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2D2" w:rsidRDefault="007475B7" w:rsidP="008332D2">
      <w:pPr>
        <w:tabs>
          <w:tab w:val="left" w:pos="1515"/>
          <w:tab w:val="center" w:pos="4153"/>
        </w:tabs>
        <w:spacing w:line="360" w:lineRule="auto"/>
        <w:jc w:val="center"/>
        <w:rPr>
          <w:rFonts w:asciiTheme="minorEastAsia" w:hAnsiTheme="minorEastAsia"/>
          <w:b/>
          <w:color w:val="000000" w:themeColor="text1"/>
          <w:sz w:val="32"/>
          <w:szCs w:val="32"/>
        </w:rPr>
      </w:pPr>
      <w:r w:rsidRPr="008332D2">
        <w:rPr>
          <w:rFonts w:asciiTheme="minorEastAsia" w:hAnsiTheme="minorEastAsia" w:hint="eastAsia"/>
          <w:b/>
          <w:color w:val="000000" w:themeColor="text1"/>
          <w:sz w:val="32"/>
          <w:szCs w:val="32"/>
        </w:rPr>
        <w:t>福建省福州结核病防治院</w:t>
      </w:r>
      <w:r w:rsidR="004C4E43" w:rsidRPr="008332D2">
        <w:rPr>
          <w:rFonts w:asciiTheme="minorEastAsia" w:hAnsiTheme="minorEastAsia" w:hint="eastAsia"/>
          <w:b/>
          <w:color w:val="000000" w:themeColor="text1"/>
          <w:sz w:val="32"/>
          <w:szCs w:val="32"/>
        </w:rPr>
        <w:t>隔离病房</w:t>
      </w:r>
      <w:r w:rsidR="007534A5" w:rsidRPr="008332D2">
        <w:rPr>
          <w:rFonts w:asciiTheme="minorEastAsia" w:hAnsiTheme="minorEastAsia" w:hint="eastAsia"/>
          <w:b/>
          <w:color w:val="000000" w:themeColor="text1"/>
          <w:sz w:val="32"/>
          <w:szCs w:val="32"/>
        </w:rPr>
        <w:t>设备维修</w:t>
      </w:r>
      <w:r w:rsidR="0069015A" w:rsidRPr="008332D2">
        <w:rPr>
          <w:rFonts w:asciiTheme="minorEastAsia" w:hAnsiTheme="minorEastAsia" w:hint="eastAsia"/>
          <w:b/>
          <w:color w:val="000000" w:themeColor="text1"/>
          <w:sz w:val="32"/>
          <w:szCs w:val="32"/>
        </w:rPr>
        <w:t>项目</w:t>
      </w:r>
    </w:p>
    <w:p w:rsidR="00462C4B" w:rsidRPr="008332D2" w:rsidRDefault="008B0668" w:rsidP="008332D2">
      <w:pPr>
        <w:tabs>
          <w:tab w:val="left" w:pos="1515"/>
          <w:tab w:val="center" w:pos="4153"/>
        </w:tabs>
        <w:spacing w:line="360" w:lineRule="auto"/>
        <w:jc w:val="center"/>
        <w:rPr>
          <w:rFonts w:asciiTheme="minorEastAsia" w:hAnsiTheme="minorEastAsia"/>
          <w:b/>
          <w:color w:val="000000" w:themeColor="text1"/>
          <w:sz w:val="32"/>
          <w:szCs w:val="32"/>
        </w:rPr>
      </w:pPr>
      <w:r w:rsidRPr="008332D2">
        <w:rPr>
          <w:rFonts w:asciiTheme="minorEastAsia" w:hAnsiTheme="minorEastAsia" w:hint="eastAsia"/>
          <w:b/>
          <w:color w:val="000000" w:themeColor="text1"/>
          <w:sz w:val="32"/>
          <w:szCs w:val="32"/>
        </w:rPr>
        <w:t>公开招标公告</w:t>
      </w:r>
    </w:p>
    <w:p w:rsidR="003A4275" w:rsidRPr="008332D2" w:rsidRDefault="00462C4B" w:rsidP="008332D2">
      <w:pPr>
        <w:spacing w:line="360" w:lineRule="auto"/>
        <w:ind w:firstLineChars="200" w:firstLine="480"/>
        <w:rPr>
          <w:rFonts w:asciiTheme="minorEastAsia" w:hAnsiTheme="minorEastAsia"/>
          <w:sz w:val="24"/>
          <w:szCs w:val="24"/>
        </w:rPr>
      </w:pPr>
      <w:r w:rsidRPr="008332D2">
        <w:rPr>
          <w:rFonts w:asciiTheme="minorEastAsia" w:hAnsiTheme="minorEastAsia" w:hint="eastAsia"/>
          <w:sz w:val="24"/>
          <w:szCs w:val="24"/>
        </w:rPr>
        <w:t>福</w:t>
      </w:r>
      <w:r w:rsidR="003A4275" w:rsidRPr="008332D2">
        <w:rPr>
          <w:rFonts w:asciiTheme="minorEastAsia" w:hAnsiTheme="minorEastAsia" w:hint="eastAsia"/>
          <w:sz w:val="24"/>
          <w:szCs w:val="24"/>
        </w:rPr>
        <w:t>建省福州结核病防治</w:t>
      </w:r>
      <w:r w:rsidR="007534A5" w:rsidRPr="008332D2">
        <w:rPr>
          <w:rFonts w:asciiTheme="minorEastAsia" w:hAnsiTheme="minorEastAsia" w:hint="eastAsia"/>
          <w:sz w:val="24"/>
          <w:szCs w:val="24"/>
        </w:rPr>
        <w:t>隔离病房设备维修项目</w:t>
      </w:r>
      <w:r w:rsidR="003A4275" w:rsidRPr="008332D2">
        <w:rPr>
          <w:rFonts w:asciiTheme="minorEastAsia" w:hAnsiTheme="minorEastAsia" w:hint="eastAsia"/>
          <w:sz w:val="24"/>
          <w:szCs w:val="24"/>
        </w:rPr>
        <w:t>进行招标，欢迎具备服务能力且具有合格资质的供应商报名参与，现就相关事项公告如下。</w:t>
      </w:r>
    </w:p>
    <w:p w:rsidR="003A4275" w:rsidRPr="00C34A79" w:rsidRDefault="003A4275" w:rsidP="00C34A79">
      <w:pPr>
        <w:pStyle w:val="a5"/>
        <w:numPr>
          <w:ilvl w:val="0"/>
          <w:numId w:val="3"/>
        </w:numPr>
        <w:spacing w:line="360" w:lineRule="auto"/>
        <w:ind w:firstLineChars="0"/>
        <w:rPr>
          <w:rFonts w:asciiTheme="minorEastAsia" w:hAnsiTheme="minorEastAsia"/>
          <w:sz w:val="24"/>
          <w:szCs w:val="24"/>
        </w:rPr>
      </w:pPr>
      <w:r w:rsidRPr="00C34A79">
        <w:rPr>
          <w:rFonts w:asciiTheme="minorEastAsia" w:hAnsiTheme="minorEastAsia" w:hint="eastAsia"/>
          <w:sz w:val="24"/>
          <w:szCs w:val="24"/>
        </w:rPr>
        <w:t>项目概况及要求</w:t>
      </w:r>
    </w:p>
    <w:p w:rsidR="008332D2" w:rsidRPr="00241848" w:rsidRDefault="008332D2" w:rsidP="008332D2">
      <w:pPr>
        <w:pStyle w:val="a7"/>
        <w:spacing w:before="0" w:beforeAutospacing="0" w:after="240" w:afterAutospacing="0" w:line="360" w:lineRule="auto"/>
        <w:ind w:firstLineChars="200" w:firstLine="480"/>
        <w:rPr>
          <w:rFonts w:asciiTheme="minorEastAsia" w:eastAsiaTheme="minorEastAsia" w:hAnsiTheme="minorEastAsia" w:cs="宋体"/>
        </w:rPr>
      </w:pPr>
      <w:r>
        <w:rPr>
          <w:rFonts w:asciiTheme="minorEastAsia" w:eastAsiaTheme="minorEastAsia" w:hAnsiTheme="minorEastAsia" w:cs="宋体" w:hint="eastAsia"/>
        </w:rPr>
        <w:t>1.</w:t>
      </w:r>
      <w:r w:rsidR="00C040F0">
        <w:rPr>
          <w:rFonts w:asciiTheme="minorEastAsia" w:eastAsiaTheme="minorEastAsia" w:hAnsiTheme="minorEastAsia" w:cs="宋体" w:hint="eastAsia"/>
        </w:rPr>
        <w:t>投标人应以包括维修</w:t>
      </w:r>
      <w:r w:rsidRPr="00241848">
        <w:rPr>
          <w:rFonts w:asciiTheme="minorEastAsia" w:eastAsiaTheme="minorEastAsia" w:hAnsiTheme="minorEastAsia" w:cs="宋体" w:hint="eastAsia"/>
        </w:rPr>
        <w:t>所涉及的有关项目的所有费用进行报价，包括：产品制造、运输、保险、安装、调试、搬运及设备就位、培训、保修、备品备件、专用工具等一切费用。所有报价均应已包含国家规定的所有税费。投标人应自行核算项目正常、合法运作及使用所必需的费用。</w:t>
      </w:r>
    </w:p>
    <w:p w:rsidR="008332D2" w:rsidRPr="00241848" w:rsidRDefault="008332D2" w:rsidP="008332D2">
      <w:pPr>
        <w:pStyle w:val="a7"/>
        <w:spacing w:before="0" w:beforeAutospacing="0" w:after="240" w:afterAutospacing="0" w:line="360" w:lineRule="auto"/>
        <w:ind w:firstLineChars="200" w:firstLine="480"/>
        <w:rPr>
          <w:rFonts w:asciiTheme="minorEastAsia" w:eastAsiaTheme="minorEastAsia" w:hAnsiTheme="minorEastAsia" w:cs="宋体"/>
        </w:rPr>
      </w:pPr>
      <w:r>
        <w:rPr>
          <w:rFonts w:asciiTheme="minorEastAsia" w:eastAsiaTheme="minorEastAsia" w:hAnsiTheme="minorEastAsia" w:cs="宋体" w:hint="eastAsia"/>
        </w:rPr>
        <w:t>2.</w:t>
      </w:r>
      <w:r w:rsidRPr="00241848">
        <w:rPr>
          <w:rFonts w:asciiTheme="minorEastAsia" w:eastAsiaTheme="minorEastAsia" w:hAnsiTheme="minorEastAsia" w:hint="eastAsia"/>
        </w:rPr>
        <w:t xml:space="preserve"> </w:t>
      </w:r>
      <w:r w:rsidRPr="00241848">
        <w:rPr>
          <w:rFonts w:asciiTheme="minorEastAsia" w:eastAsiaTheme="minorEastAsia" w:hAnsiTheme="minorEastAsia" w:cs="宋体" w:hint="eastAsia"/>
        </w:rPr>
        <w:t>招标人目前</w:t>
      </w:r>
      <w:r w:rsidR="00C040F0">
        <w:rPr>
          <w:rFonts w:asciiTheme="minorEastAsia" w:eastAsiaTheme="minorEastAsia" w:hAnsiTheme="minorEastAsia" w:cs="宋体" w:hint="eastAsia"/>
        </w:rPr>
        <w:t>作为新型冠状病毒感染肺炎的省、市及涉外救治定点医院，中标人在隔离病房</w:t>
      </w:r>
      <w:r w:rsidRPr="00241848">
        <w:rPr>
          <w:rFonts w:asciiTheme="minorEastAsia" w:eastAsiaTheme="minorEastAsia" w:hAnsiTheme="minorEastAsia" w:cs="宋体" w:hint="eastAsia"/>
        </w:rPr>
        <w:t>维修应做好个人防护措施，工作人员需穿戴与医护人员相同的防护措施进入场地进行施工，拒不配合或拒绝的，招标人有权终止合同并扣除履约保证金，且招标人有权另行委托他</w:t>
      </w:r>
      <w:r w:rsidR="00C040F0">
        <w:rPr>
          <w:rFonts w:asciiTheme="minorEastAsia" w:eastAsiaTheme="minorEastAsia" w:hAnsiTheme="minorEastAsia" w:cs="宋体" w:hint="eastAsia"/>
        </w:rPr>
        <w:t>人完成（隔离病房维修期间所需</w:t>
      </w:r>
      <w:r w:rsidRPr="00241848">
        <w:rPr>
          <w:rFonts w:asciiTheme="minorEastAsia" w:eastAsiaTheme="minorEastAsia" w:hAnsiTheme="minorEastAsia" w:cs="宋体" w:hint="eastAsia"/>
        </w:rPr>
        <w:t>的</w:t>
      </w:r>
      <w:r w:rsidR="00C040F0">
        <w:rPr>
          <w:rFonts w:asciiTheme="minorEastAsia" w:eastAsiaTheme="minorEastAsia" w:hAnsiTheme="minorEastAsia" w:cs="宋体" w:hint="eastAsia"/>
        </w:rPr>
        <w:t>防护措施，如口罩、防护服及核酸检测所产生的费用由承包人自行承担</w:t>
      </w:r>
      <w:r w:rsidRPr="00241848">
        <w:rPr>
          <w:rFonts w:asciiTheme="minorEastAsia" w:eastAsiaTheme="minorEastAsia" w:hAnsiTheme="minorEastAsia" w:cs="宋体" w:hint="eastAsia"/>
        </w:rPr>
        <w:t>，这期间造成招标人的一切损失及责任由中标人承担）。</w:t>
      </w:r>
    </w:p>
    <w:p w:rsidR="008332D2" w:rsidRPr="008332D2" w:rsidRDefault="008332D2" w:rsidP="008332D2">
      <w:pPr>
        <w:spacing w:line="360" w:lineRule="auto"/>
        <w:rPr>
          <w:rFonts w:asciiTheme="minorEastAsia" w:hAnsiTheme="minorEastAsia"/>
          <w:sz w:val="24"/>
          <w:szCs w:val="24"/>
        </w:rPr>
      </w:pPr>
      <w:r>
        <w:rPr>
          <w:rFonts w:asciiTheme="minorEastAsia" w:hAnsiTheme="minorEastAsia"/>
          <w:sz w:val="24"/>
          <w:szCs w:val="24"/>
        </w:rPr>
        <w:t>二</w:t>
      </w:r>
      <w:r>
        <w:rPr>
          <w:rFonts w:asciiTheme="minorEastAsia" w:hAnsiTheme="minorEastAsia" w:hint="eastAsia"/>
          <w:sz w:val="24"/>
          <w:szCs w:val="24"/>
        </w:rPr>
        <w:t>、隔离病房</w:t>
      </w:r>
      <w:r w:rsidR="00C040F0">
        <w:rPr>
          <w:rFonts w:asciiTheme="minorEastAsia" w:hAnsiTheme="minorEastAsia"/>
          <w:sz w:val="24"/>
          <w:szCs w:val="24"/>
        </w:rPr>
        <w:t>设备维修配件</w:t>
      </w:r>
      <w:r>
        <w:rPr>
          <w:rFonts w:asciiTheme="minorEastAsia" w:hAnsiTheme="minorEastAsia"/>
          <w:sz w:val="24"/>
          <w:szCs w:val="24"/>
        </w:rPr>
        <w:t>清单</w:t>
      </w:r>
    </w:p>
    <w:p w:rsidR="004C4E43" w:rsidRPr="008332D2" w:rsidRDefault="008332D2" w:rsidP="008332D2">
      <w:pPr>
        <w:spacing w:line="360" w:lineRule="auto"/>
        <w:rPr>
          <w:rFonts w:asciiTheme="minorEastAsia" w:hAnsiTheme="minorEastAsia"/>
          <w:sz w:val="24"/>
          <w:szCs w:val="24"/>
        </w:rPr>
      </w:pPr>
      <w:r>
        <w:rPr>
          <w:rFonts w:asciiTheme="minorEastAsia" w:hAnsiTheme="minorEastAsia" w:hint="eastAsia"/>
          <w:sz w:val="24"/>
          <w:szCs w:val="24"/>
        </w:rPr>
        <w:t>（一）</w:t>
      </w:r>
      <w:r w:rsidR="007534A5" w:rsidRPr="008332D2">
        <w:rPr>
          <w:rFonts w:asciiTheme="minorEastAsia" w:hAnsiTheme="minorEastAsia" w:hint="eastAsia"/>
          <w:sz w:val="24"/>
          <w:szCs w:val="24"/>
        </w:rPr>
        <w:t>隔离病房</w:t>
      </w:r>
      <w:r w:rsidR="004C4E43" w:rsidRPr="008332D2">
        <w:rPr>
          <w:rFonts w:asciiTheme="minorEastAsia" w:hAnsiTheme="minorEastAsia" w:hint="eastAsia"/>
          <w:sz w:val="24"/>
          <w:szCs w:val="24"/>
        </w:rPr>
        <w:t>设备</w:t>
      </w:r>
      <w:r w:rsidR="00C040F0">
        <w:rPr>
          <w:rFonts w:asciiTheme="minorEastAsia" w:hAnsiTheme="minorEastAsia"/>
          <w:sz w:val="24"/>
          <w:szCs w:val="24"/>
        </w:rPr>
        <w:t>维修配件</w:t>
      </w:r>
      <w:r w:rsidR="004C4E43" w:rsidRPr="008332D2">
        <w:rPr>
          <w:rFonts w:asciiTheme="minorEastAsia" w:hAnsiTheme="minorEastAsia" w:hint="eastAsia"/>
          <w:sz w:val="24"/>
          <w:szCs w:val="24"/>
        </w:rPr>
        <w:t>清单</w:t>
      </w:r>
    </w:p>
    <w:tbl>
      <w:tblPr>
        <w:tblW w:w="9320" w:type="dxa"/>
        <w:tblInd w:w="93" w:type="dxa"/>
        <w:tblLook w:val="04A0"/>
      </w:tblPr>
      <w:tblGrid>
        <w:gridCol w:w="640"/>
        <w:gridCol w:w="2120"/>
        <w:gridCol w:w="4840"/>
        <w:gridCol w:w="860"/>
        <w:gridCol w:w="860"/>
      </w:tblGrid>
      <w:tr w:rsidR="007534A5" w:rsidRPr="008332D2" w:rsidTr="007534A5">
        <w:trPr>
          <w:trHeight w:val="702"/>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序号</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名称</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型号规格</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数量</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单位</w:t>
            </w:r>
          </w:p>
        </w:tc>
      </w:tr>
      <w:tr w:rsidR="007534A5" w:rsidRPr="008332D2" w:rsidTr="007534A5">
        <w:trPr>
          <w:trHeight w:val="702"/>
        </w:trPr>
        <w:tc>
          <w:tcPr>
            <w:tcW w:w="93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left"/>
              <w:rPr>
                <w:rFonts w:asciiTheme="minorEastAsia" w:hAnsiTheme="minorEastAsia" w:cs="Courier New"/>
                <w:kern w:val="0"/>
                <w:sz w:val="24"/>
                <w:szCs w:val="24"/>
              </w:rPr>
            </w:pPr>
            <w:r w:rsidRPr="008332D2">
              <w:rPr>
                <w:rFonts w:asciiTheme="minorEastAsia" w:hAnsiTheme="minorEastAsia" w:cs="Courier New"/>
                <w:kern w:val="0"/>
                <w:sz w:val="24"/>
                <w:szCs w:val="24"/>
              </w:rPr>
              <w:t>一、五层</w:t>
            </w:r>
          </w:p>
        </w:tc>
      </w:tr>
      <w:tr w:rsidR="007534A5" w:rsidRPr="008332D2" w:rsidTr="007534A5">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1</w:t>
            </w:r>
          </w:p>
        </w:tc>
        <w:tc>
          <w:tcPr>
            <w:tcW w:w="212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宋体"/>
                <w:kern w:val="0"/>
                <w:sz w:val="24"/>
                <w:szCs w:val="24"/>
              </w:rPr>
            </w:pPr>
            <w:r w:rsidRPr="008332D2">
              <w:rPr>
                <w:rFonts w:asciiTheme="minorEastAsia" w:hAnsiTheme="minorEastAsia" w:cs="宋体" w:hint="eastAsia"/>
                <w:kern w:val="0"/>
                <w:sz w:val="24"/>
                <w:szCs w:val="24"/>
              </w:rPr>
              <w:t>负压系统检修</w:t>
            </w:r>
          </w:p>
        </w:tc>
        <w:tc>
          <w:tcPr>
            <w:tcW w:w="484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20</w:t>
            </w:r>
          </w:p>
        </w:tc>
        <w:tc>
          <w:tcPr>
            <w:tcW w:w="86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个</w:t>
            </w:r>
          </w:p>
        </w:tc>
      </w:tr>
      <w:tr w:rsidR="007534A5" w:rsidRPr="008332D2" w:rsidTr="007534A5">
        <w:trPr>
          <w:trHeight w:val="31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lastRenderedPageBreak/>
              <w:t>2</w:t>
            </w:r>
          </w:p>
        </w:tc>
        <w:tc>
          <w:tcPr>
            <w:tcW w:w="212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宋体"/>
                <w:color w:val="000000"/>
                <w:kern w:val="0"/>
                <w:sz w:val="24"/>
                <w:szCs w:val="24"/>
              </w:rPr>
            </w:pPr>
            <w:r w:rsidRPr="008332D2">
              <w:rPr>
                <w:rFonts w:asciiTheme="minorEastAsia" w:hAnsiTheme="minorEastAsia" w:cs="宋体" w:hint="eastAsia"/>
                <w:color w:val="000000"/>
                <w:kern w:val="0"/>
                <w:sz w:val="24"/>
                <w:szCs w:val="24"/>
              </w:rPr>
              <w:t>中效过滤器</w:t>
            </w:r>
          </w:p>
        </w:tc>
        <w:tc>
          <w:tcPr>
            <w:tcW w:w="4840" w:type="dxa"/>
            <w:tcBorders>
              <w:top w:val="nil"/>
              <w:left w:val="nil"/>
              <w:bottom w:val="nil"/>
              <w:right w:val="nil"/>
            </w:tcBorders>
            <w:shd w:val="clear" w:color="auto" w:fill="auto"/>
            <w:vAlign w:val="center"/>
            <w:hideMark/>
          </w:tcPr>
          <w:p w:rsidR="007534A5" w:rsidRPr="008332D2" w:rsidRDefault="007534A5" w:rsidP="003B78B8">
            <w:pPr>
              <w:widowControl/>
              <w:spacing w:line="360" w:lineRule="auto"/>
              <w:jc w:val="center"/>
              <w:rPr>
                <w:rFonts w:asciiTheme="minorEastAsia" w:hAnsiTheme="minorEastAsia" w:cs="宋体"/>
                <w:color w:val="000000"/>
                <w:kern w:val="0"/>
                <w:sz w:val="24"/>
                <w:szCs w:val="24"/>
              </w:rPr>
            </w:pPr>
            <w:r w:rsidRPr="008332D2">
              <w:rPr>
                <w:rFonts w:asciiTheme="minorEastAsia" w:hAnsiTheme="minorEastAsia" w:cs="宋体" w:hint="eastAsia"/>
                <w:color w:val="000000"/>
                <w:kern w:val="0"/>
                <w:sz w:val="24"/>
                <w:szCs w:val="24"/>
              </w:rPr>
              <w:t>中效过滤器采用袋式过滤器，滤料为进口超细玻璃棉或超细合成纤维外加被覆补强成型，过滤效率可达 90-95%（NBS 标准，比色法）。容尘量大，使用寿命长。额定迎面风速 2.5m/s~3.0m/s，初阻力&lt;150Pa；过滤器密封面粘贴厚度不小于 2mm 之闭孔发泡密封条；过滤器槽架提供操作方便的紧固措施保证密封效果，过滤器袋尾提供悬挂措施及每个过滤袋中间内缝拉线，保证每个过滤袋充分展开，以利气流顺畅通过</w:t>
            </w:r>
            <w:r w:rsidR="003B78B8">
              <w:rPr>
                <w:rFonts w:asciiTheme="minorEastAsia" w:hAnsiTheme="minorEastAsia" w:cs="宋体" w:hint="eastAsia"/>
                <w:color w:val="000000"/>
                <w:kern w:val="0"/>
                <w:sz w:val="24"/>
                <w:szCs w:val="24"/>
              </w:rPr>
              <w:t>。</w:t>
            </w:r>
            <w:r w:rsidR="003B78B8">
              <w:rPr>
                <w:rFonts w:hint="eastAsia"/>
                <w:color w:val="000000"/>
                <w:shd w:val="clear" w:color="auto" w:fill="FFFFFF"/>
              </w:rPr>
              <w:t>中标人提供的过滤器须提供国家空调设备质量监督检验中心出具的检验报告</w:t>
            </w:r>
            <w:r w:rsidR="003B78B8">
              <w:rPr>
                <w:rFonts w:hint="eastAsia"/>
                <w:color w:val="000000"/>
                <w:shd w:val="clear" w:color="auto" w:fill="FFFFFF"/>
              </w:rPr>
              <w:t>(</w:t>
            </w:r>
            <w:r w:rsidR="003B78B8">
              <w:rPr>
                <w:rFonts w:hint="eastAsia"/>
                <w:color w:val="000000"/>
                <w:shd w:val="clear" w:color="auto" w:fill="FFFFFF"/>
              </w:rPr>
              <w:t>提供检验报告复印件证明</w:t>
            </w:r>
            <w:r w:rsidR="003B78B8">
              <w:rPr>
                <w:rFonts w:hint="eastAsia"/>
                <w:color w:val="000000"/>
                <w:shd w:val="clear" w:color="auto" w:fill="FFFFFF"/>
              </w:rPr>
              <w:t>)</w:t>
            </w:r>
            <w:r w:rsidR="003B78B8">
              <w:rPr>
                <w:rFonts w:hint="eastAsia"/>
                <w:color w:val="000000"/>
                <w:shd w:val="clear" w:color="auto" w:fill="FFFFFF"/>
              </w:rPr>
              <w:t>。</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39</w:t>
            </w:r>
          </w:p>
        </w:tc>
        <w:tc>
          <w:tcPr>
            <w:tcW w:w="86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个</w:t>
            </w:r>
          </w:p>
        </w:tc>
      </w:tr>
      <w:tr w:rsidR="007534A5" w:rsidRPr="008332D2" w:rsidTr="007534A5">
        <w:trPr>
          <w:trHeight w:val="15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3</w:t>
            </w:r>
          </w:p>
        </w:tc>
        <w:tc>
          <w:tcPr>
            <w:tcW w:w="212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宋体"/>
                <w:color w:val="000000"/>
                <w:kern w:val="0"/>
                <w:sz w:val="24"/>
                <w:szCs w:val="24"/>
              </w:rPr>
            </w:pPr>
            <w:r w:rsidRPr="008332D2">
              <w:rPr>
                <w:rFonts w:asciiTheme="minorEastAsia" w:hAnsiTheme="minorEastAsia" w:cs="宋体" w:hint="eastAsia"/>
                <w:color w:val="000000"/>
                <w:kern w:val="0"/>
                <w:sz w:val="24"/>
                <w:szCs w:val="24"/>
              </w:rPr>
              <w:t>初效过滤器</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采用进口棉纤或化纤无纺布滤料，多褶式结构；边框采用铝合金，平均计重效率大于 90%（G4），5μm 计数效率）＞95%，初阻力小于 80Pa</w:t>
            </w:r>
            <w:r w:rsidR="003B78B8">
              <w:rPr>
                <w:rFonts w:asciiTheme="minorEastAsia" w:hAnsiTheme="minorEastAsia" w:cs="Courier New"/>
                <w:color w:val="000000"/>
                <w:kern w:val="0"/>
                <w:sz w:val="24"/>
                <w:szCs w:val="24"/>
              </w:rPr>
              <w:t>。</w:t>
            </w:r>
            <w:r w:rsidR="003B78B8">
              <w:rPr>
                <w:rFonts w:hint="eastAsia"/>
                <w:color w:val="000000"/>
                <w:shd w:val="clear" w:color="auto" w:fill="FFFFFF"/>
              </w:rPr>
              <w:t>中标人提供的过滤器须提供国家空调设备质量监督检验中心出具的检验报告</w:t>
            </w:r>
            <w:r w:rsidR="003B78B8">
              <w:rPr>
                <w:rFonts w:hint="eastAsia"/>
                <w:color w:val="000000"/>
                <w:shd w:val="clear" w:color="auto" w:fill="FFFFFF"/>
              </w:rPr>
              <w:t>(</w:t>
            </w:r>
            <w:r w:rsidR="003B78B8">
              <w:rPr>
                <w:rFonts w:hint="eastAsia"/>
                <w:color w:val="000000"/>
                <w:shd w:val="clear" w:color="auto" w:fill="FFFFFF"/>
              </w:rPr>
              <w:t>提供检验报告复印件证明</w:t>
            </w:r>
            <w:r w:rsidR="003B78B8">
              <w:rPr>
                <w:rFonts w:hint="eastAsia"/>
                <w:color w:val="000000"/>
                <w:shd w:val="clear" w:color="auto" w:fill="FFFFFF"/>
              </w:rPr>
              <w:t>)</w:t>
            </w:r>
            <w:r w:rsidR="003B78B8">
              <w:rPr>
                <w:rFonts w:hint="eastAsia"/>
                <w:color w:val="000000"/>
                <w:shd w:val="clear" w:color="auto" w:fill="FFFFFF"/>
              </w:rPr>
              <w:t>。</w:t>
            </w:r>
          </w:p>
        </w:tc>
        <w:tc>
          <w:tcPr>
            <w:tcW w:w="86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32</w:t>
            </w:r>
          </w:p>
        </w:tc>
        <w:tc>
          <w:tcPr>
            <w:tcW w:w="86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个</w:t>
            </w:r>
          </w:p>
        </w:tc>
      </w:tr>
      <w:tr w:rsidR="007534A5" w:rsidRPr="008332D2" w:rsidTr="007534A5">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4</w:t>
            </w:r>
          </w:p>
        </w:tc>
        <w:tc>
          <w:tcPr>
            <w:tcW w:w="212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压差表</w:t>
            </w:r>
          </w:p>
        </w:tc>
        <w:tc>
          <w:tcPr>
            <w:tcW w:w="484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不锈钢底盒正30负30</w:t>
            </w:r>
          </w:p>
        </w:tc>
        <w:tc>
          <w:tcPr>
            <w:tcW w:w="86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54</w:t>
            </w:r>
          </w:p>
        </w:tc>
        <w:tc>
          <w:tcPr>
            <w:tcW w:w="86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个</w:t>
            </w:r>
          </w:p>
        </w:tc>
      </w:tr>
      <w:tr w:rsidR="007534A5" w:rsidRPr="008332D2" w:rsidTr="007534A5">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5</w:t>
            </w:r>
          </w:p>
        </w:tc>
        <w:tc>
          <w:tcPr>
            <w:tcW w:w="212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门锁</w:t>
            </w:r>
          </w:p>
        </w:tc>
        <w:tc>
          <w:tcPr>
            <w:tcW w:w="484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25</w:t>
            </w:r>
          </w:p>
        </w:tc>
        <w:tc>
          <w:tcPr>
            <w:tcW w:w="86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个</w:t>
            </w:r>
          </w:p>
        </w:tc>
      </w:tr>
      <w:tr w:rsidR="007534A5" w:rsidRPr="008332D2" w:rsidTr="007534A5">
        <w:trPr>
          <w:trHeight w:val="660"/>
        </w:trPr>
        <w:tc>
          <w:tcPr>
            <w:tcW w:w="93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left"/>
              <w:rPr>
                <w:rFonts w:asciiTheme="minorEastAsia" w:hAnsiTheme="minorEastAsia" w:cs="Courier New"/>
                <w:kern w:val="0"/>
                <w:sz w:val="24"/>
                <w:szCs w:val="24"/>
              </w:rPr>
            </w:pPr>
            <w:r w:rsidRPr="008332D2">
              <w:rPr>
                <w:rFonts w:asciiTheme="minorEastAsia" w:hAnsiTheme="minorEastAsia" w:cs="Courier New"/>
                <w:kern w:val="0"/>
                <w:sz w:val="24"/>
                <w:szCs w:val="24"/>
              </w:rPr>
              <w:t>二、四层</w:t>
            </w:r>
          </w:p>
        </w:tc>
      </w:tr>
      <w:tr w:rsidR="007534A5" w:rsidRPr="008332D2" w:rsidTr="007534A5">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1</w:t>
            </w:r>
          </w:p>
        </w:tc>
        <w:tc>
          <w:tcPr>
            <w:tcW w:w="212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传递窗</w:t>
            </w:r>
          </w:p>
        </w:tc>
        <w:tc>
          <w:tcPr>
            <w:tcW w:w="484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带紫外线不锈钢一体式600*600</w:t>
            </w:r>
          </w:p>
        </w:tc>
        <w:tc>
          <w:tcPr>
            <w:tcW w:w="86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1</w:t>
            </w:r>
          </w:p>
        </w:tc>
        <w:tc>
          <w:tcPr>
            <w:tcW w:w="86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个</w:t>
            </w:r>
          </w:p>
        </w:tc>
      </w:tr>
      <w:tr w:rsidR="007534A5" w:rsidRPr="008332D2" w:rsidTr="007534A5">
        <w:trPr>
          <w:trHeight w:val="702"/>
        </w:trPr>
        <w:tc>
          <w:tcPr>
            <w:tcW w:w="93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left"/>
              <w:rPr>
                <w:rFonts w:asciiTheme="minorEastAsia" w:hAnsiTheme="minorEastAsia" w:cs="Courier New"/>
                <w:kern w:val="0"/>
                <w:sz w:val="24"/>
                <w:szCs w:val="24"/>
              </w:rPr>
            </w:pPr>
            <w:r w:rsidRPr="008332D2">
              <w:rPr>
                <w:rFonts w:asciiTheme="minorEastAsia" w:hAnsiTheme="minorEastAsia" w:cs="Courier New"/>
                <w:kern w:val="0"/>
                <w:sz w:val="24"/>
                <w:szCs w:val="24"/>
              </w:rPr>
              <w:t>三、三层</w:t>
            </w:r>
          </w:p>
        </w:tc>
      </w:tr>
      <w:tr w:rsidR="007534A5" w:rsidRPr="008332D2" w:rsidTr="007534A5">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1</w:t>
            </w:r>
          </w:p>
        </w:tc>
        <w:tc>
          <w:tcPr>
            <w:tcW w:w="212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新风机维修</w:t>
            </w:r>
          </w:p>
        </w:tc>
        <w:tc>
          <w:tcPr>
            <w:tcW w:w="484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更换变频面板</w:t>
            </w:r>
          </w:p>
        </w:tc>
        <w:tc>
          <w:tcPr>
            <w:tcW w:w="86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1</w:t>
            </w:r>
          </w:p>
        </w:tc>
        <w:tc>
          <w:tcPr>
            <w:tcW w:w="86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个</w:t>
            </w:r>
          </w:p>
        </w:tc>
      </w:tr>
      <w:tr w:rsidR="007534A5" w:rsidRPr="008332D2" w:rsidTr="007534A5">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2</w:t>
            </w:r>
          </w:p>
        </w:tc>
        <w:tc>
          <w:tcPr>
            <w:tcW w:w="212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配餐间传递窗</w:t>
            </w:r>
          </w:p>
        </w:tc>
        <w:tc>
          <w:tcPr>
            <w:tcW w:w="484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带紫外线不锈钢一体式600*600</w:t>
            </w:r>
          </w:p>
        </w:tc>
        <w:tc>
          <w:tcPr>
            <w:tcW w:w="86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1</w:t>
            </w:r>
          </w:p>
        </w:tc>
        <w:tc>
          <w:tcPr>
            <w:tcW w:w="86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个</w:t>
            </w:r>
          </w:p>
        </w:tc>
      </w:tr>
      <w:tr w:rsidR="007534A5" w:rsidRPr="008332D2" w:rsidTr="007534A5">
        <w:trPr>
          <w:trHeight w:val="142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lastRenderedPageBreak/>
              <w:t>3</w:t>
            </w:r>
          </w:p>
        </w:tc>
        <w:tc>
          <w:tcPr>
            <w:tcW w:w="212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前缓冲间紫外线</w:t>
            </w:r>
          </w:p>
        </w:tc>
        <w:tc>
          <w:tcPr>
            <w:tcW w:w="484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left"/>
              <w:rPr>
                <w:rFonts w:asciiTheme="minorEastAsia" w:hAnsiTheme="minorEastAsia" w:cs="宋体"/>
                <w:kern w:val="0"/>
                <w:sz w:val="24"/>
                <w:szCs w:val="24"/>
              </w:rPr>
            </w:pPr>
            <w:r w:rsidRPr="008332D2">
              <w:rPr>
                <w:rFonts w:asciiTheme="minorEastAsia" w:hAnsiTheme="minorEastAsia" w:cs="宋体" w:hint="eastAsia"/>
                <w:kern w:val="0"/>
                <w:sz w:val="24"/>
                <w:szCs w:val="24"/>
              </w:rPr>
              <w:t>辐射出强烈的 253.7mm 短波紫外线，能使细菌发生变异或杀死；石英玻璃灯管，寿命长；杀菌灯所选配的镇流器可与相应功率的普通照明用荧光灯镇流器互换使用</w:t>
            </w:r>
          </w:p>
        </w:tc>
        <w:tc>
          <w:tcPr>
            <w:tcW w:w="86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100</w:t>
            </w:r>
          </w:p>
        </w:tc>
        <w:tc>
          <w:tcPr>
            <w:tcW w:w="86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个</w:t>
            </w:r>
          </w:p>
        </w:tc>
      </w:tr>
      <w:tr w:rsidR="007534A5" w:rsidRPr="008332D2" w:rsidTr="007534A5">
        <w:trPr>
          <w:trHeight w:val="379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4</w:t>
            </w:r>
          </w:p>
        </w:tc>
        <w:tc>
          <w:tcPr>
            <w:tcW w:w="212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五楼气密灯具</w:t>
            </w:r>
          </w:p>
        </w:tc>
        <w:tc>
          <w:tcPr>
            <w:tcW w:w="484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（1）照明灯具符合GB24461-2009洁净室用灯具技术要求的相关参数和技术标准要求。</w:t>
            </w:r>
            <w:r w:rsidRPr="008332D2">
              <w:rPr>
                <w:rFonts w:asciiTheme="minorEastAsia" w:hAnsiTheme="minorEastAsia" w:cs="Courier New"/>
                <w:kern w:val="0"/>
                <w:sz w:val="24"/>
                <w:szCs w:val="24"/>
              </w:rPr>
              <w:br w:type="page"/>
              <w:t>（2）采用高显色光源，且光源显色指数（Ra）不应小于90，特殊显色指数R9大于0，色纯度小于5%，无频闪（波动频率F在9-3125Hz时波动深度小于3.1%），产品防眩UGR值≤19。</w:t>
            </w:r>
            <w:r w:rsidRPr="008332D2">
              <w:rPr>
                <w:rFonts w:asciiTheme="minorEastAsia" w:hAnsiTheme="minorEastAsia" w:cs="Courier New"/>
                <w:kern w:val="0"/>
                <w:sz w:val="24"/>
                <w:szCs w:val="24"/>
              </w:rPr>
              <w:br w:type="page"/>
              <w:t>（3）灯具的光生物安全评估达到无限制级别，其中蓝光危害200mm距离，500LXU照度下要求蓝光危害等级不超过RG1。</w:t>
            </w:r>
            <w:r w:rsidRPr="008332D2">
              <w:rPr>
                <w:rFonts w:asciiTheme="minorEastAsia" w:hAnsiTheme="minorEastAsia" w:cs="Courier New"/>
                <w:kern w:val="0"/>
                <w:sz w:val="24"/>
                <w:szCs w:val="24"/>
              </w:rPr>
              <w:br w:type="page"/>
              <w:t>（4）灯具国家强制性产品认证3C认证，产品防护等级达到IP65。</w:t>
            </w:r>
          </w:p>
        </w:tc>
        <w:tc>
          <w:tcPr>
            <w:tcW w:w="86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40</w:t>
            </w:r>
          </w:p>
        </w:tc>
        <w:tc>
          <w:tcPr>
            <w:tcW w:w="86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个</w:t>
            </w:r>
          </w:p>
        </w:tc>
      </w:tr>
      <w:tr w:rsidR="007534A5" w:rsidRPr="008332D2" w:rsidTr="007534A5">
        <w:trPr>
          <w:trHeight w:val="702"/>
        </w:trPr>
        <w:tc>
          <w:tcPr>
            <w:tcW w:w="93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left"/>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四、一至二层</w:t>
            </w:r>
          </w:p>
        </w:tc>
      </w:tr>
      <w:tr w:rsidR="007534A5" w:rsidRPr="008332D2" w:rsidTr="007534A5">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1</w:t>
            </w:r>
          </w:p>
        </w:tc>
        <w:tc>
          <w:tcPr>
            <w:tcW w:w="212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新风机维修</w:t>
            </w:r>
          </w:p>
        </w:tc>
        <w:tc>
          <w:tcPr>
            <w:tcW w:w="484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更换变频面板</w:t>
            </w:r>
          </w:p>
        </w:tc>
        <w:tc>
          <w:tcPr>
            <w:tcW w:w="86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4</w:t>
            </w:r>
          </w:p>
        </w:tc>
        <w:tc>
          <w:tcPr>
            <w:tcW w:w="86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个</w:t>
            </w:r>
          </w:p>
        </w:tc>
      </w:tr>
      <w:tr w:rsidR="007534A5" w:rsidRPr="008332D2" w:rsidTr="007534A5">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2</w:t>
            </w:r>
          </w:p>
        </w:tc>
        <w:tc>
          <w:tcPr>
            <w:tcW w:w="2120" w:type="dxa"/>
            <w:tcBorders>
              <w:top w:val="nil"/>
              <w:left w:val="nil"/>
              <w:bottom w:val="single" w:sz="4" w:space="0" w:color="auto"/>
              <w:right w:val="single" w:sz="4" w:space="0" w:color="auto"/>
            </w:tcBorders>
            <w:shd w:val="clear" w:color="000000" w:fill="FFFFFF"/>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膨胀阀</w:t>
            </w:r>
          </w:p>
        </w:tc>
        <w:tc>
          <w:tcPr>
            <w:tcW w:w="4840" w:type="dxa"/>
            <w:tcBorders>
              <w:top w:val="nil"/>
              <w:left w:val="nil"/>
              <w:bottom w:val="single" w:sz="4" w:space="0" w:color="auto"/>
              <w:right w:val="single" w:sz="4" w:space="0" w:color="auto"/>
            </w:tcBorders>
            <w:shd w:val="clear" w:color="000000" w:fill="FFFFFF"/>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8</w:t>
            </w:r>
          </w:p>
        </w:tc>
        <w:tc>
          <w:tcPr>
            <w:tcW w:w="860" w:type="dxa"/>
            <w:tcBorders>
              <w:top w:val="nil"/>
              <w:left w:val="nil"/>
              <w:bottom w:val="single" w:sz="4" w:space="0" w:color="auto"/>
              <w:right w:val="single" w:sz="4" w:space="0" w:color="auto"/>
            </w:tcBorders>
            <w:shd w:val="clear" w:color="000000" w:fill="FFFFFF"/>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个</w:t>
            </w:r>
          </w:p>
        </w:tc>
      </w:tr>
      <w:tr w:rsidR="007534A5" w:rsidRPr="008332D2" w:rsidTr="007534A5">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3</w:t>
            </w:r>
          </w:p>
        </w:tc>
        <w:tc>
          <w:tcPr>
            <w:tcW w:w="2120" w:type="dxa"/>
            <w:tcBorders>
              <w:top w:val="nil"/>
              <w:left w:val="nil"/>
              <w:bottom w:val="single" w:sz="4" w:space="0" w:color="auto"/>
              <w:right w:val="single" w:sz="4" w:space="0" w:color="auto"/>
            </w:tcBorders>
            <w:shd w:val="clear" w:color="000000" w:fill="FFFFFF"/>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紫外线定时开关</w:t>
            </w:r>
          </w:p>
        </w:tc>
        <w:tc>
          <w:tcPr>
            <w:tcW w:w="4840" w:type="dxa"/>
            <w:tcBorders>
              <w:top w:val="nil"/>
              <w:left w:val="nil"/>
              <w:bottom w:val="single" w:sz="4" w:space="0" w:color="auto"/>
              <w:right w:val="single" w:sz="4" w:space="0" w:color="auto"/>
            </w:tcBorders>
            <w:shd w:val="clear" w:color="000000" w:fill="FFFFFF"/>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手动调节定时开关</w:t>
            </w:r>
          </w:p>
        </w:tc>
        <w:tc>
          <w:tcPr>
            <w:tcW w:w="860" w:type="dxa"/>
            <w:tcBorders>
              <w:top w:val="nil"/>
              <w:left w:val="nil"/>
              <w:bottom w:val="single" w:sz="4" w:space="0" w:color="auto"/>
              <w:right w:val="single" w:sz="4" w:space="0" w:color="auto"/>
            </w:tcBorders>
            <w:shd w:val="clear" w:color="000000" w:fill="FFFFFF"/>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100</w:t>
            </w:r>
          </w:p>
        </w:tc>
        <w:tc>
          <w:tcPr>
            <w:tcW w:w="860" w:type="dxa"/>
            <w:tcBorders>
              <w:top w:val="nil"/>
              <w:left w:val="nil"/>
              <w:bottom w:val="single" w:sz="4" w:space="0" w:color="auto"/>
              <w:right w:val="single" w:sz="4" w:space="0" w:color="auto"/>
            </w:tcBorders>
            <w:shd w:val="clear" w:color="000000" w:fill="FFFFFF"/>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个</w:t>
            </w:r>
          </w:p>
        </w:tc>
      </w:tr>
      <w:tr w:rsidR="007534A5" w:rsidRPr="008332D2" w:rsidTr="007534A5">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4</w:t>
            </w:r>
          </w:p>
        </w:tc>
        <w:tc>
          <w:tcPr>
            <w:tcW w:w="212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配餐间传递窗</w:t>
            </w:r>
          </w:p>
        </w:tc>
        <w:tc>
          <w:tcPr>
            <w:tcW w:w="484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带紫外线不锈钢一体式600*600</w:t>
            </w:r>
          </w:p>
        </w:tc>
        <w:tc>
          <w:tcPr>
            <w:tcW w:w="86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2</w:t>
            </w:r>
          </w:p>
        </w:tc>
        <w:tc>
          <w:tcPr>
            <w:tcW w:w="860" w:type="dxa"/>
            <w:tcBorders>
              <w:top w:val="nil"/>
              <w:left w:val="nil"/>
              <w:bottom w:val="single" w:sz="4" w:space="0" w:color="auto"/>
              <w:right w:val="single" w:sz="4" w:space="0" w:color="auto"/>
            </w:tcBorders>
            <w:shd w:val="clear" w:color="auto" w:fill="auto"/>
            <w:noWrap/>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个</w:t>
            </w:r>
          </w:p>
        </w:tc>
      </w:tr>
      <w:tr w:rsidR="007534A5" w:rsidRPr="008332D2" w:rsidTr="007534A5">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5</w:t>
            </w:r>
          </w:p>
        </w:tc>
        <w:tc>
          <w:tcPr>
            <w:tcW w:w="212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电线</w:t>
            </w:r>
          </w:p>
        </w:tc>
        <w:tc>
          <w:tcPr>
            <w:tcW w:w="484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2.5平方</w:t>
            </w:r>
          </w:p>
        </w:tc>
        <w:tc>
          <w:tcPr>
            <w:tcW w:w="86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2000</w:t>
            </w:r>
          </w:p>
        </w:tc>
        <w:tc>
          <w:tcPr>
            <w:tcW w:w="86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米</w:t>
            </w:r>
          </w:p>
        </w:tc>
      </w:tr>
      <w:tr w:rsidR="007534A5" w:rsidRPr="008332D2" w:rsidTr="007534A5">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6</w:t>
            </w:r>
          </w:p>
        </w:tc>
        <w:tc>
          <w:tcPr>
            <w:tcW w:w="212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线管</w:t>
            </w:r>
          </w:p>
        </w:tc>
        <w:tc>
          <w:tcPr>
            <w:tcW w:w="484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KPG</w:t>
            </w:r>
          </w:p>
        </w:tc>
        <w:tc>
          <w:tcPr>
            <w:tcW w:w="86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1400</w:t>
            </w:r>
          </w:p>
        </w:tc>
        <w:tc>
          <w:tcPr>
            <w:tcW w:w="86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米</w:t>
            </w:r>
          </w:p>
        </w:tc>
      </w:tr>
      <w:tr w:rsidR="007534A5" w:rsidRPr="008332D2" w:rsidTr="007534A5">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color w:val="000000"/>
                <w:kern w:val="0"/>
                <w:sz w:val="24"/>
                <w:szCs w:val="24"/>
              </w:rPr>
            </w:pPr>
            <w:r w:rsidRPr="008332D2">
              <w:rPr>
                <w:rFonts w:asciiTheme="minorEastAsia" w:hAnsiTheme="minorEastAsia" w:cs="Courier New"/>
                <w:color w:val="000000"/>
                <w:kern w:val="0"/>
                <w:sz w:val="24"/>
                <w:szCs w:val="24"/>
              </w:rPr>
              <w:t>7</w:t>
            </w:r>
          </w:p>
        </w:tc>
        <w:tc>
          <w:tcPr>
            <w:tcW w:w="212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传递窗紫外线灯</w:t>
            </w:r>
          </w:p>
        </w:tc>
        <w:tc>
          <w:tcPr>
            <w:tcW w:w="484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30cm</w:t>
            </w:r>
          </w:p>
        </w:tc>
        <w:tc>
          <w:tcPr>
            <w:tcW w:w="86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100</w:t>
            </w:r>
          </w:p>
        </w:tc>
        <w:tc>
          <w:tcPr>
            <w:tcW w:w="860" w:type="dxa"/>
            <w:tcBorders>
              <w:top w:val="nil"/>
              <w:left w:val="nil"/>
              <w:bottom w:val="single" w:sz="4" w:space="0" w:color="auto"/>
              <w:right w:val="single" w:sz="4" w:space="0" w:color="auto"/>
            </w:tcBorders>
            <w:shd w:val="clear" w:color="auto" w:fill="auto"/>
            <w:vAlign w:val="center"/>
            <w:hideMark/>
          </w:tcPr>
          <w:p w:rsidR="007534A5" w:rsidRPr="008332D2" w:rsidRDefault="007534A5" w:rsidP="008332D2">
            <w:pPr>
              <w:widowControl/>
              <w:spacing w:line="360" w:lineRule="auto"/>
              <w:jc w:val="center"/>
              <w:rPr>
                <w:rFonts w:asciiTheme="minorEastAsia" w:hAnsiTheme="minorEastAsia" w:cs="Courier New"/>
                <w:kern w:val="0"/>
                <w:sz w:val="24"/>
                <w:szCs w:val="24"/>
              </w:rPr>
            </w:pPr>
            <w:r w:rsidRPr="008332D2">
              <w:rPr>
                <w:rFonts w:asciiTheme="minorEastAsia" w:hAnsiTheme="minorEastAsia" w:cs="Courier New"/>
                <w:kern w:val="0"/>
                <w:sz w:val="24"/>
                <w:szCs w:val="24"/>
              </w:rPr>
              <w:t>个</w:t>
            </w:r>
          </w:p>
        </w:tc>
      </w:tr>
    </w:tbl>
    <w:p w:rsidR="003A4275" w:rsidRPr="008332D2" w:rsidRDefault="003A4275" w:rsidP="008332D2">
      <w:pPr>
        <w:spacing w:line="360" w:lineRule="auto"/>
        <w:rPr>
          <w:rFonts w:asciiTheme="minorEastAsia" w:hAnsiTheme="minorEastAsia"/>
          <w:sz w:val="24"/>
          <w:szCs w:val="24"/>
        </w:rPr>
      </w:pPr>
      <w:r w:rsidRPr="008332D2">
        <w:rPr>
          <w:rFonts w:asciiTheme="minorEastAsia" w:hAnsiTheme="minorEastAsia" w:hint="eastAsia"/>
          <w:sz w:val="24"/>
          <w:szCs w:val="24"/>
        </w:rPr>
        <w:t>（二）</w:t>
      </w:r>
      <w:r w:rsidR="008332D2">
        <w:rPr>
          <w:rFonts w:asciiTheme="minorEastAsia" w:hAnsiTheme="minorEastAsia" w:hint="eastAsia"/>
          <w:sz w:val="24"/>
          <w:szCs w:val="24"/>
        </w:rPr>
        <w:t>服务要求</w:t>
      </w:r>
      <w:r w:rsidRPr="008332D2">
        <w:rPr>
          <w:rFonts w:asciiTheme="minorEastAsia" w:hAnsiTheme="minorEastAsia" w:hint="eastAsia"/>
          <w:sz w:val="24"/>
          <w:szCs w:val="24"/>
        </w:rPr>
        <w:t>：</w:t>
      </w:r>
      <w:r w:rsidRPr="008332D2">
        <w:rPr>
          <w:rFonts w:asciiTheme="minorEastAsia" w:hAnsiTheme="minorEastAsia"/>
          <w:sz w:val="24"/>
          <w:szCs w:val="24"/>
        </w:rPr>
        <w:t xml:space="preserve"> </w:t>
      </w:r>
    </w:p>
    <w:p w:rsidR="008332D2" w:rsidRPr="00241848" w:rsidRDefault="008332D2" w:rsidP="008332D2">
      <w:pPr>
        <w:widowControl/>
        <w:spacing w:line="360" w:lineRule="auto"/>
        <w:ind w:firstLine="420"/>
        <w:jc w:val="left"/>
        <w:rPr>
          <w:rFonts w:asciiTheme="minorEastAsia" w:hAnsiTheme="minorEastAsia" w:cs="宋体"/>
          <w:kern w:val="0"/>
          <w:sz w:val="24"/>
          <w:szCs w:val="24"/>
        </w:rPr>
      </w:pPr>
      <w:r w:rsidRPr="00241848">
        <w:rPr>
          <w:rFonts w:asciiTheme="minorEastAsia" w:hAnsiTheme="minorEastAsia" w:cs="宋体" w:hint="eastAsia"/>
          <w:kern w:val="0"/>
          <w:sz w:val="24"/>
          <w:szCs w:val="24"/>
        </w:rPr>
        <w:t>1、安装服务调试要求</w:t>
      </w:r>
    </w:p>
    <w:p w:rsidR="008332D2" w:rsidRPr="00241848" w:rsidRDefault="008332D2" w:rsidP="008332D2">
      <w:pPr>
        <w:widowControl/>
        <w:spacing w:line="360" w:lineRule="auto"/>
        <w:ind w:firstLine="420"/>
        <w:jc w:val="left"/>
        <w:rPr>
          <w:rFonts w:asciiTheme="minorEastAsia" w:hAnsiTheme="minorEastAsia" w:cs="宋体"/>
          <w:kern w:val="0"/>
          <w:sz w:val="24"/>
          <w:szCs w:val="24"/>
        </w:rPr>
      </w:pPr>
      <w:r w:rsidRPr="00241848">
        <w:rPr>
          <w:rFonts w:asciiTheme="minorEastAsia" w:hAnsiTheme="minorEastAsia" w:cs="宋体" w:hint="eastAsia"/>
          <w:kern w:val="0"/>
          <w:sz w:val="24"/>
          <w:szCs w:val="24"/>
        </w:rPr>
        <w:lastRenderedPageBreak/>
        <w:t>1.1 中标人应响应采购项目要求，并在响应文件中提供详细具体的售后服务条款及保证。中标人应拥有专业的维护队伍，完善的售后服务管理体系，保证系统的正常运行。</w:t>
      </w:r>
    </w:p>
    <w:p w:rsidR="008332D2" w:rsidRPr="00241848" w:rsidRDefault="008332D2" w:rsidP="008332D2">
      <w:pPr>
        <w:widowControl/>
        <w:spacing w:line="360" w:lineRule="auto"/>
        <w:ind w:firstLine="420"/>
        <w:jc w:val="left"/>
        <w:rPr>
          <w:rFonts w:asciiTheme="minorEastAsia" w:hAnsiTheme="minorEastAsia" w:cs="宋体"/>
          <w:kern w:val="0"/>
          <w:sz w:val="24"/>
          <w:szCs w:val="24"/>
        </w:rPr>
      </w:pPr>
      <w:r w:rsidRPr="00241848">
        <w:rPr>
          <w:rFonts w:asciiTheme="minorEastAsia" w:hAnsiTheme="minorEastAsia" w:cs="宋体" w:hint="eastAsia"/>
          <w:kern w:val="0"/>
          <w:sz w:val="24"/>
          <w:szCs w:val="24"/>
        </w:rPr>
        <w:t>1.2中标人应接到采购人通知后派技术人员到现场进行免费安装调试</w:t>
      </w:r>
      <w:r w:rsidR="00C040F0">
        <w:rPr>
          <w:rFonts w:asciiTheme="minorEastAsia" w:hAnsiTheme="minorEastAsia" w:cs="宋体" w:hint="eastAsia"/>
          <w:kern w:val="0"/>
          <w:sz w:val="24"/>
          <w:szCs w:val="24"/>
        </w:rPr>
        <w:t>及维修</w:t>
      </w:r>
      <w:r w:rsidRPr="00241848">
        <w:rPr>
          <w:rFonts w:asciiTheme="minorEastAsia" w:hAnsiTheme="minorEastAsia" w:cs="宋体" w:hint="eastAsia"/>
          <w:kern w:val="0"/>
          <w:sz w:val="24"/>
          <w:szCs w:val="24"/>
        </w:rPr>
        <w:t>，直至验收合格（附验收报告），由采购人签字确认；安装须符合我国国家有关技术规范和技术标准。</w:t>
      </w:r>
    </w:p>
    <w:p w:rsidR="008332D2" w:rsidRPr="00241848" w:rsidRDefault="008332D2" w:rsidP="008332D2">
      <w:pPr>
        <w:widowControl/>
        <w:spacing w:line="360" w:lineRule="auto"/>
        <w:ind w:firstLine="420"/>
        <w:jc w:val="left"/>
        <w:rPr>
          <w:rFonts w:asciiTheme="minorEastAsia" w:hAnsiTheme="minorEastAsia" w:cs="宋体"/>
          <w:kern w:val="0"/>
          <w:sz w:val="24"/>
          <w:szCs w:val="24"/>
        </w:rPr>
      </w:pPr>
      <w:r w:rsidRPr="00241848">
        <w:rPr>
          <w:rFonts w:asciiTheme="minorEastAsia" w:hAnsiTheme="minorEastAsia" w:cs="宋体" w:hint="eastAsia"/>
          <w:kern w:val="0"/>
          <w:sz w:val="24"/>
          <w:szCs w:val="24"/>
        </w:rPr>
        <w:t>1.3在设备的安装、调试、试运行期间，中标人安装调试人员一切费用自理。</w:t>
      </w:r>
    </w:p>
    <w:p w:rsidR="008332D2" w:rsidRPr="00241848" w:rsidRDefault="008332D2" w:rsidP="008332D2">
      <w:pPr>
        <w:widowControl/>
        <w:spacing w:line="360" w:lineRule="auto"/>
        <w:ind w:firstLine="420"/>
        <w:jc w:val="left"/>
        <w:rPr>
          <w:rFonts w:asciiTheme="minorEastAsia" w:hAnsiTheme="minorEastAsia" w:cs="宋体"/>
          <w:kern w:val="0"/>
          <w:sz w:val="24"/>
          <w:szCs w:val="24"/>
        </w:rPr>
      </w:pPr>
      <w:r w:rsidRPr="00241848">
        <w:rPr>
          <w:rFonts w:asciiTheme="minorEastAsia" w:hAnsiTheme="minorEastAsia" w:cs="宋体" w:hint="eastAsia"/>
          <w:kern w:val="0"/>
          <w:sz w:val="24"/>
          <w:szCs w:val="24"/>
        </w:rPr>
        <w:t>1.4中标人安装结束后应在规定的交付使用时间之前将废物清理现场,费用由中标人负责。</w:t>
      </w:r>
    </w:p>
    <w:p w:rsidR="008332D2" w:rsidRPr="00241848" w:rsidRDefault="008332D2" w:rsidP="008332D2">
      <w:pPr>
        <w:widowControl/>
        <w:spacing w:line="360" w:lineRule="auto"/>
        <w:ind w:firstLine="420"/>
        <w:rPr>
          <w:rFonts w:asciiTheme="minorEastAsia" w:hAnsiTheme="minorEastAsia" w:cs="宋体"/>
          <w:kern w:val="0"/>
          <w:sz w:val="24"/>
          <w:szCs w:val="24"/>
        </w:rPr>
      </w:pPr>
      <w:r w:rsidRPr="00241848">
        <w:rPr>
          <w:rFonts w:asciiTheme="minorEastAsia" w:hAnsiTheme="minorEastAsia" w:cs="宋体" w:hint="eastAsia"/>
          <w:kern w:val="0"/>
          <w:sz w:val="24"/>
          <w:szCs w:val="24"/>
        </w:rPr>
        <w:t>1.5中标人提供的设备、材料及施工用具，在进入采购人安装现场后的保管，由中标人负责；中标人在安装现场施工人员的安全、保险、食宿，由中标人负责。</w:t>
      </w:r>
    </w:p>
    <w:p w:rsidR="00C040F0" w:rsidRDefault="008332D2" w:rsidP="008332D2">
      <w:pPr>
        <w:widowControl/>
        <w:spacing w:line="360" w:lineRule="auto"/>
        <w:ind w:firstLineChars="200" w:firstLine="480"/>
        <w:jc w:val="left"/>
        <w:rPr>
          <w:rFonts w:asciiTheme="minorEastAsia" w:hAnsiTheme="minorEastAsia" w:cs="宋体"/>
          <w:kern w:val="0"/>
          <w:sz w:val="24"/>
          <w:szCs w:val="24"/>
        </w:rPr>
      </w:pPr>
      <w:r w:rsidRPr="00241848">
        <w:rPr>
          <w:rFonts w:asciiTheme="minorEastAsia" w:hAnsiTheme="minorEastAsia" w:cs="宋体" w:hint="eastAsia"/>
          <w:kern w:val="0"/>
          <w:sz w:val="24"/>
          <w:szCs w:val="24"/>
        </w:rPr>
        <w:t>1.6为保证新建系统的兼容及稳定，中标人所投设备连接采购人现有设备时，不得出现故障，</w:t>
      </w:r>
      <w:r w:rsidRPr="00241848">
        <w:rPr>
          <w:rFonts w:asciiTheme="minorEastAsia" w:hAnsiTheme="minorEastAsia" w:cs="宋体" w:hint="eastAsia"/>
          <w:sz w:val="24"/>
          <w:szCs w:val="24"/>
        </w:rPr>
        <w:t>保证原设备正常运行。</w:t>
      </w:r>
    </w:p>
    <w:p w:rsidR="008332D2" w:rsidRPr="00241848" w:rsidRDefault="008332D2" w:rsidP="008332D2">
      <w:pPr>
        <w:widowControl/>
        <w:spacing w:line="360" w:lineRule="auto"/>
        <w:ind w:firstLineChars="200" w:firstLine="480"/>
        <w:jc w:val="left"/>
        <w:rPr>
          <w:rFonts w:asciiTheme="minorEastAsia" w:hAnsiTheme="minorEastAsia" w:cs="宋体"/>
          <w:sz w:val="24"/>
          <w:szCs w:val="24"/>
        </w:rPr>
      </w:pPr>
      <w:r w:rsidRPr="00241848">
        <w:rPr>
          <w:rFonts w:asciiTheme="minorEastAsia" w:hAnsiTheme="minorEastAsia" w:cs="宋体" w:hint="eastAsia"/>
          <w:kern w:val="0"/>
          <w:sz w:val="24"/>
          <w:szCs w:val="24"/>
        </w:rPr>
        <w:t>1.7</w:t>
      </w:r>
      <w:r w:rsidRPr="00241848">
        <w:rPr>
          <w:rFonts w:asciiTheme="minorEastAsia" w:hAnsiTheme="minorEastAsia" w:cs="宋体" w:hint="eastAsia"/>
          <w:sz w:val="24"/>
          <w:szCs w:val="24"/>
        </w:rPr>
        <w:t>中标人应在合同签订后（</w:t>
      </w:r>
      <w:r w:rsidR="00C040F0">
        <w:rPr>
          <w:rFonts w:asciiTheme="minorEastAsia" w:hAnsiTheme="minorEastAsia" w:cs="宋体" w:hint="eastAsia"/>
          <w:sz w:val="24"/>
          <w:szCs w:val="24"/>
        </w:rPr>
        <w:t>15</w:t>
      </w:r>
      <w:r w:rsidRPr="00241848">
        <w:rPr>
          <w:rFonts w:asciiTheme="minorEastAsia" w:hAnsiTheme="minorEastAsia" w:cs="宋体" w:hint="eastAsia"/>
          <w:sz w:val="24"/>
          <w:szCs w:val="24"/>
        </w:rPr>
        <w:t>）天内交货，如未在承诺的工期内完成，每逾期一天，按合同价格的百分之五赔偿。</w:t>
      </w:r>
    </w:p>
    <w:p w:rsidR="008332D2" w:rsidRPr="00241848" w:rsidRDefault="008332D2" w:rsidP="008332D2">
      <w:pPr>
        <w:pStyle w:val="a8"/>
        <w:spacing w:before="0" w:after="0" w:line="360" w:lineRule="auto"/>
        <w:ind w:firstLineChars="200" w:firstLine="480"/>
        <w:jc w:val="left"/>
        <w:rPr>
          <w:rFonts w:asciiTheme="minorEastAsia" w:eastAsiaTheme="minorEastAsia" w:hAnsiTheme="minorEastAsia" w:cs="宋体"/>
          <w:b w:val="0"/>
          <w:bCs w:val="0"/>
          <w:sz w:val="24"/>
          <w:szCs w:val="24"/>
        </w:rPr>
      </w:pPr>
      <w:r w:rsidRPr="00241848">
        <w:rPr>
          <w:rFonts w:asciiTheme="minorEastAsia" w:eastAsiaTheme="minorEastAsia" w:hAnsiTheme="minorEastAsia" w:cs="宋体" w:hint="eastAsia"/>
          <w:b w:val="0"/>
          <w:bCs w:val="0"/>
          <w:sz w:val="24"/>
          <w:szCs w:val="24"/>
        </w:rPr>
        <w:t>1.8中标人提供的产品实际情况与投标文件响应不符，或未按合同规定质量要求交货的，采购人有权拒收，造成的损失由中标人赔偿。</w:t>
      </w:r>
    </w:p>
    <w:p w:rsidR="008332D2" w:rsidRPr="00241848" w:rsidRDefault="008332D2" w:rsidP="008332D2">
      <w:pPr>
        <w:widowControl/>
        <w:spacing w:line="360" w:lineRule="auto"/>
        <w:ind w:firstLine="420"/>
        <w:jc w:val="left"/>
        <w:rPr>
          <w:rFonts w:asciiTheme="minorEastAsia" w:hAnsiTheme="minorEastAsia" w:cs="宋体"/>
          <w:kern w:val="0"/>
          <w:sz w:val="24"/>
          <w:szCs w:val="24"/>
        </w:rPr>
      </w:pPr>
      <w:r w:rsidRPr="00241848">
        <w:rPr>
          <w:rFonts w:asciiTheme="minorEastAsia" w:hAnsiTheme="minorEastAsia" w:cs="宋体" w:hint="eastAsia"/>
          <w:kern w:val="0"/>
          <w:sz w:val="24"/>
          <w:szCs w:val="24"/>
        </w:rPr>
        <w:t>2、培训要求</w:t>
      </w:r>
    </w:p>
    <w:p w:rsidR="008332D2" w:rsidRPr="00241848" w:rsidRDefault="008332D2" w:rsidP="008332D2">
      <w:pPr>
        <w:widowControl/>
        <w:spacing w:line="360" w:lineRule="auto"/>
        <w:ind w:firstLine="420"/>
        <w:jc w:val="left"/>
        <w:rPr>
          <w:rFonts w:asciiTheme="minorEastAsia" w:hAnsiTheme="minorEastAsia" w:cs="宋体"/>
          <w:kern w:val="0"/>
          <w:sz w:val="24"/>
          <w:szCs w:val="24"/>
        </w:rPr>
      </w:pPr>
      <w:r w:rsidRPr="00241848">
        <w:rPr>
          <w:rFonts w:asciiTheme="minorEastAsia" w:hAnsiTheme="minorEastAsia" w:cs="宋体" w:hint="eastAsia"/>
          <w:kern w:val="0"/>
          <w:sz w:val="24"/>
          <w:szCs w:val="24"/>
        </w:rPr>
        <w:t>2.1现场培训：中标人在设备的安装、调试、验收完毕后即进行现场培训直至采购人掌握使用操作、维护保养技术。</w:t>
      </w:r>
    </w:p>
    <w:p w:rsidR="008332D2" w:rsidRPr="00241848" w:rsidRDefault="008332D2" w:rsidP="008332D2">
      <w:pPr>
        <w:widowControl/>
        <w:spacing w:line="360" w:lineRule="auto"/>
        <w:ind w:firstLine="420"/>
        <w:jc w:val="left"/>
        <w:rPr>
          <w:rFonts w:asciiTheme="minorEastAsia" w:hAnsiTheme="minorEastAsia" w:cs="宋体"/>
          <w:kern w:val="0"/>
          <w:sz w:val="24"/>
          <w:szCs w:val="24"/>
        </w:rPr>
      </w:pPr>
      <w:r w:rsidRPr="00241848">
        <w:rPr>
          <w:rFonts w:asciiTheme="minorEastAsia" w:hAnsiTheme="minorEastAsia" w:cs="宋体" w:hint="eastAsia"/>
          <w:kern w:val="0"/>
          <w:sz w:val="24"/>
          <w:szCs w:val="24"/>
        </w:rPr>
        <w:t>2.2专门培训：中标人就设备的安装、检验、调试、使用和维护等培训需至少1名技术人员，直到采购人相关人员全部掌握运行操作、维护保养技术，并能达到正确检修、维护、排除一般故障为止。</w:t>
      </w:r>
    </w:p>
    <w:p w:rsidR="008332D2" w:rsidRPr="00241848" w:rsidRDefault="008332D2" w:rsidP="008332D2">
      <w:pPr>
        <w:widowControl/>
        <w:spacing w:line="360" w:lineRule="auto"/>
        <w:ind w:firstLine="420"/>
        <w:jc w:val="left"/>
        <w:rPr>
          <w:rFonts w:asciiTheme="minorEastAsia" w:hAnsiTheme="minorEastAsia" w:cs="宋体"/>
          <w:kern w:val="0"/>
          <w:sz w:val="24"/>
          <w:szCs w:val="24"/>
        </w:rPr>
      </w:pPr>
      <w:r w:rsidRPr="00241848">
        <w:rPr>
          <w:rFonts w:asciiTheme="minorEastAsia" w:hAnsiTheme="minorEastAsia" w:cs="宋体" w:hint="eastAsia"/>
          <w:kern w:val="0"/>
          <w:sz w:val="24"/>
          <w:szCs w:val="24"/>
        </w:rPr>
        <w:t>2.3培训方式：技术培训、操作培训。</w:t>
      </w:r>
    </w:p>
    <w:p w:rsidR="008332D2" w:rsidRPr="00241848" w:rsidRDefault="008332D2" w:rsidP="008332D2">
      <w:pPr>
        <w:widowControl/>
        <w:spacing w:line="360" w:lineRule="auto"/>
        <w:ind w:firstLine="420"/>
        <w:jc w:val="left"/>
        <w:rPr>
          <w:rFonts w:asciiTheme="minorEastAsia" w:hAnsiTheme="minorEastAsia" w:cs="宋体"/>
          <w:kern w:val="0"/>
          <w:sz w:val="24"/>
          <w:szCs w:val="24"/>
        </w:rPr>
      </w:pPr>
      <w:r w:rsidRPr="00241848">
        <w:rPr>
          <w:rFonts w:asciiTheme="minorEastAsia" w:hAnsiTheme="minorEastAsia" w:cs="宋体" w:hint="eastAsia"/>
          <w:kern w:val="0"/>
          <w:sz w:val="24"/>
          <w:szCs w:val="24"/>
        </w:rPr>
        <w:t>2.4此项费用应包含在成交总价中。</w:t>
      </w:r>
    </w:p>
    <w:p w:rsidR="008332D2" w:rsidRPr="00241848" w:rsidRDefault="008332D2" w:rsidP="008332D2">
      <w:pPr>
        <w:widowControl/>
        <w:spacing w:line="360" w:lineRule="auto"/>
        <w:ind w:firstLine="420"/>
        <w:jc w:val="left"/>
        <w:rPr>
          <w:rFonts w:asciiTheme="minorEastAsia" w:hAnsiTheme="minorEastAsia" w:cs="宋体"/>
          <w:kern w:val="0"/>
          <w:sz w:val="24"/>
          <w:szCs w:val="24"/>
        </w:rPr>
      </w:pPr>
      <w:r w:rsidRPr="00241848">
        <w:rPr>
          <w:rFonts w:asciiTheme="minorEastAsia" w:hAnsiTheme="minorEastAsia" w:cs="宋体" w:hint="eastAsia"/>
          <w:kern w:val="0"/>
          <w:sz w:val="24"/>
          <w:szCs w:val="24"/>
        </w:rPr>
        <w:t>3、质保期和售后服务要求</w:t>
      </w:r>
    </w:p>
    <w:p w:rsidR="008332D2" w:rsidRPr="00241848" w:rsidRDefault="008332D2" w:rsidP="008332D2">
      <w:pPr>
        <w:widowControl/>
        <w:spacing w:line="360" w:lineRule="auto"/>
        <w:ind w:firstLine="420"/>
        <w:jc w:val="left"/>
        <w:rPr>
          <w:rFonts w:asciiTheme="minorEastAsia" w:hAnsiTheme="minorEastAsia" w:cs="宋体"/>
          <w:kern w:val="0"/>
          <w:sz w:val="24"/>
          <w:szCs w:val="24"/>
        </w:rPr>
      </w:pPr>
      <w:r w:rsidRPr="00241848">
        <w:rPr>
          <w:rFonts w:asciiTheme="minorEastAsia" w:hAnsiTheme="minorEastAsia" w:cs="宋体" w:hint="eastAsia"/>
          <w:kern w:val="0"/>
          <w:sz w:val="24"/>
          <w:szCs w:val="24"/>
        </w:rPr>
        <w:t>3.1本次项目所有设备免费保修贰年，质保期从验收合格之日起开始计算。在保修期内，中标人应到场进行维修服务，维修中所用的零部件及人工都均免费。</w:t>
      </w:r>
    </w:p>
    <w:p w:rsidR="008332D2" w:rsidRPr="00241848" w:rsidRDefault="008332D2" w:rsidP="008332D2">
      <w:pPr>
        <w:widowControl/>
        <w:spacing w:line="360" w:lineRule="auto"/>
        <w:ind w:firstLine="420"/>
        <w:jc w:val="left"/>
        <w:rPr>
          <w:rFonts w:asciiTheme="minorEastAsia" w:hAnsiTheme="minorEastAsia" w:cs="宋体"/>
          <w:kern w:val="0"/>
          <w:sz w:val="24"/>
          <w:szCs w:val="24"/>
        </w:rPr>
      </w:pPr>
      <w:r w:rsidRPr="00241848">
        <w:rPr>
          <w:rFonts w:asciiTheme="minorEastAsia" w:hAnsiTheme="minorEastAsia" w:cs="宋体" w:hint="eastAsia"/>
          <w:kern w:val="0"/>
          <w:sz w:val="24"/>
          <w:szCs w:val="24"/>
        </w:rPr>
        <w:lastRenderedPageBreak/>
        <w:t>3.2保修期内免费上门，免费维修（包含所有配件的更换），在保修期内要求定期回访、维护，有问题做到及时处理。在接到故障通知后1小时内派专门维修人员到达现场维修，24小时内修复；维修人员在48个小时内不能排除故障时，为不影响采购人的正常工作，成交人应免费提供替代产品。</w:t>
      </w:r>
    </w:p>
    <w:p w:rsidR="008332D2" w:rsidRPr="00241848" w:rsidRDefault="008332D2" w:rsidP="008332D2">
      <w:pPr>
        <w:widowControl/>
        <w:spacing w:line="360" w:lineRule="auto"/>
        <w:ind w:firstLine="420"/>
        <w:jc w:val="left"/>
        <w:rPr>
          <w:rFonts w:asciiTheme="minorEastAsia" w:hAnsiTheme="minorEastAsia" w:cs="宋体"/>
          <w:kern w:val="0"/>
          <w:sz w:val="24"/>
          <w:szCs w:val="24"/>
        </w:rPr>
      </w:pPr>
      <w:r w:rsidRPr="00241848">
        <w:rPr>
          <w:rFonts w:asciiTheme="minorEastAsia" w:hAnsiTheme="minorEastAsia" w:cs="宋体" w:hint="eastAsia"/>
          <w:kern w:val="0"/>
          <w:sz w:val="24"/>
          <w:szCs w:val="24"/>
        </w:rPr>
        <w:t>4、验收标准和验收方法：</w:t>
      </w:r>
    </w:p>
    <w:p w:rsidR="008332D2" w:rsidRPr="00241848" w:rsidRDefault="008332D2" w:rsidP="008332D2">
      <w:pPr>
        <w:widowControl/>
        <w:spacing w:line="360" w:lineRule="auto"/>
        <w:ind w:firstLine="420"/>
        <w:jc w:val="left"/>
        <w:rPr>
          <w:rFonts w:asciiTheme="minorEastAsia" w:hAnsiTheme="minorEastAsia" w:cs="宋体"/>
          <w:kern w:val="0"/>
          <w:sz w:val="24"/>
          <w:szCs w:val="24"/>
        </w:rPr>
      </w:pPr>
      <w:r w:rsidRPr="00241848">
        <w:rPr>
          <w:rFonts w:asciiTheme="minorEastAsia" w:hAnsiTheme="minorEastAsia" w:cs="宋体" w:hint="eastAsia"/>
          <w:kern w:val="0"/>
          <w:sz w:val="24"/>
          <w:szCs w:val="24"/>
        </w:rPr>
        <w:t>4.1所有货物按产品验收标准（符合国家、行业或地方标准）、招标文件、投标文件及合同等中华人民共和国有关标准以及相关文件规定的技术要求进行验收，质量达到设计要求，安装调试各项指标应符合国家相关标准及设计单位的设计要求。</w:t>
      </w:r>
    </w:p>
    <w:p w:rsidR="008332D2" w:rsidRPr="00241848" w:rsidRDefault="008332D2" w:rsidP="008332D2">
      <w:pPr>
        <w:widowControl/>
        <w:spacing w:line="360" w:lineRule="auto"/>
        <w:ind w:firstLine="420"/>
        <w:jc w:val="left"/>
        <w:rPr>
          <w:rFonts w:asciiTheme="minorEastAsia" w:hAnsiTheme="minorEastAsia" w:cs="宋体"/>
          <w:kern w:val="0"/>
          <w:sz w:val="24"/>
          <w:szCs w:val="24"/>
        </w:rPr>
      </w:pPr>
      <w:r w:rsidRPr="00241848">
        <w:rPr>
          <w:rFonts w:asciiTheme="minorEastAsia" w:hAnsiTheme="minorEastAsia" w:cs="宋体" w:hint="eastAsia"/>
          <w:kern w:val="0"/>
          <w:sz w:val="24"/>
          <w:szCs w:val="24"/>
        </w:rPr>
        <w:t>4.2安装、调试结束后，实行现场验收，由中标人负责并会同采购人及有关部门或专家进行最终验收。中标人提供的技术资料应能满足确保系统正常运行所需的管理，运营及维护等有关的全套技术文件。</w:t>
      </w:r>
    </w:p>
    <w:p w:rsidR="008332D2" w:rsidRPr="00241848" w:rsidRDefault="008332D2" w:rsidP="008332D2">
      <w:pPr>
        <w:widowControl/>
        <w:spacing w:line="360" w:lineRule="auto"/>
        <w:ind w:firstLine="420"/>
        <w:jc w:val="left"/>
        <w:rPr>
          <w:rFonts w:asciiTheme="minorEastAsia" w:hAnsiTheme="minorEastAsia" w:cs="宋体"/>
          <w:kern w:val="0"/>
          <w:sz w:val="24"/>
          <w:szCs w:val="24"/>
        </w:rPr>
      </w:pPr>
      <w:r w:rsidRPr="00241848">
        <w:rPr>
          <w:rFonts w:asciiTheme="minorEastAsia" w:hAnsiTheme="minorEastAsia" w:cs="宋体" w:hint="eastAsia"/>
          <w:kern w:val="0"/>
          <w:sz w:val="24"/>
          <w:szCs w:val="24"/>
        </w:rPr>
        <w:t>4.3在验收时所发生的一切费用由中标人承担。</w:t>
      </w:r>
    </w:p>
    <w:p w:rsidR="008332D2" w:rsidRPr="00241848" w:rsidRDefault="008332D2" w:rsidP="008332D2">
      <w:pPr>
        <w:widowControl/>
        <w:spacing w:line="360" w:lineRule="auto"/>
        <w:ind w:firstLine="420"/>
        <w:jc w:val="left"/>
        <w:rPr>
          <w:rFonts w:asciiTheme="minorEastAsia" w:hAnsiTheme="minorEastAsia" w:cs="宋体"/>
          <w:kern w:val="0"/>
          <w:sz w:val="24"/>
          <w:szCs w:val="24"/>
        </w:rPr>
      </w:pPr>
      <w:r w:rsidRPr="00241848">
        <w:rPr>
          <w:rFonts w:asciiTheme="minorEastAsia" w:hAnsiTheme="minorEastAsia" w:cs="宋体" w:hint="eastAsia"/>
          <w:kern w:val="0"/>
          <w:sz w:val="24"/>
          <w:szCs w:val="24"/>
        </w:rPr>
        <w:t>4.4若验收不符合要求，采购人有权解除合同，并不支付任何费用，一切责任由中标人承担。</w:t>
      </w:r>
    </w:p>
    <w:p w:rsidR="008332D2" w:rsidRPr="00CB430E" w:rsidRDefault="00C040F0" w:rsidP="00C040F0">
      <w:pPr>
        <w:pStyle w:val="a7"/>
        <w:widowControl/>
        <w:spacing w:before="0" w:beforeAutospacing="0" w:after="0" w:afterAutospacing="0" w:line="360" w:lineRule="auto"/>
        <w:ind w:firstLineChars="150" w:firstLine="360"/>
        <w:rPr>
          <w:rFonts w:asciiTheme="minorEastAsia" w:eastAsiaTheme="minorEastAsia" w:hAnsiTheme="minorEastAsia" w:cs="宋体"/>
        </w:rPr>
      </w:pPr>
      <w:r>
        <w:rPr>
          <w:rFonts w:asciiTheme="minorEastAsia" w:eastAsiaTheme="minorEastAsia" w:hAnsiTheme="minorEastAsia" w:cs="宋体" w:hint="eastAsia"/>
          <w:bCs/>
          <w:shd w:val="clear" w:color="auto" w:fill="FFFFFF"/>
        </w:rPr>
        <w:t>4</w:t>
      </w:r>
      <w:r w:rsidR="008332D2" w:rsidRPr="00241848">
        <w:rPr>
          <w:rFonts w:asciiTheme="minorEastAsia" w:eastAsiaTheme="minorEastAsia" w:hAnsiTheme="minorEastAsia" w:cs="宋体" w:hint="eastAsia"/>
          <w:bCs/>
          <w:shd w:val="clear" w:color="auto" w:fill="FFFFFF"/>
        </w:rPr>
        <w:t>.</w:t>
      </w:r>
      <w:r>
        <w:rPr>
          <w:rFonts w:asciiTheme="minorEastAsia" w:eastAsiaTheme="minorEastAsia" w:hAnsiTheme="minorEastAsia" w:cs="宋体" w:hint="eastAsia"/>
          <w:bCs/>
          <w:shd w:val="clear" w:color="auto" w:fill="FFFFFF"/>
        </w:rPr>
        <w:t>5</w:t>
      </w:r>
      <w:r w:rsidR="008332D2" w:rsidRPr="00241848">
        <w:rPr>
          <w:rFonts w:asciiTheme="minorEastAsia" w:eastAsiaTheme="minorEastAsia" w:hAnsiTheme="minorEastAsia" w:cs="宋体" w:hint="eastAsia"/>
        </w:rPr>
        <w:t>采购人不接受中标人任何因遗漏报价而发生的费用追加，因中标人违反国家有关的法律、法规而造成采购人的连带责任和损失全部由中标人承担。</w:t>
      </w:r>
      <w:r w:rsidR="008332D2" w:rsidRPr="00CB430E">
        <w:rPr>
          <w:rFonts w:asciiTheme="minorEastAsia" w:eastAsiaTheme="minorEastAsia" w:hAnsiTheme="minorEastAsia" w:cs="宋体" w:hint="eastAsia"/>
        </w:rPr>
        <w:t>中标人</w:t>
      </w:r>
      <w:r w:rsidR="008332D2" w:rsidRPr="00CB430E">
        <w:rPr>
          <w:rFonts w:asciiTheme="minorEastAsia" w:eastAsiaTheme="minorEastAsia" w:hAnsiTheme="minorEastAsia" w:cs="宋体"/>
        </w:rPr>
        <w:t>提供</w:t>
      </w:r>
      <w:r w:rsidR="008332D2" w:rsidRPr="00CB430E">
        <w:rPr>
          <w:rFonts w:asciiTheme="minorEastAsia" w:eastAsiaTheme="minorEastAsia" w:hAnsiTheme="minorEastAsia" w:cs="宋体" w:hint="eastAsia"/>
        </w:rPr>
        <w:t>承诺函并加盖中标人公章</w:t>
      </w:r>
      <w:r w:rsidR="008332D2" w:rsidRPr="00CB430E">
        <w:rPr>
          <w:rFonts w:asciiTheme="minorEastAsia" w:eastAsiaTheme="minorEastAsia" w:hAnsiTheme="minorEastAsia" w:cs="宋体"/>
        </w:rPr>
        <w:t>。</w:t>
      </w:r>
    </w:p>
    <w:p w:rsidR="00C34A79" w:rsidRPr="00CB430E" w:rsidRDefault="00C34A79" w:rsidP="00C34A79">
      <w:pPr>
        <w:pStyle w:val="a7"/>
        <w:widowControl/>
        <w:spacing w:before="0" w:beforeAutospacing="0" w:after="0" w:afterAutospacing="0" w:line="360" w:lineRule="auto"/>
        <w:ind w:firstLineChars="150" w:firstLine="360"/>
        <w:rPr>
          <w:rFonts w:asciiTheme="minorEastAsia" w:eastAsiaTheme="minorEastAsia" w:hAnsiTheme="minorEastAsia" w:cs="宋体"/>
        </w:rPr>
      </w:pPr>
      <w:r w:rsidRPr="00CB430E">
        <w:rPr>
          <w:rFonts w:asciiTheme="minorEastAsia" w:eastAsiaTheme="minorEastAsia" w:hAnsiTheme="minorEastAsia" w:cs="宋体" w:hint="eastAsia"/>
        </w:rPr>
        <w:t>4.6</w:t>
      </w:r>
      <w:r w:rsidR="00DF2819">
        <w:rPr>
          <w:rFonts w:asciiTheme="minorEastAsia" w:eastAsiaTheme="minorEastAsia" w:hAnsiTheme="minorEastAsia" w:cs="宋体" w:hint="eastAsia"/>
        </w:rPr>
        <w:t>中标人施工结束后经采购人</w:t>
      </w:r>
      <w:r w:rsidRPr="00CB430E">
        <w:rPr>
          <w:rFonts w:asciiTheme="minorEastAsia" w:eastAsiaTheme="minorEastAsia" w:hAnsiTheme="minorEastAsia" w:cs="宋体" w:hint="eastAsia"/>
        </w:rPr>
        <w:t>验收合格后在15个工作日内支付合同款的90%，其余10%维修款待项目验收合格满一年后一次性付清。</w:t>
      </w:r>
    </w:p>
    <w:p w:rsidR="00C34A79" w:rsidRPr="00CB430E" w:rsidRDefault="00C34A79" w:rsidP="00C34A79">
      <w:pPr>
        <w:pStyle w:val="a7"/>
        <w:widowControl/>
        <w:spacing w:before="0" w:beforeAutospacing="0" w:after="0" w:afterAutospacing="0" w:line="360" w:lineRule="auto"/>
        <w:ind w:firstLineChars="150" w:firstLine="360"/>
        <w:rPr>
          <w:rFonts w:asciiTheme="minorEastAsia" w:eastAsiaTheme="minorEastAsia" w:hAnsiTheme="minorEastAsia" w:cs="宋体"/>
        </w:rPr>
      </w:pPr>
      <w:r w:rsidRPr="00CB430E">
        <w:rPr>
          <w:rFonts w:asciiTheme="minorEastAsia" w:eastAsiaTheme="minorEastAsia" w:hAnsiTheme="minorEastAsia" w:cs="宋体" w:hint="eastAsia"/>
        </w:rPr>
        <w:t>4.7若出现维修及货物质量问题，中标人负责无偿修理或返工。由于修理或返工造成逾期交付的，每天按一千元向采购人支付违约金。</w:t>
      </w:r>
    </w:p>
    <w:p w:rsidR="008332D2" w:rsidRPr="00241848" w:rsidRDefault="008332D2" w:rsidP="008332D2">
      <w:pPr>
        <w:spacing w:line="360" w:lineRule="auto"/>
        <w:rPr>
          <w:rFonts w:asciiTheme="minorEastAsia" w:hAnsiTheme="minorEastAsia"/>
          <w:sz w:val="24"/>
          <w:szCs w:val="24"/>
        </w:rPr>
      </w:pPr>
      <w:r w:rsidRPr="00241848">
        <w:rPr>
          <w:rFonts w:asciiTheme="minorEastAsia" w:hAnsiTheme="minorEastAsia" w:hint="eastAsia"/>
          <w:sz w:val="24"/>
          <w:szCs w:val="24"/>
        </w:rPr>
        <w:t>（三）报价方式：人民币报价，总价不得超过</w:t>
      </w:r>
      <w:r>
        <w:rPr>
          <w:rFonts w:asciiTheme="minorEastAsia" w:hAnsiTheme="minorEastAsia" w:hint="eastAsia"/>
          <w:sz w:val="24"/>
          <w:szCs w:val="24"/>
        </w:rPr>
        <w:t>25</w:t>
      </w:r>
      <w:r w:rsidRPr="00241848">
        <w:rPr>
          <w:rFonts w:asciiTheme="minorEastAsia" w:hAnsiTheme="minorEastAsia" w:hint="eastAsia"/>
          <w:sz w:val="24"/>
          <w:szCs w:val="24"/>
        </w:rPr>
        <w:t>万元。</w:t>
      </w:r>
    </w:p>
    <w:p w:rsidR="008332D2" w:rsidRPr="00241848" w:rsidRDefault="008332D2" w:rsidP="008332D2">
      <w:pPr>
        <w:spacing w:line="360" w:lineRule="auto"/>
        <w:rPr>
          <w:rFonts w:asciiTheme="minorEastAsia" w:hAnsiTheme="minorEastAsia"/>
          <w:color w:val="000000" w:themeColor="text1"/>
          <w:sz w:val="24"/>
          <w:szCs w:val="24"/>
        </w:rPr>
      </w:pPr>
      <w:r w:rsidRPr="00241848">
        <w:rPr>
          <w:rFonts w:asciiTheme="minorEastAsia" w:hAnsiTheme="minorEastAsia" w:hint="eastAsia"/>
          <w:color w:val="000000" w:themeColor="text1"/>
          <w:sz w:val="24"/>
          <w:szCs w:val="24"/>
        </w:rPr>
        <w:t>二、招标形式</w:t>
      </w:r>
    </w:p>
    <w:p w:rsidR="008332D2" w:rsidRPr="00241848" w:rsidRDefault="008332D2" w:rsidP="008332D2">
      <w:pPr>
        <w:spacing w:line="360" w:lineRule="auto"/>
        <w:ind w:firstLineChars="200" w:firstLine="480"/>
        <w:rPr>
          <w:rFonts w:asciiTheme="minorEastAsia" w:hAnsiTheme="minorEastAsia"/>
          <w:color w:val="000000" w:themeColor="text1"/>
          <w:sz w:val="24"/>
          <w:szCs w:val="24"/>
        </w:rPr>
      </w:pPr>
      <w:r w:rsidRPr="00241848">
        <w:rPr>
          <w:rFonts w:asciiTheme="minorEastAsia" w:hAnsiTheme="minorEastAsia" w:hint="eastAsia"/>
          <w:color w:val="000000" w:themeColor="text1"/>
          <w:sz w:val="24"/>
          <w:szCs w:val="24"/>
        </w:rPr>
        <w:t xml:space="preserve">  公开招标（要求：投标单位在三家以上,如投标单位不足三家,则另行招标或报批后更改采购方式。）</w:t>
      </w:r>
    </w:p>
    <w:p w:rsidR="008332D2" w:rsidRPr="00241848" w:rsidRDefault="008332D2" w:rsidP="008332D2">
      <w:pPr>
        <w:spacing w:line="360" w:lineRule="auto"/>
        <w:rPr>
          <w:rFonts w:asciiTheme="minorEastAsia" w:hAnsiTheme="minorEastAsia"/>
          <w:color w:val="000000" w:themeColor="text1"/>
          <w:sz w:val="24"/>
          <w:szCs w:val="24"/>
        </w:rPr>
      </w:pPr>
      <w:r w:rsidRPr="00241848">
        <w:rPr>
          <w:rFonts w:asciiTheme="minorEastAsia" w:hAnsiTheme="minorEastAsia" w:hint="eastAsia"/>
          <w:color w:val="000000" w:themeColor="text1"/>
          <w:sz w:val="24"/>
          <w:szCs w:val="24"/>
        </w:rPr>
        <w:t>三、资质要求</w:t>
      </w:r>
      <w:r w:rsidRPr="00241848">
        <w:rPr>
          <w:rFonts w:asciiTheme="minorEastAsia" w:hAnsiTheme="minorEastAsia" w:hint="eastAsia"/>
          <w:color w:val="000000" w:themeColor="text1"/>
          <w:sz w:val="24"/>
          <w:szCs w:val="24"/>
        </w:rPr>
        <w:br/>
        <w:t>  凡在国内进行工商注册具有相关经营范围，取得相关资质的法人企业，具有良好的商业信誉，专业的服务和技术能力方可报名参加。报名时需提供以下资质</w:t>
      </w:r>
      <w:r w:rsidRPr="00241848">
        <w:rPr>
          <w:rFonts w:asciiTheme="minorEastAsia" w:hAnsiTheme="minorEastAsia" w:hint="eastAsia"/>
          <w:color w:val="000000" w:themeColor="text1"/>
          <w:sz w:val="24"/>
          <w:szCs w:val="24"/>
        </w:rPr>
        <w:lastRenderedPageBreak/>
        <w:t>证明材料：</w:t>
      </w:r>
    </w:p>
    <w:p w:rsidR="008332D2" w:rsidRPr="00241848" w:rsidRDefault="008332D2" w:rsidP="008332D2">
      <w:pPr>
        <w:spacing w:line="360" w:lineRule="auto"/>
        <w:rPr>
          <w:rFonts w:asciiTheme="minorEastAsia" w:hAnsiTheme="minorEastAsia"/>
          <w:color w:val="000000" w:themeColor="text1"/>
          <w:sz w:val="24"/>
          <w:szCs w:val="24"/>
        </w:rPr>
      </w:pPr>
      <w:r w:rsidRPr="00241848">
        <w:rPr>
          <w:rFonts w:asciiTheme="minorEastAsia" w:hAnsiTheme="minorEastAsia" w:hint="eastAsia"/>
          <w:color w:val="000000" w:themeColor="text1"/>
          <w:sz w:val="24"/>
          <w:szCs w:val="24"/>
        </w:rPr>
        <w:t>1、有效的企业法人营业执照、税务登记证等相关证照原件及复印件；</w:t>
      </w:r>
    </w:p>
    <w:p w:rsidR="008332D2" w:rsidRPr="00241848" w:rsidRDefault="008332D2" w:rsidP="008332D2">
      <w:pPr>
        <w:spacing w:line="360" w:lineRule="auto"/>
        <w:rPr>
          <w:rFonts w:asciiTheme="minorEastAsia" w:hAnsiTheme="minorEastAsia"/>
          <w:color w:val="000000" w:themeColor="text1"/>
          <w:sz w:val="24"/>
          <w:szCs w:val="24"/>
        </w:rPr>
      </w:pPr>
      <w:r w:rsidRPr="00241848">
        <w:rPr>
          <w:rFonts w:asciiTheme="minorEastAsia" w:hAnsiTheme="minorEastAsia" w:hint="eastAsia"/>
          <w:color w:val="000000" w:themeColor="text1"/>
          <w:sz w:val="24"/>
          <w:szCs w:val="24"/>
        </w:rPr>
        <w:t>2、法定代表人授权委托书、参加投标人的身份证原件及复印件；</w:t>
      </w:r>
    </w:p>
    <w:p w:rsidR="008332D2" w:rsidRDefault="008332D2" w:rsidP="008332D2">
      <w:pPr>
        <w:spacing w:line="360" w:lineRule="auto"/>
        <w:rPr>
          <w:rFonts w:asciiTheme="minorEastAsia" w:hAnsiTheme="minorEastAsia"/>
          <w:color w:val="333333"/>
          <w:sz w:val="24"/>
          <w:szCs w:val="24"/>
          <w:shd w:val="clear" w:color="auto" w:fill="FFFFFF"/>
        </w:rPr>
      </w:pPr>
      <w:r w:rsidRPr="00241848">
        <w:rPr>
          <w:rFonts w:asciiTheme="minorEastAsia" w:hAnsiTheme="minorEastAsia" w:hint="eastAsia"/>
          <w:color w:val="000000" w:themeColor="text1"/>
          <w:sz w:val="24"/>
          <w:szCs w:val="24"/>
        </w:rPr>
        <w:t>3、</w:t>
      </w:r>
      <w:r>
        <w:rPr>
          <w:rFonts w:asciiTheme="minorEastAsia" w:hAnsiTheme="minorEastAsia" w:hint="eastAsia"/>
          <w:color w:val="333333"/>
          <w:sz w:val="24"/>
          <w:szCs w:val="24"/>
          <w:shd w:val="clear" w:color="auto" w:fill="FFFFFF"/>
        </w:rPr>
        <w:t>投标文件需密封并在装封口加盖单位公章，正副本各壹份；</w:t>
      </w:r>
    </w:p>
    <w:p w:rsidR="008332D2" w:rsidRPr="00241848" w:rsidRDefault="008332D2" w:rsidP="008332D2">
      <w:pPr>
        <w:spacing w:line="360" w:lineRule="auto"/>
        <w:rPr>
          <w:rFonts w:asciiTheme="minorEastAsia" w:hAnsiTheme="minorEastAsia"/>
          <w:color w:val="333333"/>
          <w:sz w:val="24"/>
          <w:szCs w:val="24"/>
          <w:shd w:val="clear" w:color="auto" w:fill="FFFFFF"/>
        </w:rPr>
      </w:pPr>
      <w:r>
        <w:rPr>
          <w:rFonts w:asciiTheme="minorEastAsia" w:hAnsiTheme="minorEastAsia" w:hint="eastAsia"/>
          <w:color w:val="333333"/>
          <w:sz w:val="24"/>
          <w:szCs w:val="24"/>
          <w:shd w:val="clear" w:color="auto" w:fill="FFFFFF"/>
        </w:rPr>
        <w:t>4、与负压相关的资质证书。</w:t>
      </w:r>
    </w:p>
    <w:p w:rsidR="008332D2" w:rsidRPr="00241848" w:rsidRDefault="008332D2" w:rsidP="008332D2">
      <w:pPr>
        <w:spacing w:line="360" w:lineRule="auto"/>
        <w:ind w:left="360" w:hangingChars="150" w:hanging="360"/>
        <w:rPr>
          <w:rFonts w:asciiTheme="minorEastAsia" w:hAnsiTheme="minorEastAsia"/>
          <w:color w:val="000000" w:themeColor="text1"/>
          <w:sz w:val="24"/>
          <w:szCs w:val="24"/>
        </w:rPr>
      </w:pPr>
      <w:r w:rsidRPr="00241848">
        <w:rPr>
          <w:rFonts w:asciiTheme="minorEastAsia" w:hAnsiTheme="minorEastAsia" w:hint="eastAsia"/>
          <w:color w:val="000000" w:themeColor="text1"/>
          <w:sz w:val="24"/>
          <w:szCs w:val="24"/>
        </w:rPr>
        <w:t>四、评分标准</w:t>
      </w:r>
      <w:r w:rsidRPr="00241848">
        <w:rPr>
          <w:rFonts w:asciiTheme="minorEastAsia" w:hAnsiTheme="minorEastAsia" w:hint="eastAsia"/>
          <w:color w:val="000000" w:themeColor="text1"/>
          <w:sz w:val="24"/>
          <w:szCs w:val="24"/>
        </w:rPr>
        <w:br/>
        <w:t>最低价中标法</w:t>
      </w:r>
    </w:p>
    <w:p w:rsidR="008332D2" w:rsidRPr="00241848" w:rsidRDefault="008332D2" w:rsidP="008332D2">
      <w:pPr>
        <w:spacing w:line="360" w:lineRule="auto"/>
        <w:rPr>
          <w:rFonts w:asciiTheme="minorEastAsia" w:hAnsiTheme="minorEastAsia"/>
          <w:sz w:val="24"/>
          <w:szCs w:val="24"/>
        </w:rPr>
      </w:pPr>
      <w:r w:rsidRPr="00241848">
        <w:rPr>
          <w:rFonts w:asciiTheme="minorEastAsia" w:hAnsiTheme="minorEastAsia" w:hint="eastAsia"/>
          <w:sz w:val="24"/>
          <w:szCs w:val="24"/>
        </w:rPr>
        <w:t>五、报名须知</w:t>
      </w:r>
    </w:p>
    <w:p w:rsidR="008332D2" w:rsidRPr="00241848" w:rsidRDefault="008332D2" w:rsidP="008332D2">
      <w:pPr>
        <w:spacing w:line="360" w:lineRule="auto"/>
        <w:ind w:firstLineChars="150" w:firstLine="360"/>
        <w:rPr>
          <w:rFonts w:asciiTheme="minorEastAsia" w:hAnsiTheme="minorEastAsia"/>
          <w:color w:val="000000" w:themeColor="text1"/>
          <w:sz w:val="24"/>
          <w:szCs w:val="24"/>
        </w:rPr>
      </w:pPr>
      <w:r w:rsidRPr="00241848">
        <w:rPr>
          <w:rFonts w:asciiTheme="minorEastAsia" w:hAnsiTheme="minorEastAsia" w:hint="eastAsia"/>
          <w:color w:val="000000" w:themeColor="text1"/>
          <w:sz w:val="24"/>
          <w:szCs w:val="24"/>
        </w:rPr>
        <w:t>凡有投标意向的单位，请于2021年9月</w:t>
      </w:r>
      <w:r>
        <w:rPr>
          <w:rFonts w:asciiTheme="minorEastAsia" w:hAnsiTheme="minorEastAsia" w:hint="eastAsia"/>
          <w:color w:val="000000" w:themeColor="text1"/>
          <w:sz w:val="24"/>
          <w:szCs w:val="24"/>
        </w:rPr>
        <w:t>6</w:t>
      </w:r>
      <w:r w:rsidRPr="00241848">
        <w:rPr>
          <w:rFonts w:asciiTheme="minorEastAsia" w:hAnsiTheme="minorEastAsia" w:hint="eastAsia"/>
          <w:color w:val="000000" w:themeColor="text1"/>
          <w:sz w:val="24"/>
          <w:szCs w:val="24"/>
        </w:rPr>
        <w:t>日</w:t>
      </w:r>
      <w:r>
        <w:rPr>
          <w:rFonts w:asciiTheme="minorEastAsia" w:hAnsiTheme="minorEastAsia" w:hint="eastAsia"/>
          <w:color w:val="000000" w:themeColor="text1"/>
          <w:sz w:val="24"/>
          <w:szCs w:val="24"/>
        </w:rPr>
        <w:t>上午09</w:t>
      </w:r>
      <w:r w:rsidRPr="00241848">
        <w:rPr>
          <w:rFonts w:asciiTheme="minorEastAsia" w:hAnsiTheme="minorEastAsia" w:hint="eastAsia"/>
          <w:color w:val="000000" w:themeColor="text1"/>
          <w:sz w:val="24"/>
          <w:szCs w:val="24"/>
        </w:rPr>
        <w:t>:00至福州结核病防治院四楼后勤保障处报名。报名时间为早上08:00—12:00，下午14:30—17:00（公休、节假日除外），递交相关资质材料。</w:t>
      </w:r>
    </w:p>
    <w:p w:rsidR="008332D2" w:rsidRDefault="008332D2" w:rsidP="008332D2">
      <w:pPr>
        <w:spacing w:line="360" w:lineRule="auto"/>
        <w:ind w:left="360" w:hangingChars="150" w:hanging="360"/>
        <w:rPr>
          <w:rFonts w:asciiTheme="minorEastAsia" w:hAnsiTheme="minorEastAsia"/>
          <w:color w:val="000000" w:themeColor="text1"/>
          <w:sz w:val="24"/>
          <w:szCs w:val="24"/>
        </w:rPr>
      </w:pPr>
      <w:r w:rsidRPr="00241848">
        <w:rPr>
          <w:rFonts w:asciiTheme="minorEastAsia" w:hAnsiTheme="minorEastAsia" w:hint="eastAsia"/>
          <w:color w:val="000000" w:themeColor="text1"/>
          <w:sz w:val="24"/>
          <w:szCs w:val="24"/>
        </w:rPr>
        <w:t>六、开标安排</w:t>
      </w:r>
    </w:p>
    <w:p w:rsidR="008332D2" w:rsidRDefault="008332D2" w:rsidP="008332D2">
      <w:pPr>
        <w:spacing w:line="360" w:lineRule="auto"/>
        <w:ind w:leftChars="171" w:left="359" w:firstLineChars="250" w:firstLine="600"/>
        <w:jc w:val="left"/>
        <w:rPr>
          <w:rFonts w:asciiTheme="minorEastAsia" w:hAnsiTheme="minorEastAsia"/>
          <w:color w:val="000000" w:themeColor="text1"/>
          <w:sz w:val="24"/>
          <w:szCs w:val="24"/>
        </w:rPr>
      </w:pPr>
      <w:r w:rsidRPr="00241848">
        <w:rPr>
          <w:rFonts w:asciiTheme="minorEastAsia" w:hAnsiTheme="minorEastAsia" w:hint="eastAsia"/>
          <w:color w:val="000000" w:themeColor="text1"/>
          <w:sz w:val="24"/>
          <w:szCs w:val="24"/>
        </w:rPr>
        <w:t>定于2021年9月 6日下午15:00在福州结核病防治院四楼会议室进行</w:t>
      </w:r>
    </w:p>
    <w:p w:rsidR="008332D2" w:rsidRPr="00241848" w:rsidRDefault="008332D2" w:rsidP="008332D2">
      <w:pPr>
        <w:spacing w:line="360" w:lineRule="auto"/>
        <w:jc w:val="left"/>
        <w:rPr>
          <w:rFonts w:asciiTheme="minorEastAsia" w:hAnsiTheme="minorEastAsia"/>
          <w:color w:val="000000" w:themeColor="text1"/>
          <w:sz w:val="24"/>
          <w:szCs w:val="24"/>
        </w:rPr>
      </w:pPr>
      <w:r w:rsidRPr="00241848">
        <w:rPr>
          <w:rFonts w:asciiTheme="minorEastAsia" w:hAnsiTheme="minorEastAsia" w:hint="eastAsia"/>
          <w:color w:val="000000" w:themeColor="text1"/>
          <w:sz w:val="24"/>
          <w:szCs w:val="24"/>
        </w:rPr>
        <w:t>投标（</w:t>
      </w:r>
      <w:r w:rsidRPr="00241848">
        <w:rPr>
          <w:rFonts w:asciiTheme="minorEastAsia" w:hAnsiTheme="minorEastAsia" w:hint="eastAsia"/>
          <w:color w:val="333333"/>
          <w:sz w:val="24"/>
          <w:szCs w:val="24"/>
          <w:shd w:val="clear" w:color="auto" w:fill="FFFFFF"/>
        </w:rPr>
        <w:t>投标人应按招标方要求时间准时到会，迟到者视为自动弃权。若投标时间改变，以招标方通知为准</w:t>
      </w:r>
      <w:r w:rsidRPr="00241848">
        <w:rPr>
          <w:rFonts w:asciiTheme="minorEastAsia" w:hAnsiTheme="minorEastAsia" w:hint="eastAsia"/>
          <w:color w:val="000000" w:themeColor="text1"/>
          <w:sz w:val="24"/>
          <w:szCs w:val="24"/>
        </w:rPr>
        <w:t>）。</w:t>
      </w:r>
      <w:r w:rsidRPr="00241848">
        <w:rPr>
          <w:rFonts w:asciiTheme="minorEastAsia" w:hAnsiTheme="minorEastAsia" w:hint="eastAsia"/>
          <w:color w:val="333333"/>
          <w:sz w:val="24"/>
          <w:szCs w:val="24"/>
          <w:shd w:val="clear" w:color="auto" w:fill="FFFFFF"/>
        </w:rPr>
        <w:t>投标人应随带身份证原件交由招标方核对。经现场开标，投标单位及监标人证实标书无误后，投标单位退场，由院方进行评标。评标结果审定并公示无疑义后，通知中标单位并按相关规定签订合同。</w:t>
      </w:r>
    </w:p>
    <w:p w:rsidR="008332D2" w:rsidRPr="00241848" w:rsidRDefault="008332D2" w:rsidP="008332D2">
      <w:pPr>
        <w:spacing w:line="360" w:lineRule="auto"/>
        <w:rPr>
          <w:rFonts w:asciiTheme="minorEastAsia" w:hAnsiTheme="minorEastAsia"/>
          <w:sz w:val="24"/>
          <w:szCs w:val="24"/>
        </w:rPr>
      </w:pPr>
      <w:r w:rsidRPr="00241848">
        <w:rPr>
          <w:rFonts w:asciiTheme="minorEastAsia" w:hAnsiTheme="minorEastAsia" w:hint="eastAsia"/>
          <w:sz w:val="24"/>
          <w:szCs w:val="24"/>
        </w:rPr>
        <w:t>七、未尽事宜，另行补充说明。</w:t>
      </w:r>
    </w:p>
    <w:p w:rsidR="008332D2" w:rsidRPr="00241848" w:rsidRDefault="008332D2" w:rsidP="008332D2">
      <w:pPr>
        <w:spacing w:line="360" w:lineRule="auto"/>
        <w:ind w:firstLineChars="200" w:firstLine="480"/>
        <w:rPr>
          <w:rFonts w:asciiTheme="minorEastAsia" w:hAnsiTheme="minorEastAsia"/>
          <w:sz w:val="24"/>
          <w:szCs w:val="24"/>
        </w:rPr>
      </w:pPr>
      <w:r w:rsidRPr="00241848">
        <w:rPr>
          <w:rFonts w:asciiTheme="minorEastAsia" w:hAnsiTheme="minorEastAsia" w:hint="eastAsia"/>
          <w:sz w:val="24"/>
          <w:szCs w:val="24"/>
        </w:rPr>
        <w:t>联系人：吴女士   电话：0591-83857172</w:t>
      </w:r>
    </w:p>
    <w:p w:rsidR="008332D2" w:rsidRPr="00241848" w:rsidRDefault="008332D2" w:rsidP="008332D2">
      <w:pPr>
        <w:spacing w:line="360" w:lineRule="auto"/>
        <w:ind w:firstLineChars="200" w:firstLine="480"/>
        <w:rPr>
          <w:rFonts w:asciiTheme="minorEastAsia" w:hAnsiTheme="minorEastAsia"/>
          <w:sz w:val="24"/>
          <w:szCs w:val="24"/>
        </w:rPr>
      </w:pPr>
      <w:r w:rsidRPr="00241848">
        <w:rPr>
          <w:rFonts w:asciiTheme="minorEastAsia" w:hAnsiTheme="minorEastAsia" w:hint="eastAsia"/>
          <w:sz w:val="24"/>
          <w:szCs w:val="24"/>
        </w:rPr>
        <w:t xml:space="preserve">                                                            </w:t>
      </w:r>
    </w:p>
    <w:p w:rsidR="008332D2" w:rsidRPr="00241848" w:rsidRDefault="008332D2" w:rsidP="008332D2">
      <w:pPr>
        <w:spacing w:line="360" w:lineRule="auto"/>
        <w:ind w:firstLineChars="200" w:firstLine="480"/>
        <w:jc w:val="right"/>
        <w:rPr>
          <w:rFonts w:asciiTheme="minorEastAsia" w:hAnsiTheme="minorEastAsia"/>
          <w:color w:val="000000" w:themeColor="text1"/>
          <w:sz w:val="24"/>
          <w:szCs w:val="24"/>
        </w:rPr>
      </w:pPr>
      <w:r w:rsidRPr="00241848">
        <w:rPr>
          <w:rFonts w:asciiTheme="minorEastAsia" w:hAnsiTheme="minorEastAsia" w:hint="eastAsia"/>
          <w:color w:val="000000" w:themeColor="text1"/>
          <w:sz w:val="24"/>
          <w:szCs w:val="24"/>
        </w:rPr>
        <w:t>福州结核病防治院</w:t>
      </w:r>
    </w:p>
    <w:p w:rsidR="008332D2" w:rsidRPr="00241848" w:rsidRDefault="008332D2" w:rsidP="008332D2">
      <w:pPr>
        <w:spacing w:line="360" w:lineRule="auto"/>
        <w:ind w:firstLineChars="200" w:firstLine="480"/>
        <w:jc w:val="right"/>
        <w:rPr>
          <w:rFonts w:asciiTheme="minorEastAsia" w:hAnsiTheme="minorEastAsia"/>
          <w:color w:val="000000" w:themeColor="text1"/>
          <w:sz w:val="24"/>
          <w:szCs w:val="24"/>
        </w:rPr>
      </w:pPr>
      <w:r w:rsidRPr="00241848">
        <w:rPr>
          <w:rFonts w:asciiTheme="minorEastAsia" w:hAnsiTheme="minorEastAsia" w:hint="eastAsia"/>
          <w:color w:val="000000" w:themeColor="text1"/>
          <w:sz w:val="24"/>
          <w:szCs w:val="24"/>
        </w:rPr>
        <w:t>2021年8月30日</w:t>
      </w:r>
    </w:p>
    <w:p w:rsidR="008332D2" w:rsidRPr="008B0668" w:rsidRDefault="008332D2" w:rsidP="008332D2">
      <w:pPr>
        <w:rPr>
          <w:b/>
          <w:sz w:val="28"/>
          <w:szCs w:val="28"/>
        </w:rPr>
      </w:pPr>
    </w:p>
    <w:p w:rsidR="0036008D" w:rsidRPr="008332D2" w:rsidRDefault="0036008D" w:rsidP="008332D2">
      <w:pPr>
        <w:spacing w:line="360" w:lineRule="auto"/>
        <w:ind w:firstLineChars="200" w:firstLine="482"/>
        <w:rPr>
          <w:rFonts w:asciiTheme="minorEastAsia" w:hAnsiTheme="minorEastAsia"/>
          <w:b/>
          <w:sz w:val="24"/>
          <w:szCs w:val="24"/>
        </w:rPr>
      </w:pPr>
    </w:p>
    <w:sectPr w:rsidR="0036008D" w:rsidRPr="008332D2" w:rsidSect="000C64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07D" w:rsidRDefault="007D107D" w:rsidP="007475B7">
      <w:r>
        <w:separator/>
      </w:r>
    </w:p>
  </w:endnote>
  <w:endnote w:type="continuationSeparator" w:id="1">
    <w:p w:rsidR="007D107D" w:rsidRDefault="007D107D" w:rsidP="00747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07D" w:rsidRDefault="007D107D" w:rsidP="007475B7">
      <w:r>
        <w:separator/>
      </w:r>
    </w:p>
  </w:footnote>
  <w:footnote w:type="continuationSeparator" w:id="1">
    <w:p w:rsidR="007D107D" w:rsidRDefault="007D107D" w:rsidP="007475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3A60"/>
    <w:multiLevelType w:val="hybridMultilevel"/>
    <w:tmpl w:val="73947DB2"/>
    <w:lvl w:ilvl="0" w:tplc="9EB65A8E">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911CE3"/>
    <w:multiLevelType w:val="hybridMultilevel"/>
    <w:tmpl w:val="6638CB58"/>
    <w:lvl w:ilvl="0" w:tplc="CEB8DE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C471054"/>
    <w:multiLevelType w:val="hybridMultilevel"/>
    <w:tmpl w:val="B3962B0E"/>
    <w:lvl w:ilvl="0" w:tplc="47FAA77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75B7"/>
    <w:rsid w:val="000036D6"/>
    <w:rsid w:val="000A46F7"/>
    <w:rsid w:val="000C0209"/>
    <w:rsid w:val="000C6432"/>
    <w:rsid w:val="000C7D5C"/>
    <w:rsid w:val="001422B8"/>
    <w:rsid w:val="001D2231"/>
    <w:rsid w:val="00260425"/>
    <w:rsid w:val="00290FBC"/>
    <w:rsid w:val="002D5F83"/>
    <w:rsid w:val="00346C07"/>
    <w:rsid w:val="0036008D"/>
    <w:rsid w:val="00364373"/>
    <w:rsid w:val="003914C9"/>
    <w:rsid w:val="003A4193"/>
    <w:rsid w:val="003A4275"/>
    <w:rsid w:val="003B78B8"/>
    <w:rsid w:val="003D34CB"/>
    <w:rsid w:val="0041138C"/>
    <w:rsid w:val="00423F38"/>
    <w:rsid w:val="00425428"/>
    <w:rsid w:val="0046206A"/>
    <w:rsid w:val="00462C4B"/>
    <w:rsid w:val="004C4E43"/>
    <w:rsid w:val="004F39F7"/>
    <w:rsid w:val="00524A63"/>
    <w:rsid w:val="00560053"/>
    <w:rsid w:val="005721D5"/>
    <w:rsid w:val="005C0311"/>
    <w:rsid w:val="005D0FFC"/>
    <w:rsid w:val="00617888"/>
    <w:rsid w:val="00682BAD"/>
    <w:rsid w:val="0069015A"/>
    <w:rsid w:val="00703866"/>
    <w:rsid w:val="007475B7"/>
    <w:rsid w:val="007534A5"/>
    <w:rsid w:val="00793B37"/>
    <w:rsid w:val="007D107D"/>
    <w:rsid w:val="008332D2"/>
    <w:rsid w:val="008B0668"/>
    <w:rsid w:val="008B28D2"/>
    <w:rsid w:val="008E206F"/>
    <w:rsid w:val="00A33F76"/>
    <w:rsid w:val="00A64693"/>
    <w:rsid w:val="00A93567"/>
    <w:rsid w:val="00B61C61"/>
    <w:rsid w:val="00B70562"/>
    <w:rsid w:val="00C040F0"/>
    <w:rsid w:val="00C23E7B"/>
    <w:rsid w:val="00C34A79"/>
    <w:rsid w:val="00CB430E"/>
    <w:rsid w:val="00D13F62"/>
    <w:rsid w:val="00DF2819"/>
    <w:rsid w:val="00E35F04"/>
    <w:rsid w:val="00E749CA"/>
    <w:rsid w:val="00ED2F4C"/>
    <w:rsid w:val="00F50007"/>
    <w:rsid w:val="00F60A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75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75B7"/>
    <w:rPr>
      <w:sz w:val="18"/>
      <w:szCs w:val="18"/>
    </w:rPr>
  </w:style>
  <w:style w:type="paragraph" w:styleId="a4">
    <w:name w:val="footer"/>
    <w:basedOn w:val="a"/>
    <w:link w:val="Char0"/>
    <w:uiPriority w:val="99"/>
    <w:semiHidden/>
    <w:unhideWhenUsed/>
    <w:rsid w:val="007475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75B7"/>
    <w:rPr>
      <w:sz w:val="18"/>
      <w:szCs w:val="18"/>
    </w:rPr>
  </w:style>
  <w:style w:type="paragraph" w:styleId="a5">
    <w:name w:val="List Paragraph"/>
    <w:basedOn w:val="a"/>
    <w:uiPriority w:val="34"/>
    <w:qFormat/>
    <w:rsid w:val="007475B7"/>
    <w:pPr>
      <w:ind w:firstLineChars="200" w:firstLine="420"/>
    </w:pPr>
  </w:style>
  <w:style w:type="table" w:styleId="a6">
    <w:name w:val="Table Grid"/>
    <w:basedOn w:val="a1"/>
    <w:uiPriority w:val="59"/>
    <w:rsid w:val="00423F3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qFormat/>
    <w:rsid w:val="008332D2"/>
    <w:pPr>
      <w:spacing w:before="100" w:beforeAutospacing="1" w:after="100" w:afterAutospacing="1"/>
      <w:jc w:val="left"/>
    </w:pPr>
    <w:rPr>
      <w:rFonts w:ascii="Times New Roman" w:eastAsia="宋体" w:hAnsi="Times New Roman" w:cs="Times New Roman"/>
      <w:kern w:val="0"/>
      <w:sz w:val="24"/>
      <w:szCs w:val="24"/>
    </w:rPr>
  </w:style>
  <w:style w:type="paragraph" w:styleId="a8">
    <w:name w:val="Title"/>
    <w:basedOn w:val="a"/>
    <w:next w:val="a"/>
    <w:link w:val="Char1"/>
    <w:uiPriority w:val="10"/>
    <w:qFormat/>
    <w:rsid w:val="008332D2"/>
    <w:pPr>
      <w:spacing w:before="240" w:after="60"/>
      <w:jc w:val="center"/>
      <w:outlineLvl w:val="0"/>
    </w:pPr>
    <w:rPr>
      <w:rFonts w:ascii="Calibri Light" w:eastAsia="宋体" w:hAnsi="Calibri Light" w:cs="Times New Roman"/>
      <w:b/>
      <w:bCs/>
      <w:sz w:val="32"/>
      <w:szCs w:val="32"/>
    </w:rPr>
  </w:style>
  <w:style w:type="character" w:customStyle="1" w:styleId="Char1">
    <w:name w:val="标题 Char"/>
    <w:basedOn w:val="a0"/>
    <w:link w:val="a8"/>
    <w:uiPriority w:val="10"/>
    <w:rsid w:val="008332D2"/>
    <w:rPr>
      <w:rFonts w:ascii="Calibri Light" w:eastAsia="宋体" w:hAnsi="Calibri Light"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144785406">
      <w:bodyDiv w:val="1"/>
      <w:marLeft w:val="0"/>
      <w:marRight w:val="0"/>
      <w:marTop w:val="0"/>
      <w:marBottom w:val="0"/>
      <w:divBdr>
        <w:top w:val="none" w:sz="0" w:space="0" w:color="auto"/>
        <w:left w:val="none" w:sz="0" w:space="0" w:color="auto"/>
        <w:bottom w:val="none" w:sz="0" w:space="0" w:color="auto"/>
        <w:right w:val="none" w:sz="0" w:space="0" w:color="auto"/>
      </w:divBdr>
    </w:div>
    <w:div w:id="482432842">
      <w:bodyDiv w:val="1"/>
      <w:marLeft w:val="0"/>
      <w:marRight w:val="0"/>
      <w:marTop w:val="0"/>
      <w:marBottom w:val="0"/>
      <w:divBdr>
        <w:top w:val="none" w:sz="0" w:space="0" w:color="auto"/>
        <w:left w:val="none" w:sz="0" w:space="0" w:color="auto"/>
        <w:bottom w:val="none" w:sz="0" w:space="0" w:color="auto"/>
        <w:right w:val="none" w:sz="0" w:space="0" w:color="auto"/>
      </w:divBdr>
    </w:div>
    <w:div w:id="622931692">
      <w:bodyDiv w:val="1"/>
      <w:marLeft w:val="0"/>
      <w:marRight w:val="0"/>
      <w:marTop w:val="0"/>
      <w:marBottom w:val="0"/>
      <w:divBdr>
        <w:top w:val="none" w:sz="0" w:space="0" w:color="auto"/>
        <w:left w:val="none" w:sz="0" w:space="0" w:color="auto"/>
        <w:bottom w:val="none" w:sz="0" w:space="0" w:color="auto"/>
        <w:right w:val="none" w:sz="0" w:space="0" w:color="auto"/>
      </w:divBdr>
      <w:divsChild>
        <w:div w:id="1052997231">
          <w:marLeft w:val="0"/>
          <w:marRight w:val="0"/>
          <w:marTop w:val="330"/>
          <w:marBottom w:val="0"/>
          <w:divBdr>
            <w:top w:val="none" w:sz="0" w:space="0" w:color="auto"/>
            <w:left w:val="none" w:sz="0" w:space="0" w:color="auto"/>
            <w:bottom w:val="none" w:sz="0" w:space="0" w:color="auto"/>
            <w:right w:val="none" w:sz="0" w:space="0" w:color="auto"/>
          </w:divBdr>
        </w:div>
        <w:div w:id="569459411">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36</cp:revision>
  <cp:lastPrinted>2021-09-01T02:38:00Z</cp:lastPrinted>
  <dcterms:created xsi:type="dcterms:W3CDTF">2021-07-14T07:29:00Z</dcterms:created>
  <dcterms:modified xsi:type="dcterms:W3CDTF">2021-09-01T02:50:00Z</dcterms:modified>
</cp:coreProperties>
</file>