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9B" w:rsidRPr="00494653" w:rsidRDefault="00494653" w:rsidP="00494653">
      <w:pPr>
        <w:pStyle w:val="a3"/>
        <w:spacing w:line="360" w:lineRule="auto"/>
        <w:jc w:val="center"/>
        <w:rPr>
          <w:b/>
          <w:sz w:val="44"/>
          <w:szCs w:val="44"/>
        </w:rPr>
      </w:pPr>
      <w:r w:rsidRPr="00494653">
        <w:rPr>
          <w:rFonts w:hint="eastAsia"/>
          <w:b/>
          <w:sz w:val="44"/>
          <w:szCs w:val="44"/>
        </w:rPr>
        <w:t>医院</w:t>
      </w:r>
      <w:r w:rsidR="00632B9B" w:rsidRPr="00494653">
        <w:rPr>
          <w:rFonts w:hint="eastAsia"/>
          <w:b/>
          <w:sz w:val="44"/>
          <w:szCs w:val="44"/>
        </w:rPr>
        <w:t>药物临床试验</w:t>
      </w:r>
      <w:r>
        <w:rPr>
          <w:rFonts w:hint="eastAsia"/>
          <w:b/>
          <w:sz w:val="44"/>
          <w:szCs w:val="44"/>
        </w:rPr>
        <w:t>（含体外诊断试剂）</w:t>
      </w:r>
      <w:r w:rsidR="00632B9B" w:rsidRPr="00494653">
        <w:rPr>
          <w:rFonts w:hint="eastAsia"/>
          <w:b/>
          <w:sz w:val="44"/>
          <w:szCs w:val="44"/>
        </w:rPr>
        <w:t>实施的基本程序</w:t>
      </w:r>
    </w:p>
    <w:p w:rsidR="00632B9B" w:rsidRDefault="00632B9B" w:rsidP="00632B9B">
      <w:pPr>
        <w:pStyle w:val="a3"/>
        <w:spacing w:line="360" w:lineRule="auto"/>
        <w:rPr>
          <w:sz w:val="28"/>
          <w:szCs w:val="28"/>
        </w:rPr>
      </w:pPr>
      <w:r>
        <w:rPr>
          <w:rFonts w:hint="eastAsia"/>
          <w:sz w:val="28"/>
          <w:szCs w:val="28"/>
        </w:rPr>
        <w:t>1、试验前期 ：审核材料负责沟通</w:t>
      </w:r>
    </w:p>
    <w:p w:rsidR="00632B9B" w:rsidRDefault="00632B9B" w:rsidP="00632B9B">
      <w:pPr>
        <w:pStyle w:val="a3"/>
        <w:spacing w:line="360" w:lineRule="auto"/>
        <w:rPr>
          <w:sz w:val="28"/>
          <w:szCs w:val="28"/>
        </w:rPr>
      </w:pPr>
      <w:r>
        <w:rPr>
          <w:rFonts w:hint="eastAsia"/>
          <w:sz w:val="28"/>
          <w:szCs w:val="28"/>
        </w:rPr>
        <w:t>1)申办者与机构办公室联系，申请具体专业组，然后机构办公室主任与专业组负责人共同讨论是否同意承接该项药物临床试验；</w:t>
      </w:r>
    </w:p>
    <w:p w:rsidR="00632B9B" w:rsidRDefault="00632B9B" w:rsidP="00632B9B">
      <w:pPr>
        <w:pStyle w:val="a3"/>
        <w:spacing w:line="360" w:lineRule="auto"/>
        <w:rPr>
          <w:sz w:val="28"/>
          <w:szCs w:val="28"/>
        </w:rPr>
      </w:pPr>
      <w:r>
        <w:rPr>
          <w:rFonts w:hint="eastAsia"/>
          <w:sz w:val="28"/>
          <w:szCs w:val="28"/>
        </w:rPr>
        <w:t>2)申办方或专业组研究者提交的临床试验申请表、临床试验方案（盖章及签字）、知情同意书（样稿）、国家CFDA批件等其他相关材料到机构办公室，由机构办公室秘书形式审查，报机构办公室主任审核及机构主任签字批准后承接该项试验。若审核未通过，则返回申办方或专业组研究者进行修改或撤销。</w:t>
      </w:r>
    </w:p>
    <w:p w:rsidR="00632B9B" w:rsidRDefault="00632B9B" w:rsidP="00632B9B">
      <w:pPr>
        <w:pStyle w:val="a3"/>
        <w:spacing w:line="360" w:lineRule="auto"/>
        <w:rPr>
          <w:sz w:val="28"/>
          <w:szCs w:val="28"/>
        </w:rPr>
      </w:pPr>
      <w:r>
        <w:rPr>
          <w:rFonts w:hint="eastAsia"/>
          <w:sz w:val="28"/>
          <w:szCs w:val="28"/>
        </w:rPr>
        <w:t>3)机构审核通过后递交医院伦理委员会审查，按伦理办公室要求，提交伦理递交信、机构审核意见表、初始审查申请表、临床试验方案（盖章及签字）、知情同意书（样稿）等其他相关材料一份到伦理办公室，由伦理办公室秘书形式审查；形式审查受理，并发受理通知书，并告知伦理审查递交时间期限（按伦理要求提交纸质版完整11份审查资料及电子版于上会前2周给伦理委员会办公室）。若形式审查不通过，则发补充修改通知。</w:t>
      </w:r>
    </w:p>
    <w:p w:rsidR="00632B9B" w:rsidRDefault="00632B9B" w:rsidP="00632B9B">
      <w:pPr>
        <w:pStyle w:val="a3"/>
        <w:spacing w:line="360" w:lineRule="auto"/>
        <w:rPr>
          <w:sz w:val="28"/>
          <w:szCs w:val="28"/>
        </w:rPr>
      </w:pPr>
      <w:r>
        <w:rPr>
          <w:rFonts w:hint="eastAsia"/>
          <w:sz w:val="28"/>
          <w:szCs w:val="28"/>
        </w:rPr>
        <w:t>4)伦理委员会审查前进行伦理审查协议签署。伦理委员会办公室按伦理制定制度及SOP进行审查，通过审查，及时对审查决定进行传达。</w:t>
      </w:r>
    </w:p>
    <w:p w:rsidR="00632B9B" w:rsidRDefault="00632B9B" w:rsidP="00632B9B">
      <w:pPr>
        <w:pStyle w:val="a3"/>
        <w:spacing w:line="360" w:lineRule="auto"/>
        <w:rPr>
          <w:sz w:val="28"/>
          <w:szCs w:val="28"/>
        </w:rPr>
      </w:pPr>
      <w:r>
        <w:rPr>
          <w:rFonts w:hint="eastAsia"/>
          <w:sz w:val="28"/>
          <w:szCs w:val="28"/>
        </w:rPr>
        <w:lastRenderedPageBreak/>
        <w:t>5)试验协议的签订项目获得药物临床试验伦理委员会批准后，机构主任负责签署临床试验协议。</w:t>
      </w:r>
    </w:p>
    <w:p w:rsidR="00632B9B" w:rsidRDefault="00632B9B" w:rsidP="00632B9B">
      <w:pPr>
        <w:pStyle w:val="a3"/>
        <w:spacing w:line="360" w:lineRule="auto"/>
        <w:rPr>
          <w:sz w:val="28"/>
          <w:szCs w:val="28"/>
        </w:rPr>
      </w:pPr>
      <w:r>
        <w:rPr>
          <w:rFonts w:hint="eastAsia"/>
          <w:sz w:val="28"/>
          <w:szCs w:val="28"/>
        </w:rPr>
        <w:t>2、试验启动准备</w:t>
      </w:r>
    </w:p>
    <w:p w:rsidR="00632B9B" w:rsidRDefault="00632B9B" w:rsidP="00632B9B">
      <w:pPr>
        <w:pStyle w:val="a3"/>
        <w:spacing w:line="360" w:lineRule="auto"/>
        <w:rPr>
          <w:sz w:val="28"/>
          <w:szCs w:val="28"/>
        </w:rPr>
      </w:pPr>
      <w:r>
        <w:rPr>
          <w:rFonts w:hint="eastAsia"/>
          <w:sz w:val="28"/>
          <w:szCs w:val="28"/>
        </w:rPr>
        <w:t>1)机构办公室、主要研究者及申办方等沟通确定启会动时间及其他事宜后，机构办公室向专业科室及其他相关科室下达临床试验启动通知；主要研究者进行授权；研究者及相关人员参加项目启动会议。</w:t>
      </w:r>
    </w:p>
    <w:p w:rsidR="00632B9B" w:rsidRDefault="00632B9B" w:rsidP="00632B9B">
      <w:pPr>
        <w:pStyle w:val="a3"/>
        <w:spacing w:line="360" w:lineRule="auto"/>
        <w:rPr>
          <w:sz w:val="28"/>
          <w:szCs w:val="28"/>
        </w:rPr>
      </w:pPr>
      <w:r>
        <w:rPr>
          <w:rFonts w:hint="eastAsia"/>
          <w:sz w:val="28"/>
          <w:szCs w:val="28"/>
        </w:rPr>
        <w:t>2)申办方的提供药品、资料到位，机构药库药品管理员及研究人员等进行药品及相关资料核对交接；并确认研究中需要设备仪器到位正常运作。</w:t>
      </w:r>
    </w:p>
    <w:p w:rsidR="00632B9B" w:rsidRDefault="00632B9B" w:rsidP="00632B9B">
      <w:pPr>
        <w:pStyle w:val="a3"/>
        <w:spacing w:line="360" w:lineRule="auto"/>
        <w:rPr>
          <w:sz w:val="28"/>
          <w:szCs w:val="28"/>
        </w:rPr>
      </w:pPr>
      <w:r>
        <w:rPr>
          <w:rFonts w:hint="eastAsia"/>
          <w:sz w:val="28"/>
          <w:szCs w:val="28"/>
        </w:rPr>
        <w:t>3、试验中</w:t>
      </w:r>
    </w:p>
    <w:p w:rsidR="00632B9B" w:rsidRDefault="00632B9B" w:rsidP="00632B9B">
      <w:pPr>
        <w:pStyle w:val="a3"/>
        <w:numPr>
          <w:ilvl w:val="0"/>
          <w:numId w:val="1"/>
        </w:numPr>
        <w:spacing w:line="360" w:lineRule="auto"/>
        <w:rPr>
          <w:sz w:val="28"/>
          <w:szCs w:val="28"/>
        </w:rPr>
      </w:pPr>
      <w:r>
        <w:rPr>
          <w:rFonts w:hint="eastAsia"/>
          <w:sz w:val="28"/>
          <w:szCs w:val="28"/>
        </w:rPr>
        <w:t>研究者严格按照GCP、试验方案和各项标准操作规程开展试验；按试验程序对受试者进行签署知情同意书、受试者筛选、入组、给药、观察、随访、数据记录填报，试验过程中及时对AE及SAE处理报告。</w:t>
      </w:r>
    </w:p>
    <w:p w:rsidR="00632B9B" w:rsidRDefault="00632B9B" w:rsidP="00632B9B">
      <w:pPr>
        <w:pStyle w:val="a3"/>
        <w:numPr>
          <w:ilvl w:val="0"/>
          <w:numId w:val="1"/>
        </w:numPr>
        <w:spacing w:line="360" w:lineRule="auto"/>
        <w:rPr>
          <w:sz w:val="28"/>
          <w:szCs w:val="28"/>
        </w:rPr>
      </w:pPr>
      <w:r>
        <w:rPr>
          <w:rFonts w:hint="eastAsia"/>
          <w:sz w:val="28"/>
          <w:szCs w:val="28"/>
        </w:rPr>
        <w:t>机构定期了解试验进度情况，并进行质量控制及反馈。</w:t>
      </w:r>
    </w:p>
    <w:p w:rsidR="00632B9B" w:rsidRDefault="00632B9B" w:rsidP="00632B9B">
      <w:pPr>
        <w:pStyle w:val="a3"/>
        <w:spacing w:line="360" w:lineRule="auto"/>
        <w:rPr>
          <w:sz w:val="28"/>
          <w:szCs w:val="28"/>
        </w:rPr>
      </w:pPr>
      <w:r>
        <w:rPr>
          <w:rFonts w:hint="eastAsia"/>
          <w:sz w:val="28"/>
          <w:szCs w:val="28"/>
        </w:rPr>
        <w:t>4、试验结束</w:t>
      </w:r>
    </w:p>
    <w:p w:rsidR="00632B9B" w:rsidRDefault="00632B9B" w:rsidP="00632B9B">
      <w:pPr>
        <w:pStyle w:val="a3"/>
        <w:spacing w:line="360" w:lineRule="auto"/>
        <w:rPr>
          <w:sz w:val="28"/>
          <w:szCs w:val="28"/>
        </w:rPr>
      </w:pPr>
      <w:r>
        <w:rPr>
          <w:rFonts w:hint="eastAsia"/>
          <w:sz w:val="28"/>
          <w:szCs w:val="28"/>
        </w:rPr>
        <w:t>1)机构药品管理员将所有剩余药物及空包装退回申办方；</w:t>
      </w:r>
    </w:p>
    <w:p w:rsidR="00632B9B" w:rsidRDefault="00632B9B" w:rsidP="00632B9B">
      <w:pPr>
        <w:pStyle w:val="a3"/>
        <w:spacing w:line="360" w:lineRule="auto"/>
        <w:rPr>
          <w:sz w:val="28"/>
          <w:szCs w:val="28"/>
        </w:rPr>
      </w:pPr>
      <w:r>
        <w:rPr>
          <w:rFonts w:hint="eastAsia"/>
          <w:sz w:val="28"/>
          <w:szCs w:val="28"/>
        </w:rPr>
        <w:t>2)申办者按协议规定支付剩余临床试验费用。</w:t>
      </w:r>
    </w:p>
    <w:p w:rsidR="00632B9B" w:rsidRDefault="00632B9B" w:rsidP="00632B9B">
      <w:pPr>
        <w:pStyle w:val="a3"/>
        <w:spacing w:line="360" w:lineRule="auto"/>
        <w:rPr>
          <w:sz w:val="28"/>
          <w:szCs w:val="28"/>
        </w:rPr>
      </w:pPr>
      <w:r>
        <w:rPr>
          <w:rFonts w:hint="eastAsia"/>
          <w:sz w:val="28"/>
          <w:szCs w:val="28"/>
        </w:rPr>
        <w:lastRenderedPageBreak/>
        <w:t>3)机构办公室和主要研究者负责对试验资料及数据进行核查，研究者应尽快回复统计单位有关数据方面的疑义；</w:t>
      </w:r>
    </w:p>
    <w:p w:rsidR="00632B9B" w:rsidRDefault="00632B9B" w:rsidP="00632B9B">
      <w:pPr>
        <w:pStyle w:val="a3"/>
        <w:spacing w:line="360" w:lineRule="auto"/>
        <w:rPr>
          <w:sz w:val="28"/>
          <w:szCs w:val="28"/>
        </w:rPr>
      </w:pPr>
      <w:r>
        <w:rPr>
          <w:rFonts w:hint="eastAsia"/>
          <w:sz w:val="28"/>
          <w:szCs w:val="28"/>
        </w:rPr>
        <w:t>4)主要研究者及机构办公室审核本机构专业组的总结报告或小结报告</w:t>
      </w:r>
    </w:p>
    <w:p w:rsidR="00632B9B" w:rsidRDefault="00632B9B" w:rsidP="00632B9B">
      <w:pPr>
        <w:pStyle w:val="a3"/>
        <w:spacing w:line="360" w:lineRule="auto"/>
        <w:rPr>
          <w:sz w:val="28"/>
          <w:szCs w:val="28"/>
        </w:rPr>
      </w:pPr>
      <w:r>
        <w:rPr>
          <w:rFonts w:hint="eastAsia"/>
          <w:sz w:val="28"/>
          <w:szCs w:val="28"/>
        </w:rPr>
        <w:t>5)研究者将全部试验档案资料整理汇总完善后移交机构办公室。机构办按规定进行资料归档并保存期至少至药物上市后或临床试验终止后5年。</w:t>
      </w:r>
    </w:p>
    <w:p w:rsidR="00632B9B" w:rsidRDefault="00632B9B" w:rsidP="00632B9B">
      <w:pPr>
        <w:pStyle w:val="a3"/>
        <w:spacing w:line="360" w:lineRule="auto"/>
        <w:rPr>
          <w:sz w:val="28"/>
          <w:szCs w:val="28"/>
        </w:rPr>
      </w:pPr>
      <w:r>
        <w:rPr>
          <w:rFonts w:hint="eastAsia"/>
          <w:sz w:val="28"/>
          <w:szCs w:val="28"/>
        </w:rPr>
        <w:t>6)机构办公室下达临床试验结束通知</w:t>
      </w:r>
    </w:p>
    <w:p w:rsidR="00632B9B" w:rsidRDefault="00632B9B" w:rsidP="00632B9B">
      <w:pPr>
        <w:pStyle w:val="a3"/>
        <w:spacing w:line="360" w:lineRule="auto"/>
        <w:rPr>
          <w:sz w:val="28"/>
          <w:szCs w:val="28"/>
        </w:rPr>
      </w:pPr>
      <w:r>
        <w:rPr>
          <w:rFonts w:hint="eastAsia"/>
          <w:sz w:val="28"/>
          <w:szCs w:val="28"/>
        </w:rPr>
        <w:t>5、</w:t>
      </w:r>
      <w:r w:rsidR="00054865">
        <w:rPr>
          <w:rFonts w:hint="eastAsia"/>
          <w:sz w:val="28"/>
          <w:szCs w:val="28"/>
        </w:rPr>
        <w:t>机构</w:t>
      </w:r>
      <w:r>
        <w:rPr>
          <w:rFonts w:hint="eastAsia"/>
          <w:sz w:val="28"/>
          <w:szCs w:val="28"/>
        </w:rPr>
        <w:t>全程进行质控管理临床试验</w:t>
      </w:r>
    </w:p>
    <w:p w:rsidR="00632B9B" w:rsidRDefault="00632B9B" w:rsidP="00632B9B">
      <w:pPr>
        <w:pStyle w:val="a3"/>
        <w:spacing w:line="360" w:lineRule="auto"/>
        <w:rPr>
          <w:sz w:val="28"/>
          <w:szCs w:val="28"/>
        </w:rPr>
      </w:pPr>
      <w:r>
        <w:rPr>
          <w:rFonts w:hint="eastAsia"/>
          <w:sz w:val="28"/>
          <w:szCs w:val="28"/>
        </w:rPr>
        <w:t xml:space="preserve">6、临床试验期间，修改试验方案、知情同意书等，必须通过伦理委员会审查和批准；试验中出现违背方案、SAE以及研究进展等应及时递交伦理审查。 </w:t>
      </w:r>
    </w:p>
    <w:p w:rsidR="00632B9B" w:rsidRDefault="00632B9B" w:rsidP="00632B9B">
      <w:pPr>
        <w:pStyle w:val="a3"/>
        <w:spacing w:line="360" w:lineRule="auto"/>
        <w:rPr>
          <w:sz w:val="28"/>
          <w:szCs w:val="28"/>
        </w:rPr>
      </w:pPr>
      <w:r>
        <w:rPr>
          <w:rFonts w:hint="eastAsia"/>
          <w:sz w:val="28"/>
          <w:szCs w:val="28"/>
        </w:rPr>
        <w:t>7、伦理委员会对试验过程进行跟踪审查。</w:t>
      </w:r>
    </w:p>
    <w:p w:rsidR="00632B9B" w:rsidRDefault="00632B9B" w:rsidP="00632B9B">
      <w:pPr>
        <w:pStyle w:val="a3"/>
        <w:spacing w:line="360" w:lineRule="auto"/>
        <w:rPr>
          <w:sz w:val="28"/>
          <w:szCs w:val="28"/>
        </w:rPr>
      </w:pPr>
      <w:r>
        <w:rPr>
          <w:rFonts w:hint="eastAsia"/>
          <w:sz w:val="28"/>
          <w:szCs w:val="28"/>
        </w:rPr>
        <w:t>8、接受稽查和药品监督管理部门的视察；</w:t>
      </w:r>
    </w:p>
    <w:p w:rsidR="006F41F6" w:rsidRPr="00632B9B" w:rsidRDefault="006F41F6"/>
    <w:sectPr w:rsidR="006F41F6" w:rsidRPr="00632B9B" w:rsidSect="006F41F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4EB" w:rsidRDefault="004154EB" w:rsidP="00494653">
      <w:r>
        <w:separator/>
      </w:r>
    </w:p>
  </w:endnote>
  <w:endnote w:type="continuationSeparator" w:id="1">
    <w:p w:rsidR="004154EB" w:rsidRDefault="004154EB" w:rsidP="004946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0" w:rsidRDefault="002C149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0079"/>
      <w:docPartObj>
        <w:docPartGallery w:val="Page Numbers (Bottom of Page)"/>
        <w:docPartUnique/>
      </w:docPartObj>
    </w:sdtPr>
    <w:sdtContent>
      <w:p w:rsidR="002C1490" w:rsidRDefault="002C1490">
        <w:pPr>
          <w:pStyle w:val="a5"/>
          <w:jc w:val="center"/>
        </w:pPr>
        <w:fldSimple w:instr=" PAGE   \* MERGEFORMAT ">
          <w:r w:rsidRPr="002C1490">
            <w:rPr>
              <w:noProof/>
              <w:lang w:val="zh-CN"/>
            </w:rPr>
            <w:t>3</w:t>
          </w:r>
        </w:fldSimple>
      </w:p>
    </w:sdtContent>
  </w:sdt>
  <w:p w:rsidR="00494653" w:rsidRDefault="004946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0" w:rsidRDefault="002C14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4EB" w:rsidRDefault="004154EB" w:rsidP="00494653">
      <w:r>
        <w:separator/>
      </w:r>
    </w:p>
  </w:footnote>
  <w:footnote w:type="continuationSeparator" w:id="1">
    <w:p w:rsidR="004154EB" w:rsidRDefault="004154EB" w:rsidP="00494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0" w:rsidRDefault="002C149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53" w:rsidRDefault="00494653" w:rsidP="0049465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90" w:rsidRDefault="002C14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E73"/>
    <w:multiLevelType w:val="hybridMultilevel"/>
    <w:tmpl w:val="66AC70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B9B"/>
    <w:rsid w:val="0000463F"/>
    <w:rsid w:val="00006D6B"/>
    <w:rsid w:val="00006E3A"/>
    <w:rsid w:val="00012C8F"/>
    <w:rsid w:val="00013FE8"/>
    <w:rsid w:val="000173BE"/>
    <w:rsid w:val="00022273"/>
    <w:rsid w:val="0002464F"/>
    <w:rsid w:val="000260DB"/>
    <w:rsid w:val="000265C3"/>
    <w:rsid w:val="0002675F"/>
    <w:rsid w:val="00031027"/>
    <w:rsid w:val="0003294D"/>
    <w:rsid w:val="00034A72"/>
    <w:rsid w:val="00035230"/>
    <w:rsid w:val="000362F6"/>
    <w:rsid w:val="00037172"/>
    <w:rsid w:val="00037F46"/>
    <w:rsid w:val="0004176C"/>
    <w:rsid w:val="000451CC"/>
    <w:rsid w:val="00045AF9"/>
    <w:rsid w:val="00045C83"/>
    <w:rsid w:val="00047075"/>
    <w:rsid w:val="00047BFF"/>
    <w:rsid w:val="00047D98"/>
    <w:rsid w:val="000513EB"/>
    <w:rsid w:val="00051950"/>
    <w:rsid w:val="00054865"/>
    <w:rsid w:val="00056446"/>
    <w:rsid w:val="000615CD"/>
    <w:rsid w:val="00062C72"/>
    <w:rsid w:val="00063ABD"/>
    <w:rsid w:val="0007025A"/>
    <w:rsid w:val="000711AF"/>
    <w:rsid w:val="00071217"/>
    <w:rsid w:val="00073DB6"/>
    <w:rsid w:val="00075F0D"/>
    <w:rsid w:val="00077701"/>
    <w:rsid w:val="000777BD"/>
    <w:rsid w:val="00077E61"/>
    <w:rsid w:val="0008109C"/>
    <w:rsid w:val="0008147E"/>
    <w:rsid w:val="00082DCC"/>
    <w:rsid w:val="00083072"/>
    <w:rsid w:val="0008558D"/>
    <w:rsid w:val="000872BA"/>
    <w:rsid w:val="00090AC6"/>
    <w:rsid w:val="000914D4"/>
    <w:rsid w:val="00091A6E"/>
    <w:rsid w:val="00093563"/>
    <w:rsid w:val="00093713"/>
    <w:rsid w:val="00093B2D"/>
    <w:rsid w:val="00094383"/>
    <w:rsid w:val="0009484A"/>
    <w:rsid w:val="00096EAA"/>
    <w:rsid w:val="000970C1"/>
    <w:rsid w:val="000972E8"/>
    <w:rsid w:val="000A168D"/>
    <w:rsid w:val="000A2C2D"/>
    <w:rsid w:val="000A55FB"/>
    <w:rsid w:val="000B04F0"/>
    <w:rsid w:val="000B2386"/>
    <w:rsid w:val="000B35D6"/>
    <w:rsid w:val="000B3A1A"/>
    <w:rsid w:val="000B412D"/>
    <w:rsid w:val="000B4265"/>
    <w:rsid w:val="000C041F"/>
    <w:rsid w:val="000C14CA"/>
    <w:rsid w:val="000C15E1"/>
    <w:rsid w:val="000C313A"/>
    <w:rsid w:val="000C3F9E"/>
    <w:rsid w:val="000C4DD2"/>
    <w:rsid w:val="000C5744"/>
    <w:rsid w:val="000C628D"/>
    <w:rsid w:val="000C689F"/>
    <w:rsid w:val="000C7CFC"/>
    <w:rsid w:val="000D1E94"/>
    <w:rsid w:val="000D46BB"/>
    <w:rsid w:val="000D5E43"/>
    <w:rsid w:val="000D5FEF"/>
    <w:rsid w:val="000D7893"/>
    <w:rsid w:val="000E2FB6"/>
    <w:rsid w:val="000E551A"/>
    <w:rsid w:val="000E6468"/>
    <w:rsid w:val="000F06D7"/>
    <w:rsid w:val="000F116C"/>
    <w:rsid w:val="000F1EC3"/>
    <w:rsid w:val="000F24B0"/>
    <w:rsid w:val="000F4398"/>
    <w:rsid w:val="000F4754"/>
    <w:rsid w:val="000F6163"/>
    <w:rsid w:val="000F6C9D"/>
    <w:rsid w:val="00101AC0"/>
    <w:rsid w:val="00101FB4"/>
    <w:rsid w:val="001023C3"/>
    <w:rsid w:val="00104CED"/>
    <w:rsid w:val="00105068"/>
    <w:rsid w:val="00110C23"/>
    <w:rsid w:val="00111049"/>
    <w:rsid w:val="00111F04"/>
    <w:rsid w:val="00115159"/>
    <w:rsid w:val="001166A7"/>
    <w:rsid w:val="00121D35"/>
    <w:rsid w:val="00121DDB"/>
    <w:rsid w:val="00123681"/>
    <w:rsid w:val="00130FD4"/>
    <w:rsid w:val="0013258D"/>
    <w:rsid w:val="00132828"/>
    <w:rsid w:val="001351A9"/>
    <w:rsid w:val="00135860"/>
    <w:rsid w:val="00137765"/>
    <w:rsid w:val="00137E9D"/>
    <w:rsid w:val="001409BB"/>
    <w:rsid w:val="001426DC"/>
    <w:rsid w:val="0014618D"/>
    <w:rsid w:val="00147403"/>
    <w:rsid w:val="001529D0"/>
    <w:rsid w:val="001534F4"/>
    <w:rsid w:val="001560EA"/>
    <w:rsid w:val="00160DC4"/>
    <w:rsid w:val="00162A68"/>
    <w:rsid w:val="0016419D"/>
    <w:rsid w:val="00164531"/>
    <w:rsid w:val="00167136"/>
    <w:rsid w:val="001722A6"/>
    <w:rsid w:val="0017377E"/>
    <w:rsid w:val="0018042E"/>
    <w:rsid w:val="00183656"/>
    <w:rsid w:val="00183689"/>
    <w:rsid w:val="00184500"/>
    <w:rsid w:val="00185F2F"/>
    <w:rsid w:val="0018736A"/>
    <w:rsid w:val="00187890"/>
    <w:rsid w:val="00190A4B"/>
    <w:rsid w:val="00191C52"/>
    <w:rsid w:val="00192621"/>
    <w:rsid w:val="00192E10"/>
    <w:rsid w:val="00195DCA"/>
    <w:rsid w:val="001A0348"/>
    <w:rsid w:val="001A048C"/>
    <w:rsid w:val="001A0EF9"/>
    <w:rsid w:val="001A11CA"/>
    <w:rsid w:val="001A2595"/>
    <w:rsid w:val="001A4AA8"/>
    <w:rsid w:val="001A5BD0"/>
    <w:rsid w:val="001A6EF9"/>
    <w:rsid w:val="001B0F1D"/>
    <w:rsid w:val="001B36D7"/>
    <w:rsid w:val="001B635F"/>
    <w:rsid w:val="001B6B5A"/>
    <w:rsid w:val="001C1699"/>
    <w:rsid w:val="001C38B8"/>
    <w:rsid w:val="001C4843"/>
    <w:rsid w:val="001D0470"/>
    <w:rsid w:val="001D18A4"/>
    <w:rsid w:val="001D288F"/>
    <w:rsid w:val="001D406D"/>
    <w:rsid w:val="001D5057"/>
    <w:rsid w:val="001D6B56"/>
    <w:rsid w:val="001E1DBB"/>
    <w:rsid w:val="001E22EA"/>
    <w:rsid w:val="001E45FF"/>
    <w:rsid w:val="001E47CA"/>
    <w:rsid w:val="001E5BEC"/>
    <w:rsid w:val="001E7173"/>
    <w:rsid w:val="001F0597"/>
    <w:rsid w:val="001F0E67"/>
    <w:rsid w:val="001F1231"/>
    <w:rsid w:val="001F2F66"/>
    <w:rsid w:val="001F33DC"/>
    <w:rsid w:val="001F370F"/>
    <w:rsid w:val="001F436F"/>
    <w:rsid w:val="001F6D3E"/>
    <w:rsid w:val="00200409"/>
    <w:rsid w:val="00200B0E"/>
    <w:rsid w:val="00201304"/>
    <w:rsid w:val="002037AE"/>
    <w:rsid w:val="0020509A"/>
    <w:rsid w:val="002070AE"/>
    <w:rsid w:val="00207FB2"/>
    <w:rsid w:val="00210316"/>
    <w:rsid w:val="00210ED8"/>
    <w:rsid w:val="00211235"/>
    <w:rsid w:val="00212740"/>
    <w:rsid w:val="00214296"/>
    <w:rsid w:val="002148C0"/>
    <w:rsid w:val="00214C43"/>
    <w:rsid w:val="002157A3"/>
    <w:rsid w:val="00215A93"/>
    <w:rsid w:val="00215D98"/>
    <w:rsid w:val="00216B2E"/>
    <w:rsid w:val="00217F1E"/>
    <w:rsid w:val="00217F5B"/>
    <w:rsid w:val="00222F84"/>
    <w:rsid w:val="00225A19"/>
    <w:rsid w:val="00225B8B"/>
    <w:rsid w:val="00226603"/>
    <w:rsid w:val="00226C0E"/>
    <w:rsid w:val="002337CB"/>
    <w:rsid w:val="00233B4D"/>
    <w:rsid w:val="00236E47"/>
    <w:rsid w:val="00241ADB"/>
    <w:rsid w:val="002476F9"/>
    <w:rsid w:val="00261ECB"/>
    <w:rsid w:val="00267389"/>
    <w:rsid w:val="00267552"/>
    <w:rsid w:val="0026761C"/>
    <w:rsid w:val="002679FC"/>
    <w:rsid w:val="00271BF1"/>
    <w:rsid w:val="0027261C"/>
    <w:rsid w:val="00272B71"/>
    <w:rsid w:val="00275A3F"/>
    <w:rsid w:val="002772B4"/>
    <w:rsid w:val="002776CE"/>
    <w:rsid w:val="00282064"/>
    <w:rsid w:val="00284DC5"/>
    <w:rsid w:val="00287A08"/>
    <w:rsid w:val="002910CC"/>
    <w:rsid w:val="002913FC"/>
    <w:rsid w:val="00291ECB"/>
    <w:rsid w:val="00292CC0"/>
    <w:rsid w:val="00294C47"/>
    <w:rsid w:val="00296FEA"/>
    <w:rsid w:val="002970F4"/>
    <w:rsid w:val="002A6857"/>
    <w:rsid w:val="002A7619"/>
    <w:rsid w:val="002B0C2E"/>
    <w:rsid w:val="002B2F6F"/>
    <w:rsid w:val="002B6B08"/>
    <w:rsid w:val="002B6F06"/>
    <w:rsid w:val="002C0530"/>
    <w:rsid w:val="002C1490"/>
    <w:rsid w:val="002C17F2"/>
    <w:rsid w:val="002C2B0B"/>
    <w:rsid w:val="002C39AA"/>
    <w:rsid w:val="002C49FD"/>
    <w:rsid w:val="002C6971"/>
    <w:rsid w:val="002C6D74"/>
    <w:rsid w:val="002D113F"/>
    <w:rsid w:val="002D2C41"/>
    <w:rsid w:val="002D3211"/>
    <w:rsid w:val="002D3D0B"/>
    <w:rsid w:val="002D6F02"/>
    <w:rsid w:val="002E0C47"/>
    <w:rsid w:val="002E114E"/>
    <w:rsid w:val="002E25AA"/>
    <w:rsid w:val="002E4A46"/>
    <w:rsid w:val="002E58CC"/>
    <w:rsid w:val="002E6050"/>
    <w:rsid w:val="002E70A0"/>
    <w:rsid w:val="002F059C"/>
    <w:rsid w:val="002F0A43"/>
    <w:rsid w:val="002F2A68"/>
    <w:rsid w:val="002F5A7D"/>
    <w:rsid w:val="002F790D"/>
    <w:rsid w:val="002F793B"/>
    <w:rsid w:val="00300944"/>
    <w:rsid w:val="00300FA6"/>
    <w:rsid w:val="00303CC4"/>
    <w:rsid w:val="0030524A"/>
    <w:rsid w:val="0030546A"/>
    <w:rsid w:val="00306452"/>
    <w:rsid w:val="003075FA"/>
    <w:rsid w:val="0031090F"/>
    <w:rsid w:val="00310B27"/>
    <w:rsid w:val="0031394B"/>
    <w:rsid w:val="00314409"/>
    <w:rsid w:val="0032075F"/>
    <w:rsid w:val="00320773"/>
    <w:rsid w:val="00322AB1"/>
    <w:rsid w:val="00322ED2"/>
    <w:rsid w:val="00326B1A"/>
    <w:rsid w:val="003302D7"/>
    <w:rsid w:val="00330FEF"/>
    <w:rsid w:val="00333022"/>
    <w:rsid w:val="0033432F"/>
    <w:rsid w:val="00334561"/>
    <w:rsid w:val="00334E19"/>
    <w:rsid w:val="00335477"/>
    <w:rsid w:val="00335977"/>
    <w:rsid w:val="00337B01"/>
    <w:rsid w:val="00340D6C"/>
    <w:rsid w:val="003416DA"/>
    <w:rsid w:val="00341E42"/>
    <w:rsid w:val="00343815"/>
    <w:rsid w:val="00344109"/>
    <w:rsid w:val="003456EE"/>
    <w:rsid w:val="00345B0C"/>
    <w:rsid w:val="0034628C"/>
    <w:rsid w:val="00346A48"/>
    <w:rsid w:val="00346FF0"/>
    <w:rsid w:val="00351240"/>
    <w:rsid w:val="00352D16"/>
    <w:rsid w:val="00353506"/>
    <w:rsid w:val="00355E13"/>
    <w:rsid w:val="00355E8A"/>
    <w:rsid w:val="003576C3"/>
    <w:rsid w:val="00361913"/>
    <w:rsid w:val="00361E17"/>
    <w:rsid w:val="00365981"/>
    <w:rsid w:val="00365CBE"/>
    <w:rsid w:val="0036796F"/>
    <w:rsid w:val="003679DC"/>
    <w:rsid w:val="00367DA6"/>
    <w:rsid w:val="00370F9E"/>
    <w:rsid w:val="00371BC0"/>
    <w:rsid w:val="00372115"/>
    <w:rsid w:val="0037432F"/>
    <w:rsid w:val="00374716"/>
    <w:rsid w:val="00374C4A"/>
    <w:rsid w:val="00376732"/>
    <w:rsid w:val="003802B1"/>
    <w:rsid w:val="003808DB"/>
    <w:rsid w:val="00380E0A"/>
    <w:rsid w:val="00381367"/>
    <w:rsid w:val="00382B86"/>
    <w:rsid w:val="003840A7"/>
    <w:rsid w:val="00384C2D"/>
    <w:rsid w:val="0038542A"/>
    <w:rsid w:val="0038642A"/>
    <w:rsid w:val="00386553"/>
    <w:rsid w:val="00387158"/>
    <w:rsid w:val="00391840"/>
    <w:rsid w:val="00391C74"/>
    <w:rsid w:val="00393851"/>
    <w:rsid w:val="00396401"/>
    <w:rsid w:val="0039654A"/>
    <w:rsid w:val="00396C67"/>
    <w:rsid w:val="003A05DE"/>
    <w:rsid w:val="003A7DF3"/>
    <w:rsid w:val="003B0585"/>
    <w:rsid w:val="003B0603"/>
    <w:rsid w:val="003B1246"/>
    <w:rsid w:val="003B3E13"/>
    <w:rsid w:val="003B4DE3"/>
    <w:rsid w:val="003B5F26"/>
    <w:rsid w:val="003B5FF8"/>
    <w:rsid w:val="003B625D"/>
    <w:rsid w:val="003B7005"/>
    <w:rsid w:val="003C2235"/>
    <w:rsid w:val="003C4C51"/>
    <w:rsid w:val="003C6BD8"/>
    <w:rsid w:val="003C7BA6"/>
    <w:rsid w:val="003D1583"/>
    <w:rsid w:val="003D249C"/>
    <w:rsid w:val="003D3110"/>
    <w:rsid w:val="003D38D6"/>
    <w:rsid w:val="003D66E6"/>
    <w:rsid w:val="003D7CAC"/>
    <w:rsid w:val="003E0046"/>
    <w:rsid w:val="003F259D"/>
    <w:rsid w:val="003F2D06"/>
    <w:rsid w:val="003F3A8B"/>
    <w:rsid w:val="00402348"/>
    <w:rsid w:val="00407C0F"/>
    <w:rsid w:val="004120B0"/>
    <w:rsid w:val="0041268B"/>
    <w:rsid w:val="004146BD"/>
    <w:rsid w:val="004154EB"/>
    <w:rsid w:val="00415F34"/>
    <w:rsid w:val="00417794"/>
    <w:rsid w:val="00420B17"/>
    <w:rsid w:val="00420D2D"/>
    <w:rsid w:val="00421B1E"/>
    <w:rsid w:val="00421CAF"/>
    <w:rsid w:val="00426894"/>
    <w:rsid w:val="00426E1E"/>
    <w:rsid w:val="00427007"/>
    <w:rsid w:val="004318D9"/>
    <w:rsid w:val="00431C2D"/>
    <w:rsid w:val="004340B0"/>
    <w:rsid w:val="00436FBA"/>
    <w:rsid w:val="004376A1"/>
    <w:rsid w:val="00437D93"/>
    <w:rsid w:val="004429CF"/>
    <w:rsid w:val="00445A1D"/>
    <w:rsid w:val="004502EF"/>
    <w:rsid w:val="00450C39"/>
    <w:rsid w:val="00450CE6"/>
    <w:rsid w:val="00452CE8"/>
    <w:rsid w:val="00453123"/>
    <w:rsid w:val="0045333A"/>
    <w:rsid w:val="004541D9"/>
    <w:rsid w:val="0045434A"/>
    <w:rsid w:val="00456DCC"/>
    <w:rsid w:val="00460CF9"/>
    <w:rsid w:val="00460E00"/>
    <w:rsid w:val="00460E5A"/>
    <w:rsid w:val="00463DB2"/>
    <w:rsid w:val="00463E81"/>
    <w:rsid w:val="00465493"/>
    <w:rsid w:val="004655C1"/>
    <w:rsid w:val="00466C4D"/>
    <w:rsid w:val="00472619"/>
    <w:rsid w:val="00473B33"/>
    <w:rsid w:val="00473CFB"/>
    <w:rsid w:val="00474206"/>
    <w:rsid w:val="00474C7E"/>
    <w:rsid w:val="00474E55"/>
    <w:rsid w:val="00475BEA"/>
    <w:rsid w:val="00477D03"/>
    <w:rsid w:val="00480939"/>
    <w:rsid w:val="004819C3"/>
    <w:rsid w:val="00482E02"/>
    <w:rsid w:val="004836C8"/>
    <w:rsid w:val="0048383D"/>
    <w:rsid w:val="00486317"/>
    <w:rsid w:val="00487686"/>
    <w:rsid w:val="00487F32"/>
    <w:rsid w:val="00491297"/>
    <w:rsid w:val="00491569"/>
    <w:rsid w:val="00493FA6"/>
    <w:rsid w:val="00494653"/>
    <w:rsid w:val="004950B7"/>
    <w:rsid w:val="0049516E"/>
    <w:rsid w:val="00495D63"/>
    <w:rsid w:val="0049771F"/>
    <w:rsid w:val="004A27FD"/>
    <w:rsid w:val="004A2DEF"/>
    <w:rsid w:val="004A36C9"/>
    <w:rsid w:val="004A46EA"/>
    <w:rsid w:val="004A4D1C"/>
    <w:rsid w:val="004A58A0"/>
    <w:rsid w:val="004B110C"/>
    <w:rsid w:val="004B3BB5"/>
    <w:rsid w:val="004B4BB9"/>
    <w:rsid w:val="004B552E"/>
    <w:rsid w:val="004B6D35"/>
    <w:rsid w:val="004C0638"/>
    <w:rsid w:val="004C0A9B"/>
    <w:rsid w:val="004C0F08"/>
    <w:rsid w:val="004C1E49"/>
    <w:rsid w:val="004C381E"/>
    <w:rsid w:val="004C3FE8"/>
    <w:rsid w:val="004C4E54"/>
    <w:rsid w:val="004C7C10"/>
    <w:rsid w:val="004D1E2B"/>
    <w:rsid w:val="004D3582"/>
    <w:rsid w:val="004D38B8"/>
    <w:rsid w:val="004D3A5B"/>
    <w:rsid w:val="004D3E14"/>
    <w:rsid w:val="004D454F"/>
    <w:rsid w:val="004D510D"/>
    <w:rsid w:val="004D580A"/>
    <w:rsid w:val="004E1356"/>
    <w:rsid w:val="004E1E44"/>
    <w:rsid w:val="004E1EA1"/>
    <w:rsid w:val="004E2782"/>
    <w:rsid w:val="004E3506"/>
    <w:rsid w:val="004E4394"/>
    <w:rsid w:val="004F2269"/>
    <w:rsid w:val="004F3E73"/>
    <w:rsid w:val="004F5369"/>
    <w:rsid w:val="004F5FBD"/>
    <w:rsid w:val="004F6947"/>
    <w:rsid w:val="0050205C"/>
    <w:rsid w:val="005028C2"/>
    <w:rsid w:val="0050330D"/>
    <w:rsid w:val="00510DCC"/>
    <w:rsid w:val="00511683"/>
    <w:rsid w:val="005131E6"/>
    <w:rsid w:val="00516864"/>
    <w:rsid w:val="00517983"/>
    <w:rsid w:val="0052014A"/>
    <w:rsid w:val="00521117"/>
    <w:rsid w:val="00523A85"/>
    <w:rsid w:val="00523FFF"/>
    <w:rsid w:val="00527131"/>
    <w:rsid w:val="005271CC"/>
    <w:rsid w:val="00531945"/>
    <w:rsid w:val="00531B1B"/>
    <w:rsid w:val="00531E93"/>
    <w:rsid w:val="00533BEA"/>
    <w:rsid w:val="005358B9"/>
    <w:rsid w:val="00536074"/>
    <w:rsid w:val="0053651B"/>
    <w:rsid w:val="005366AF"/>
    <w:rsid w:val="00542740"/>
    <w:rsid w:val="00542BF8"/>
    <w:rsid w:val="00544650"/>
    <w:rsid w:val="00544D38"/>
    <w:rsid w:val="0054617B"/>
    <w:rsid w:val="00546B49"/>
    <w:rsid w:val="00553751"/>
    <w:rsid w:val="00555B81"/>
    <w:rsid w:val="00556557"/>
    <w:rsid w:val="00557AAF"/>
    <w:rsid w:val="0056069E"/>
    <w:rsid w:val="005613F8"/>
    <w:rsid w:val="00561D71"/>
    <w:rsid w:val="005634E3"/>
    <w:rsid w:val="00563F9E"/>
    <w:rsid w:val="005652B5"/>
    <w:rsid w:val="00565668"/>
    <w:rsid w:val="00565D47"/>
    <w:rsid w:val="00566FC2"/>
    <w:rsid w:val="00567664"/>
    <w:rsid w:val="005719C7"/>
    <w:rsid w:val="00571A5A"/>
    <w:rsid w:val="00572EA0"/>
    <w:rsid w:val="00574E42"/>
    <w:rsid w:val="0057795C"/>
    <w:rsid w:val="00581C13"/>
    <w:rsid w:val="00582A8F"/>
    <w:rsid w:val="005834B7"/>
    <w:rsid w:val="005838A8"/>
    <w:rsid w:val="00583A02"/>
    <w:rsid w:val="00584BB4"/>
    <w:rsid w:val="005850F2"/>
    <w:rsid w:val="00586C50"/>
    <w:rsid w:val="00590637"/>
    <w:rsid w:val="00595E68"/>
    <w:rsid w:val="00597A89"/>
    <w:rsid w:val="005A3493"/>
    <w:rsid w:val="005A537C"/>
    <w:rsid w:val="005A53A3"/>
    <w:rsid w:val="005A554A"/>
    <w:rsid w:val="005B2BB8"/>
    <w:rsid w:val="005B4515"/>
    <w:rsid w:val="005B5F6D"/>
    <w:rsid w:val="005B6F0F"/>
    <w:rsid w:val="005B7C46"/>
    <w:rsid w:val="005C0AAE"/>
    <w:rsid w:val="005C0E31"/>
    <w:rsid w:val="005C2F2D"/>
    <w:rsid w:val="005C4CC2"/>
    <w:rsid w:val="005C59E6"/>
    <w:rsid w:val="005C66AE"/>
    <w:rsid w:val="005D000A"/>
    <w:rsid w:val="005D0E08"/>
    <w:rsid w:val="005D1FD4"/>
    <w:rsid w:val="005D2C98"/>
    <w:rsid w:val="005D31CF"/>
    <w:rsid w:val="005D4F6A"/>
    <w:rsid w:val="005D7558"/>
    <w:rsid w:val="005D7661"/>
    <w:rsid w:val="005E529C"/>
    <w:rsid w:val="005E58C2"/>
    <w:rsid w:val="005E5D73"/>
    <w:rsid w:val="005E6862"/>
    <w:rsid w:val="005E6BAE"/>
    <w:rsid w:val="005E740E"/>
    <w:rsid w:val="005F0237"/>
    <w:rsid w:val="005F5231"/>
    <w:rsid w:val="005F577E"/>
    <w:rsid w:val="005F6A0E"/>
    <w:rsid w:val="006032EC"/>
    <w:rsid w:val="006050C4"/>
    <w:rsid w:val="006066E7"/>
    <w:rsid w:val="0060747D"/>
    <w:rsid w:val="0060776B"/>
    <w:rsid w:val="0061065D"/>
    <w:rsid w:val="006110C2"/>
    <w:rsid w:val="0061117B"/>
    <w:rsid w:val="00612919"/>
    <w:rsid w:val="006140A5"/>
    <w:rsid w:val="006201CA"/>
    <w:rsid w:val="006205A0"/>
    <w:rsid w:val="00621A72"/>
    <w:rsid w:val="006234DC"/>
    <w:rsid w:val="00625EE3"/>
    <w:rsid w:val="0062664A"/>
    <w:rsid w:val="00627917"/>
    <w:rsid w:val="00630C08"/>
    <w:rsid w:val="00631E39"/>
    <w:rsid w:val="006320B0"/>
    <w:rsid w:val="00632554"/>
    <w:rsid w:val="00632B9B"/>
    <w:rsid w:val="00633633"/>
    <w:rsid w:val="00633E64"/>
    <w:rsid w:val="00634ABF"/>
    <w:rsid w:val="00635F72"/>
    <w:rsid w:val="00637909"/>
    <w:rsid w:val="00644296"/>
    <w:rsid w:val="006445BF"/>
    <w:rsid w:val="00645250"/>
    <w:rsid w:val="006459CE"/>
    <w:rsid w:val="00645E18"/>
    <w:rsid w:val="0064749D"/>
    <w:rsid w:val="0064753C"/>
    <w:rsid w:val="00647595"/>
    <w:rsid w:val="00653542"/>
    <w:rsid w:val="00653D64"/>
    <w:rsid w:val="00661617"/>
    <w:rsid w:val="0066184C"/>
    <w:rsid w:val="00664061"/>
    <w:rsid w:val="0066626B"/>
    <w:rsid w:val="00670644"/>
    <w:rsid w:val="006710DD"/>
    <w:rsid w:val="0067112F"/>
    <w:rsid w:val="00671E4D"/>
    <w:rsid w:val="00673013"/>
    <w:rsid w:val="00674527"/>
    <w:rsid w:val="00676378"/>
    <w:rsid w:val="006765C0"/>
    <w:rsid w:val="0067717D"/>
    <w:rsid w:val="006773EB"/>
    <w:rsid w:val="006778BD"/>
    <w:rsid w:val="00680217"/>
    <w:rsid w:val="0068154E"/>
    <w:rsid w:val="0068164F"/>
    <w:rsid w:val="00683B72"/>
    <w:rsid w:val="00685ED9"/>
    <w:rsid w:val="00686272"/>
    <w:rsid w:val="006871B5"/>
    <w:rsid w:val="006912DA"/>
    <w:rsid w:val="00694E77"/>
    <w:rsid w:val="00697620"/>
    <w:rsid w:val="006A011C"/>
    <w:rsid w:val="006A35F2"/>
    <w:rsid w:val="006A5072"/>
    <w:rsid w:val="006A55EC"/>
    <w:rsid w:val="006A65AB"/>
    <w:rsid w:val="006A6909"/>
    <w:rsid w:val="006A711E"/>
    <w:rsid w:val="006A7369"/>
    <w:rsid w:val="006B04E1"/>
    <w:rsid w:val="006B0E34"/>
    <w:rsid w:val="006B136C"/>
    <w:rsid w:val="006B1FBD"/>
    <w:rsid w:val="006B55C7"/>
    <w:rsid w:val="006B581F"/>
    <w:rsid w:val="006B6C2A"/>
    <w:rsid w:val="006B7326"/>
    <w:rsid w:val="006C0151"/>
    <w:rsid w:val="006C0C35"/>
    <w:rsid w:val="006C1D58"/>
    <w:rsid w:val="006C234B"/>
    <w:rsid w:val="006C25CA"/>
    <w:rsid w:val="006D009E"/>
    <w:rsid w:val="006D0463"/>
    <w:rsid w:val="006D133A"/>
    <w:rsid w:val="006D2543"/>
    <w:rsid w:val="006D6CB1"/>
    <w:rsid w:val="006D7F57"/>
    <w:rsid w:val="006E0212"/>
    <w:rsid w:val="006E0531"/>
    <w:rsid w:val="006E0F80"/>
    <w:rsid w:val="006E138E"/>
    <w:rsid w:val="006E298C"/>
    <w:rsid w:val="006F0004"/>
    <w:rsid w:val="006F1E5D"/>
    <w:rsid w:val="006F2976"/>
    <w:rsid w:val="006F2E5A"/>
    <w:rsid w:val="006F41F6"/>
    <w:rsid w:val="006F4322"/>
    <w:rsid w:val="006F4C1E"/>
    <w:rsid w:val="006F52CF"/>
    <w:rsid w:val="006F5A24"/>
    <w:rsid w:val="007001FC"/>
    <w:rsid w:val="007021CA"/>
    <w:rsid w:val="007036CB"/>
    <w:rsid w:val="007066F9"/>
    <w:rsid w:val="0071378C"/>
    <w:rsid w:val="0071643C"/>
    <w:rsid w:val="00720573"/>
    <w:rsid w:val="007208A8"/>
    <w:rsid w:val="007210CB"/>
    <w:rsid w:val="0072179C"/>
    <w:rsid w:val="00723473"/>
    <w:rsid w:val="00724B21"/>
    <w:rsid w:val="0073083E"/>
    <w:rsid w:val="007311E9"/>
    <w:rsid w:val="007314CD"/>
    <w:rsid w:val="00731970"/>
    <w:rsid w:val="00732D22"/>
    <w:rsid w:val="007330E9"/>
    <w:rsid w:val="0073445D"/>
    <w:rsid w:val="00734D1C"/>
    <w:rsid w:val="007367CF"/>
    <w:rsid w:val="00743B5E"/>
    <w:rsid w:val="007440DB"/>
    <w:rsid w:val="007444FE"/>
    <w:rsid w:val="007461E8"/>
    <w:rsid w:val="007558F6"/>
    <w:rsid w:val="00755AEE"/>
    <w:rsid w:val="007575D1"/>
    <w:rsid w:val="007577DE"/>
    <w:rsid w:val="0076062D"/>
    <w:rsid w:val="0076125A"/>
    <w:rsid w:val="00764242"/>
    <w:rsid w:val="00764E93"/>
    <w:rsid w:val="00766E0D"/>
    <w:rsid w:val="00767677"/>
    <w:rsid w:val="00767753"/>
    <w:rsid w:val="0077363B"/>
    <w:rsid w:val="00776292"/>
    <w:rsid w:val="00776616"/>
    <w:rsid w:val="00780F28"/>
    <w:rsid w:val="0078144F"/>
    <w:rsid w:val="007815C4"/>
    <w:rsid w:val="00782D50"/>
    <w:rsid w:val="007838DD"/>
    <w:rsid w:val="00787DA6"/>
    <w:rsid w:val="0079145C"/>
    <w:rsid w:val="00792746"/>
    <w:rsid w:val="00793A04"/>
    <w:rsid w:val="0079459D"/>
    <w:rsid w:val="00794B02"/>
    <w:rsid w:val="00794D07"/>
    <w:rsid w:val="00797355"/>
    <w:rsid w:val="007A0656"/>
    <w:rsid w:val="007A07A6"/>
    <w:rsid w:val="007A64AA"/>
    <w:rsid w:val="007A7686"/>
    <w:rsid w:val="007B101A"/>
    <w:rsid w:val="007B12A7"/>
    <w:rsid w:val="007B74AE"/>
    <w:rsid w:val="007B7550"/>
    <w:rsid w:val="007B787B"/>
    <w:rsid w:val="007C066F"/>
    <w:rsid w:val="007C203F"/>
    <w:rsid w:val="007C68F1"/>
    <w:rsid w:val="007C7A80"/>
    <w:rsid w:val="007D143B"/>
    <w:rsid w:val="007D16AE"/>
    <w:rsid w:val="007D40DF"/>
    <w:rsid w:val="007D4459"/>
    <w:rsid w:val="007D5126"/>
    <w:rsid w:val="007D78FB"/>
    <w:rsid w:val="007E23DD"/>
    <w:rsid w:val="007E46E2"/>
    <w:rsid w:val="007E624E"/>
    <w:rsid w:val="007E6581"/>
    <w:rsid w:val="007E66F3"/>
    <w:rsid w:val="007E7638"/>
    <w:rsid w:val="007E7D26"/>
    <w:rsid w:val="007F5672"/>
    <w:rsid w:val="007F7113"/>
    <w:rsid w:val="007F7997"/>
    <w:rsid w:val="008009EB"/>
    <w:rsid w:val="008024B2"/>
    <w:rsid w:val="00802541"/>
    <w:rsid w:val="008078DD"/>
    <w:rsid w:val="00812712"/>
    <w:rsid w:val="008130FE"/>
    <w:rsid w:val="008152C8"/>
    <w:rsid w:val="00815772"/>
    <w:rsid w:val="008167F6"/>
    <w:rsid w:val="00816E26"/>
    <w:rsid w:val="008179F9"/>
    <w:rsid w:val="00820A8A"/>
    <w:rsid w:val="00820C23"/>
    <w:rsid w:val="0082371F"/>
    <w:rsid w:val="00823954"/>
    <w:rsid w:val="00825215"/>
    <w:rsid w:val="008320BA"/>
    <w:rsid w:val="0083420E"/>
    <w:rsid w:val="00835AF5"/>
    <w:rsid w:val="0083703E"/>
    <w:rsid w:val="008423B5"/>
    <w:rsid w:val="008436C3"/>
    <w:rsid w:val="00843AD2"/>
    <w:rsid w:val="00846B56"/>
    <w:rsid w:val="00847BFD"/>
    <w:rsid w:val="00851DC1"/>
    <w:rsid w:val="00854FAD"/>
    <w:rsid w:val="0085592C"/>
    <w:rsid w:val="0085663E"/>
    <w:rsid w:val="00856F7F"/>
    <w:rsid w:val="0086321A"/>
    <w:rsid w:val="008639B1"/>
    <w:rsid w:val="0087076B"/>
    <w:rsid w:val="00870BB3"/>
    <w:rsid w:val="00870FE8"/>
    <w:rsid w:val="00871428"/>
    <w:rsid w:val="00873357"/>
    <w:rsid w:val="008746BF"/>
    <w:rsid w:val="00875911"/>
    <w:rsid w:val="0087740C"/>
    <w:rsid w:val="00880594"/>
    <w:rsid w:val="008806C3"/>
    <w:rsid w:val="00880DBF"/>
    <w:rsid w:val="0088262D"/>
    <w:rsid w:val="00883BB6"/>
    <w:rsid w:val="0088600F"/>
    <w:rsid w:val="00890E67"/>
    <w:rsid w:val="008912C4"/>
    <w:rsid w:val="00894CE2"/>
    <w:rsid w:val="00894D25"/>
    <w:rsid w:val="00896A97"/>
    <w:rsid w:val="00896B27"/>
    <w:rsid w:val="00896B7D"/>
    <w:rsid w:val="008972A6"/>
    <w:rsid w:val="008A16CE"/>
    <w:rsid w:val="008A2D41"/>
    <w:rsid w:val="008A5673"/>
    <w:rsid w:val="008A60A7"/>
    <w:rsid w:val="008B2042"/>
    <w:rsid w:val="008B25C9"/>
    <w:rsid w:val="008B3141"/>
    <w:rsid w:val="008B35CE"/>
    <w:rsid w:val="008B4518"/>
    <w:rsid w:val="008C4613"/>
    <w:rsid w:val="008C653A"/>
    <w:rsid w:val="008C6A2C"/>
    <w:rsid w:val="008C6EFC"/>
    <w:rsid w:val="008C7E94"/>
    <w:rsid w:val="008D1EF5"/>
    <w:rsid w:val="008D3DC1"/>
    <w:rsid w:val="008D53A8"/>
    <w:rsid w:val="008D5B08"/>
    <w:rsid w:val="008D6259"/>
    <w:rsid w:val="008D70BC"/>
    <w:rsid w:val="008D7604"/>
    <w:rsid w:val="008D7C35"/>
    <w:rsid w:val="008E01D0"/>
    <w:rsid w:val="008E0817"/>
    <w:rsid w:val="008E4C9F"/>
    <w:rsid w:val="008F1FAD"/>
    <w:rsid w:val="008F22F2"/>
    <w:rsid w:val="008F2FE0"/>
    <w:rsid w:val="008F5295"/>
    <w:rsid w:val="008F709A"/>
    <w:rsid w:val="009005A2"/>
    <w:rsid w:val="009009EA"/>
    <w:rsid w:val="0090280D"/>
    <w:rsid w:val="00903390"/>
    <w:rsid w:val="0090341C"/>
    <w:rsid w:val="00910164"/>
    <w:rsid w:val="00913F84"/>
    <w:rsid w:val="009169BC"/>
    <w:rsid w:val="00920F9C"/>
    <w:rsid w:val="009216DD"/>
    <w:rsid w:val="00921901"/>
    <w:rsid w:val="009224E4"/>
    <w:rsid w:val="0092340B"/>
    <w:rsid w:val="0092495A"/>
    <w:rsid w:val="00925185"/>
    <w:rsid w:val="00925711"/>
    <w:rsid w:val="00925CCC"/>
    <w:rsid w:val="00925D5D"/>
    <w:rsid w:val="009330B9"/>
    <w:rsid w:val="00933B01"/>
    <w:rsid w:val="00933CDC"/>
    <w:rsid w:val="009375DE"/>
    <w:rsid w:val="009409C0"/>
    <w:rsid w:val="0094576A"/>
    <w:rsid w:val="00946E04"/>
    <w:rsid w:val="0094748F"/>
    <w:rsid w:val="00953FD3"/>
    <w:rsid w:val="00954B9C"/>
    <w:rsid w:val="00955199"/>
    <w:rsid w:val="0095613A"/>
    <w:rsid w:val="0096304A"/>
    <w:rsid w:val="009640BC"/>
    <w:rsid w:val="00964849"/>
    <w:rsid w:val="0097219E"/>
    <w:rsid w:val="009748AE"/>
    <w:rsid w:val="00974CFA"/>
    <w:rsid w:val="0097531C"/>
    <w:rsid w:val="009756FC"/>
    <w:rsid w:val="00976870"/>
    <w:rsid w:val="00982DA9"/>
    <w:rsid w:val="00984E51"/>
    <w:rsid w:val="00985ECB"/>
    <w:rsid w:val="009867AF"/>
    <w:rsid w:val="00990CD5"/>
    <w:rsid w:val="0099320B"/>
    <w:rsid w:val="009A4988"/>
    <w:rsid w:val="009A6DEC"/>
    <w:rsid w:val="009A6F93"/>
    <w:rsid w:val="009A799D"/>
    <w:rsid w:val="009B088E"/>
    <w:rsid w:val="009B47E4"/>
    <w:rsid w:val="009C021D"/>
    <w:rsid w:val="009C1D79"/>
    <w:rsid w:val="009C4136"/>
    <w:rsid w:val="009C4CF5"/>
    <w:rsid w:val="009D1DA3"/>
    <w:rsid w:val="009D21DD"/>
    <w:rsid w:val="009E4F3E"/>
    <w:rsid w:val="009E65C9"/>
    <w:rsid w:val="009E6EF0"/>
    <w:rsid w:val="009E6F9A"/>
    <w:rsid w:val="009E72D9"/>
    <w:rsid w:val="009F00C2"/>
    <w:rsid w:val="009F0AA5"/>
    <w:rsid w:val="009F1E5F"/>
    <w:rsid w:val="009F3817"/>
    <w:rsid w:val="009F3F30"/>
    <w:rsid w:val="009F67D4"/>
    <w:rsid w:val="009F73EB"/>
    <w:rsid w:val="009F77B2"/>
    <w:rsid w:val="00A01131"/>
    <w:rsid w:val="00A0502F"/>
    <w:rsid w:val="00A062DD"/>
    <w:rsid w:val="00A115CE"/>
    <w:rsid w:val="00A13D7F"/>
    <w:rsid w:val="00A17377"/>
    <w:rsid w:val="00A17BB4"/>
    <w:rsid w:val="00A203DA"/>
    <w:rsid w:val="00A22561"/>
    <w:rsid w:val="00A22FB2"/>
    <w:rsid w:val="00A23697"/>
    <w:rsid w:val="00A23C73"/>
    <w:rsid w:val="00A24132"/>
    <w:rsid w:val="00A241A6"/>
    <w:rsid w:val="00A25E80"/>
    <w:rsid w:val="00A26022"/>
    <w:rsid w:val="00A27E65"/>
    <w:rsid w:val="00A27F70"/>
    <w:rsid w:val="00A3086B"/>
    <w:rsid w:val="00A30E97"/>
    <w:rsid w:val="00A3149F"/>
    <w:rsid w:val="00A320F2"/>
    <w:rsid w:val="00A33B61"/>
    <w:rsid w:val="00A44152"/>
    <w:rsid w:val="00A448A9"/>
    <w:rsid w:val="00A4543E"/>
    <w:rsid w:val="00A45618"/>
    <w:rsid w:val="00A45D41"/>
    <w:rsid w:val="00A475BF"/>
    <w:rsid w:val="00A508EE"/>
    <w:rsid w:val="00A52966"/>
    <w:rsid w:val="00A52B1A"/>
    <w:rsid w:val="00A5317B"/>
    <w:rsid w:val="00A54E09"/>
    <w:rsid w:val="00A56133"/>
    <w:rsid w:val="00A5621D"/>
    <w:rsid w:val="00A601E1"/>
    <w:rsid w:val="00A6057B"/>
    <w:rsid w:val="00A608F9"/>
    <w:rsid w:val="00A613FA"/>
    <w:rsid w:val="00A63A6F"/>
    <w:rsid w:val="00A67203"/>
    <w:rsid w:val="00A707B4"/>
    <w:rsid w:val="00A728CC"/>
    <w:rsid w:val="00A72A9A"/>
    <w:rsid w:val="00A74028"/>
    <w:rsid w:val="00A8009C"/>
    <w:rsid w:val="00A81522"/>
    <w:rsid w:val="00A826A2"/>
    <w:rsid w:val="00A83D93"/>
    <w:rsid w:val="00A8533D"/>
    <w:rsid w:val="00A8577C"/>
    <w:rsid w:val="00A8700A"/>
    <w:rsid w:val="00A87C04"/>
    <w:rsid w:val="00A90F8B"/>
    <w:rsid w:val="00A91AF2"/>
    <w:rsid w:val="00A960D6"/>
    <w:rsid w:val="00A970E2"/>
    <w:rsid w:val="00A9750B"/>
    <w:rsid w:val="00A97AC1"/>
    <w:rsid w:val="00AA0BCC"/>
    <w:rsid w:val="00AA0D42"/>
    <w:rsid w:val="00AA0F30"/>
    <w:rsid w:val="00AA0F73"/>
    <w:rsid w:val="00AA247C"/>
    <w:rsid w:val="00AA4354"/>
    <w:rsid w:val="00AA5850"/>
    <w:rsid w:val="00AB5570"/>
    <w:rsid w:val="00AB7C58"/>
    <w:rsid w:val="00AC0298"/>
    <w:rsid w:val="00AC0BEC"/>
    <w:rsid w:val="00AC38C8"/>
    <w:rsid w:val="00AC3BFA"/>
    <w:rsid w:val="00AC4EE1"/>
    <w:rsid w:val="00AD2F70"/>
    <w:rsid w:val="00AD2FDB"/>
    <w:rsid w:val="00AD3B17"/>
    <w:rsid w:val="00AD4621"/>
    <w:rsid w:val="00AE2F47"/>
    <w:rsid w:val="00AE3A1E"/>
    <w:rsid w:val="00AE5609"/>
    <w:rsid w:val="00AE6157"/>
    <w:rsid w:val="00AE6EFB"/>
    <w:rsid w:val="00AF044D"/>
    <w:rsid w:val="00AF23DC"/>
    <w:rsid w:val="00AF31C3"/>
    <w:rsid w:val="00AF40B1"/>
    <w:rsid w:val="00AF44B8"/>
    <w:rsid w:val="00AF4809"/>
    <w:rsid w:val="00AF5DCD"/>
    <w:rsid w:val="00B01439"/>
    <w:rsid w:val="00B0224C"/>
    <w:rsid w:val="00B0289C"/>
    <w:rsid w:val="00B036CB"/>
    <w:rsid w:val="00B04498"/>
    <w:rsid w:val="00B0526A"/>
    <w:rsid w:val="00B06816"/>
    <w:rsid w:val="00B10E09"/>
    <w:rsid w:val="00B155BD"/>
    <w:rsid w:val="00B16276"/>
    <w:rsid w:val="00B17882"/>
    <w:rsid w:val="00B235E1"/>
    <w:rsid w:val="00B24B26"/>
    <w:rsid w:val="00B267F4"/>
    <w:rsid w:val="00B277C9"/>
    <w:rsid w:val="00B30C93"/>
    <w:rsid w:val="00B31750"/>
    <w:rsid w:val="00B33143"/>
    <w:rsid w:val="00B331C2"/>
    <w:rsid w:val="00B35208"/>
    <w:rsid w:val="00B4072E"/>
    <w:rsid w:val="00B4457C"/>
    <w:rsid w:val="00B45C82"/>
    <w:rsid w:val="00B47DE3"/>
    <w:rsid w:val="00B5113E"/>
    <w:rsid w:val="00B511BA"/>
    <w:rsid w:val="00B53334"/>
    <w:rsid w:val="00B53F34"/>
    <w:rsid w:val="00B5552A"/>
    <w:rsid w:val="00B561BA"/>
    <w:rsid w:val="00B57651"/>
    <w:rsid w:val="00B64011"/>
    <w:rsid w:val="00B70188"/>
    <w:rsid w:val="00B73847"/>
    <w:rsid w:val="00B73E31"/>
    <w:rsid w:val="00B753AB"/>
    <w:rsid w:val="00B76AD2"/>
    <w:rsid w:val="00B77461"/>
    <w:rsid w:val="00B83199"/>
    <w:rsid w:val="00B8396D"/>
    <w:rsid w:val="00B83C5A"/>
    <w:rsid w:val="00B85BB4"/>
    <w:rsid w:val="00B85D33"/>
    <w:rsid w:val="00B8625F"/>
    <w:rsid w:val="00B8756D"/>
    <w:rsid w:val="00B906FF"/>
    <w:rsid w:val="00B9203B"/>
    <w:rsid w:val="00B9257E"/>
    <w:rsid w:val="00B97441"/>
    <w:rsid w:val="00BA0568"/>
    <w:rsid w:val="00BA1325"/>
    <w:rsid w:val="00BA37AE"/>
    <w:rsid w:val="00BA7E1E"/>
    <w:rsid w:val="00BA7EC8"/>
    <w:rsid w:val="00BB08A7"/>
    <w:rsid w:val="00BB0C66"/>
    <w:rsid w:val="00BB0F36"/>
    <w:rsid w:val="00BB15B0"/>
    <w:rsid w:val="00BB29E1"/>
    <w:rsid w:val="00BB60E0"/>
    <w:rsid w:val="00BB64FD"/>
    <w:rsid w:val="00BB768E"/>
    <w:rsid w:val="00BC58D1"/>
    <w:rsid w:val="00BD25E2"/>
    <w:rsid w:val="00BE0DCF"/>
    <w:rsid w:val="00BE102F"/>
    <w:rsid w:val="00BE2492"/>
    <w:rsid w:val="00BE2D4B"/>
    <w:rsid w:val="00BE2F34"/>
    <w:rsid w:val="00BE3DB1"/>
    <w:rsid w:val="00BE5F26"/>
    <w:rsid w:val="00BE6021"/>
    <w:rsid w:val="00BF2883"/>
    <w:rsid w:val="00BF5D9A"/>
    <w:rsid w:val="00BF722F"/>
    <w:rsid w:val="00BF7401"/>
    <w:rsid w:val="00BF7DE5"/>
    <w:rsid w:val="00C00B9B"/>
    <w:rsid w:val="00C0342A"/>
    <w:rsid w:val="00C03F0B"/>
    <w:rsid w:val="00C05A55"/>
    <w:rsid w:val="00C07323"/>
    <w:rsid w:val="00C07AB9"/>
    <w:rsid w:val="00C123F2"/>
    <w:rsid w:val="00C13060"/>
    <w:rsid w:val="00C137C1"/>
    <w:rsid w:val="00C148F3"/>
    <w:rsid w:val="00C152B3"/>
    <w:rsid w:val="00C17F00"/>
    <w:rsid w:val="00C20D99"/>
    <w:rsid w:val="00C211EF"/>
    <w:rsid w:val="00C22318"/>
    <w:rsid w:val="00C24441"/>
    <w:rsid w:val="00C2574B"/>
    <w:rsid w:val="00C2586C"/>
    <w:rsid w:val="00C25D16"/>
    <w:rsid w:val="00C26486"/>
    <w:rsid w:val="00C26EC6"/>
    <w:rsid w:val="00C3114D"/>
    <w:rsid w:val="00C329C4"/>
    <w:rsid w:val="00C379B5"/>
    <w:rsid w:val="00C37ED8"/>
    <w:rsid w:val="00C40922"/>
    <w:rsid w:val="00C41C7D"/>
    <w:rsid w:val="00C4510E"/>
    <w:rsid w:val="00C454DE"/>
    <w:rsid w:val="00C4647B"/>
    <w:rsid w:val="00C47E0E"/>
    <w:rsid w:val="00C507AB"/>
    <w:rsid w:val="00C50C17"/>
    <w:rsid w:val="00C51927"/>
    <w:rsid w:val="00C54283"/>
    <w:rsid w:val="00C54BD3"/>
    <w:rsid w:val="00C570A3"/>
    <w:rsid w:val="00C5773C"/>
    <w:rsid w:val="00C57CA0"/>
    <w:rsid w:val="00C61DF0"/>
    <w:rsid w:val="00C622BC"/>
    <w:rsid w:val="00C62D97"/>
    <w:rsid w:val="00C6791A"/>
    <w:rsid w:val="00C72022"/>
    <w:rsid w:val="00C7359C"/>
    <w:rsid w:val="00C75461"/>
    <w:rsid w:val="00C754C0"/>
    <w:rsid w:val="00C757E7"/>
    <w:rsid w:val="00C77997"/>
    <w:rsid w:val="00C80276"/>
    <w:rsid w:val="00C817BF"/>
    <w:rsid w:val="00C8203A"/>
    <w:rsid w:val="00C82AC1"/>
    <w:rsid w:val="00C83BF1"/>
    <w:rsid w:val="00C842B1"/>
    <w:rsid w:val="00C8463D"/>
    <w:rsid w:val="00C84A73"/>
    <w:rsid w:val="00C8534A"/>
    <w:rsid w:val="00C861A2"/>
    <w:rsid w:val="00C90EDF"/>
    <w:rsid w:val="00C916C0"/>
    <w:rsid w:val="00C933C6"/>
    <w:rsid w:val="00CA05B6"/>
    <w:rsid w:val="00CA217C"/>
    <w:rsid w:val="00CA2636"/>
    <w:rsid w:val="00CA3166"/>
    <w:rsid w:val="00CA5BF8"/>
    <w:rsid w:val="00CA6360"/>
    <w:rsid w:val="00CB02CB"/>
    <w:rsid w:val="00CB0B8C"/>
    <w:rsid w:val="00CB161F"/>
    <w:rsid w:val="00CB18A9"/>
    <w:rsid w:val="00CB1A7A"/>
    <w:rsid w:val="00CB21A9"/>
    <w:rsid w:val="00CB416D"/>
    <w:rsid w:val="00CB4F23"/>
    <w:rsid w:val="00CB5FE0"/>
    <w:rsid w:val="00CC1255"/>
    <w:rsid w:val="00CC19F4"/>
    <w:rsid w:val="00CC2722"/>
    <w:rsid w:val="00CC28C6"/>
    <w:rsid w:val="00CC3EF0"/>
    <w:rsid w:val="00CC3F4A"/>
    <w:rsid w:val="00CC3F96"/>
    <w:rsid w:val="00CC6893"/>
    <w:rsid w:val="00CC6922"/>
    <w:rsid w:val="00CD0952"/>
    <w:rsid w:val="00CD179D"/>
    <w:rsid w:val="00CD2356"/>
    <w:rsid w:val="00CD4DDE"/>
    <w:rsid w:val="00CD7BEE"/>
    <w:rsid w:val="00CE2811"/>
    <w:rsid w:val="00CE2C0F"/>
    <w:rsid w:val="00CE4191"/>
    <w:rsid w:val="00CE551C"/>
    <w:rsid w:val="00CE68A4"/>
    <w:rsid w:val="00CE7739"/>
    <w:rsid w:val="00CF21FA"/>
    <w:rsid w:val="00CF2956"/>
    <w:rsid w:val="00CF2BDF"/>
    <w:rsid w:val="00CF33AF"/>
    <w:rsid w:val="00CF3CB6"/>
    <w:rsid w:val="00CF47CE"/>
    <w:rsid w:val="00CF5466"/>
    <w:rsid w:val="00CF5FBD"/>
    <w:rsid w:val="00D005FD"/>
    <w:rsid w:val="00D011FA"/>
    <w:rsid w:val="00D01FE6"/>
    <w:rsid w:val="00D02141"/>
    <w:rsid w:val="00D02F42"/>
    <w:rsid w:val="00D071B7"/>
    <w:rsid w:val="00D100E1"/>
    <w:rsid w:val="00D117EC"/>
    <w:rsid w:val="00D12FEF"/>
    <w:rsid w:val="00D1346E"/>
    <w:rsid w:val="00D13BAE"/>
    <w:rsid w:val="00D17F2E"/>
    <w:rsid w:val="00D229F0"/>
    <w:rsid w:val="00D26915"/>
    <w:rsid w:val="00D26D22"/>
    <w:rsid w:val="00D2723C"/>
    <w:rsid w:val="00D27780"/>
    <w:rsid w:val="00D305AB"/>
    <w:rsid w:val="00D31335"/>
    <w:rsid w:val="00D32044"/>
    <w:rsid w:val="00D34563"/>
    <w:rsid w:val="00D34B77"/>
    <w:rsid w:val="00D35053"/>
    <w:rsid w:val="00D3797F"/>
    <w:rsid w:val="00D44791"/>
    <w:rsid w:val="00D45759"/>
    <w:rsid w:val="00D45C93"/>
    <w:rsid w:val="00D53F28"/>
    <w:rsid w:val="00D55677"/>
    <w:rsid w:val="00D571E0"/>
    <w:rsid w:val="00D579D4"/>
    <w:rsid w:val="00D57F34"/>
    <w:rsid w:val="00D57F56"/>
    <w:rsid w:val="00D6133C"/>
    <w:rsid w:val="00D63123"/>
    <w:rsid w:val="00D6389D"/>
    <w:rsid w:val="00D6390A"/>
    <w:rsid w:val="00D65A29"/>
    <w:rsid w:val="00D714B8"/>
    <w:rsid w:val="00D71F85"/>
    <w:rsid w:val="00D72989"/>
    <w:rsid w:val="00D72BEC"/>
    <w:rsid w:val="00D77B5F"/>
    <w:rsid w:val="00D81814"/>
    <w:rsid w:val="00D81F0D"/>
    <w:rsid w:val="00D9142F"/>
    <w:rsid w:val="00D92244"/>
    <w:rsid w:val="00D96E39"/>
    <w:rsid w:val="00D970DD"/>
    <w:rsid w:val="00D97B64"/>
    <w:rsid w:val="00DA0AFD"/>
    <w:rsid w:val="00DA5381"/>
    <w:rsid w:val="00DA5433"/>
    <w:rsid w:val="00DA70E8"/>
    <w:rsid w:val="00DB188B"/>
    <w:rsid w:val="00DB377C"/>
    <w:rsid w:val="00DB4BF4"/>
    <w:rsid w:val="00DC5104"/>
    <w:rsid w:val="00DC5498"/>
    <w:rsid w:val="00DC55C7"/>
    <w:rsid w:val="00DC5CC2"/>
    <w:rsid w:val="00DC6492"/>
    <w:rsid w:val="00DC662F"/>
    <w:rsid w:val="00DC68EB"/>
    <w:rsid w:val="00DD3159"/>
    <w:rsid w:val="00DE2487"/>
    <w:rsid w:val="00DE45B7"/>
    <w:rsid w:val="00DE5AFD"/>
    <w:rsid w:val="00DE5B56"/>
    <w:rsid w:val="00DE75A4"/>
    <w:rsid w:val="00DF0356"/>
    <w:rsid w:val="00DF2D1B"/>
    <w:rsid w:val="00DF5377"/>
    <w:rsid w:val="00DF5F70"/>
    <w:rsid w:val="00DF6418"/>
    <w:rsid w:val="00DF723E"/>
    <w:rsid w:val="00E01D4C"/>
    <w:rsid w:val="00E02120"/>
    <w:rsid w:val="00E04574"/>
    <w:rsid w:val="00E06BD4"/>
    <w:rsid w:val="00E1078D"/>
    <w:rsid w:val="00E10E09"/>
    <w:rsid w:val="00E12CEE"/>
    <w:rsid w:val="00E13EBE"/>
    <w:rsid w:val="00E21B69"/>
    <w:rsid w:val="00E222E3"/>
    <w:rsid w:val="00E24A77"/>
    <w:rsid w:val="00E25F68"/>
    <w:rsid w:val="00E266EC"/>
    <w:rsid w:val="00E33221"/>
    <w:rsid w:val="00E34279"/>
    <w:rsid w:val="00E3769E"/>
    <w:rsid w:val="00E40F08"/>
    <w:rsid w:val="00E42D42"/>
    <w:rsid w:val="00E4374E"/>
    <w:rsid w:val="00E44BA8"/>
    <w:rsid w:val="00E450A4"/>
    <w:rsid w:val="00E46E63"/>
    <w:rsid w:val="00E508F6"/>
    <w:rsid w:val="00E5212B"/>
    <w:rsid w:val="00E52DF2"/>
    <w:rsid w:val="00E53687"/>
    <w:rsid w:val="00E53ACF"/>
    <w:rsid w:val="00E54FFA"/>
    <w:rsid w:val="00E552B4"/>
    <w:rsid w:val="00E57880"/>
    <w:rsid w:val="00E57AB5"/>
    <w:rsid w:val="00E57F3B"/>
    <w:rsid w:val="00E619D8"/>
    <w:rsid w:val="00E627F0"/>
    <w:rsid w:val="00E631AB"/>
    <w:rsid w:val="00E63A65"/>
    <w:rsid w:val="00E63B66"/>
    <w:rsid w:val="00E6425A"/>
    <w:rsid w:val="00E716B5"/>
    <w:rsid w:val="00E7186D"/>
    <w:rsid w:val="00E71A72"/>
    <w:rsid w:val="00E74A3A"/>
    <w:rsid w:val="00E74D07"/>
    <w:rsid w:val="00E808D3"/>
    <w:rsid w:val="00E8112B"/>
    <w:rsid w:val="00E83B06"/>
    <w:rsid w:val="00E87EC4"/>
    <w:rsid w:val="00E9079D"/>
    <w:rsid w:val="00E91AD3"/>
    <w:rsid w:val="00E92EF2"/>
    <w:rsid w:val="00E932A3"/>
    <w:rsid w:val="00E9584D"/>
    <w:rsid w:val="00E96911"/>
    <w:rsid w:val="00E97A85"/>
    <w:rsid w:val="00E97C57"/>
    <w:rsid w:val="00E97E6E"/>
    <w:rsid w:val="00EA11B0"/>
    <w:rsid w:val="00EA12CE"/>
    <w:rsid w:val="00EA2C45"/>
    <w:rsid w:val="00EA3EDA"/>
    <w:rsid w:val="00EA7283"/>
    <w:rsid w:val="00EA7E7E"/>
    <w:rsid w:val="00EB1178"/>
    <w:rsid w:val="00EB1CEB"/>
    <w:rsid w:val="00EB4076"/>
    <w:rsid w:val="00EB4416"/>
    <w:rsid w:val="00EB4A16"/>
    <w:rsid w:val="00EC0714"/>
    <w:rsid w:val="00EC0AB8"/>
    <w:rsid w:val="00EC1484"/>
    <w:rsid w:val="00EC1BC8"/>
    <w:rsid w:val="00EC1C3A"/>
    <w:rsid w:val="00EC2ADF"/>
    <w:rsid w:val="00EC72E1"/>
    <w:rsid w:val="00ED1FD8"/>
    <w:rsid w:val="00ED2C21"/>
    <w:rsid w:val="00ED2C9D"/>
    <w:rsid w:val="00ED376D"/>
    <w:rsid w:val="00ED4E08"/>
    <w:rsid w:val="00ED5432"/>
    <w:rsid w:val="00EE0798"/>
    <w:rsid w:val="00EE0B1E"/>
    <w:rsid w:val="00EE0F63"/>
    <w:rsid w:val="00EE2554"/>
    <w:rsid w:val="00EE2EEB"/>
    <w:rsid w:val="00EE3926"/>
    <w:rsid w:val="00EE3927"/>
    <w:rsid w:val="00EE45F0"/>
    <w:rsid w:val="00EE5493"/>
    <w:rsid w:val="00EE7125"/>
    <w:rsid w:val="00EE7233"/>
    <w:rsid w:val="00EE78F3"/>
    <w:rsid w:val="00EF2E28"/>
    <w:rsid w:val="00EF382C"/>
    <w:rsid w:val="00EF4FD2"/>
    <w:rsid w:val="00EF5BFB"/>
    <w:rsid w:val="00EF5E7E"/>
    <w:rsid w:val="00EF7591"/>
    <w:rsid w:val="00F00A23"/>
    <w:rsid w:val="00F01224"/>
    <w:rsid w:val="00F02681"/>
    <w:rsid w:val="00F02B7F"/>
    <w:rsid w:val="00F03CCE"/>
    <w:rsid w:val="00F06273"/>
    <w:rsid w:val="00F07561"/>
    <w:rsid w:val="00F10E99"/>
    <w:rsid w:val="00F120B6"/>
    <w:rsid w:val="00F12448"/>
    <w:rsid w:val="00F129EA"/>
    <w:rsid w:val="00F12FFC"/>
    <w:rsid w:val="00F13624"/>
    <w:rsid w:val="00F141A5"/>
    <w:rsid w:val="00F14AD4"/>
    <w:rsid w:val="00F15779"/>
    <w:rsid w:val="00F157B7"/>
    <w:rsid w:val="00F16EB6"/>
    <w:rsid w:val="00F20B3C"/>
    <w:rsid w:val="00F21CD1"/>
    <w:rsid w:val="00F2208F"/>
    <w:rsid w:val="00F258CE"/>
    <w:rsid w:val="00F27AEE"/>
    <w:rsid w:val="00F30447"/>
    <w:rsid w:val="00F31112"/>
    <w:rsid w:val="00F32225"/>
    <w:rsid w:val="00F3258D"/>
    <w:rsid w:val="00F32F4D"/>
    <w:rsid w:val="00F34C2D"/>
    <w:rsid w:val="00F400A6"/>
    <w:rsid w:val="00F4334F"/>
    <w:rsid w:val="00F43C2E"/>
    <w:rsid w:val="00F451D9"/>
    <w:rsid w:val="00F45C33"/>
    <w:rsid w:val="00F4637A"/>
    <w:rsid w:val="00F470CB"/>
    <w:rsid w:val="00F529E0"/>
    <w:rsid w:val="00F52DAF"/>
    <w:rsid w:val="00F544A6"/>
    <w:rsid w:val="00F554F5"/>
    <w:rsid w:val="00F56646"/>
    <w:rsid w:val="00F57725"/>
    <w:rsid w:val="00F66F43"/>
    <w:rsid w:val="00F7051E"/>
    <w:rsid w:val="00F75CCC"/>
    <w:rsid w:val="00F75D71"/>
    <w:rsid w:val="00F77CF9"/>
    <w:rsid w:val="00F80666"/>
    <w:rsid w:val="00F837D4"/>
    <w:rsid w:val="00F85828"/>
    <w:rsid w:val="00F8702E"/>
    <w:rsid w:val="00F8753C"/>
    <w:rsid w:val="00F934FA"/>
    <w:rsid w:val="00F943C7"/>
    <w:rsid w:val="00F964BA"/>
    <w:rsid w:val="00FA062D"/>
    <w:rsid w:val="00FA1E7D"/>
    <w:rsid w:val="00FA2C28"/>
    <w:rsid w:val="00FA432B"/>
    <w:rsid w:val="00FA79B2"/>
    <w:rsid w:val="00FB0D87"/>
    <w:rsid w:val="00FB1C2D"/>
    <w:rsid w:val="00FB1F5B"/>
    <w:rsid w:val="00FB30CA"/>
    <w:rsid w:val="00FB4ED2"/>
    <w:rsid w:val="00FB6F94"/>
    <w:rsid w:val="00FB7443"/>
    <w:rsid w:val="00FB7710"/>
    <w:rsid w:val="00FC4A4A"/>
    <w:rsid w:val="00FC6BDF"/>
    <w:rsid w:val="00FD0C81"/>
    <w:rsid w:val="00FD0CAD"/>
    <w:rsid w:val="00FD140E"/>
    <w:rsid w:val="00FD1618"/>
    <w:rsid w:val="00FD3A60"/>
    <w:rsid w:val="00FD56AD"/>
    <w:rsid w:val="00FD7D3F"/>
    <w:rsid w:val="00FE1782"/>
    <w:rsid w:val="00FE5B6C"/>
    <w:rsid w:val="00FE685D"/>
    <w:rsid w:val="00FF39F6"/>
    <w:rsid w:val="00FF4A30"/>
    <w:rsid w:val="00FF5A6F"/>
    <w:rsid w:val="00FF624B"/>
    <w:rsid w:val="00FF6544"/>
    <w:rsid w:val="00FF7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2B9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9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4653"/>
    <w:rPr>
      <w:sz w:val="18"/>
      <w:szCs w:val="18"/>
    </w:rPr>
  </w:style>
  <w:style w:type="paragraph" w:styleId="a5">
    <w:name w:val="footer"/>
    <w:basedOn w:val="a"/>
    <w:link w:val="Char0"/>
    <w:uiPriority w:val="99"/>
    <w:unhideWhenUsed/>
    <w:rsid w:val="00494653"/>
    <w:pPr>
      <w:tabs>
        <w:tab w:val="center" w:pos="4153"/>
        <w:tab w:val="right" w:pos="8306"/>
      </w:tabs>
      <w:snapToGrid w:val="0"/>
      <w:jc w:val="left"/>
    </w:pPr>
    <w:rPr>
      <w:sz w:val="18"/>
      <w:szCs w:val="18"/>
    </w:rPr>
  </w:style>
  <w:style w:type="character" w:customStyle="1" w:styleId="Char0">
    <w:name w:val="页脚 Char"/>
    <w:basedOn w:val="a0"/>
    <w:link w:val="a5"/>
    <w:uiPriority w:val="99"/>
    <w:rsid w:val="0049465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Company>微软中国</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2017-04-28T03:26:00Z</dcterms:created>
  <dcterms:modified xsi:type="dcterms:W3CDTF">2017-04-28T03:26:00Z</dcterms:modified>
</cp:coreProperties>
</file>