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441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jc w:val="center"/>
        <w:textAlignment w:val="baseline"/>
        <w:rPr>
          <w:rFonts w:hint="eastAsia" w:asciiTheme="minorEastAsia" w:hAnsiTheme="minorEastAsia" w:eastAsiaTheme="minorEastAsia" w:cstheme="minorEastAsia"/>
          <w:i w:val="0"/>
          <w:iCs w:val="0"/>
          <w:caps w:val="0"/>
          <w:color w:val="000000"/>
          <w:spacing w:val="0"/>
          <w:sz w:val="24"/>
          <w:szCs w:val="24"/>
        </w:rPr>
      </w:pPr>
      <w:bookmarkStart w:id="0" w:name="_GoBack"/>
      <w:r>
        <w:rPr>
          <w:rStyle w:val="5"/>
          <w:rFonts w:hint="eastAsia" w:asciiTheme="minorEastAsia" w:hAnsiTheme="minorEastAsia" w:eastAsiaTheme="minorEastAsia" w:cstheme="minorEastAsia"/>
          <w:i w:val="0"/>
          <w:iCs w:val="0"/>
          <w:caps w:val="0"/>
          <w:color w:val="000000"/>
          <w:spacing w:val="0"/>
          <w:sz w:val="28"/>
          <w:szCs w:val="28"/>
          <w:shd w:val="clear" w:fill="FFFFFF"/>
          <w:vertAlign w:val="baseline"/>
        </w:rPr>
        <w:t>关于符合本国产品标准的声明函</w:t>
      </w:r>
      <w:bookmarkEnd w:id="0"/>
    </w:p>
    <w:p w14:paraId="017C8E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240" w:lineRule="auto"/>
        <w:ind w:left="0" w:right="0" w:firstLine="420"/>
        <w:textAlignment w:val="baseline"/>
        <w:rPr>
          <w:rFonts w:hint="eastAsia" w:asciiTheme="minorEastAsia" w:hAnsiTheme="minorEastAsia" w:eastAsiaTheme="minorEastAsia" w:cstheme="minorEastAsia"/>
          <w:i w:val="0"/>
          <w:iCs w:val="0"/>
          <w:caps w:val="0"/>
          <w:color w:val="000000"/>
          <w:spacing w:val="0"/>
          <w:sz w:val="13"/>
          <w:szCs w:val="13"/>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 </w:t>
      </w:r>
    </w:p>
    <w:p w14:paraId="15C60F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5BAB1A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（产品名称1）</w:t>
      </w: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1</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，生产厂为</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（厂名）</w:t>
      </w: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2</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，厂址为</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（生产厂址）</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（产品名称1）</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的中国境内生产的组件成本占比≥</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（规定比例）</w:t>
      </w: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3</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（产品名称1）</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的</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（关键组件）</w:t>
      </w: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4</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在中国境内生产。</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（产品名称1）</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的</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（关键工序）</w:t>
      </w:r>
      <w:r>
        <w:rPr>
          <w:rStyle w:val="6"/>
          <w:rFonts w:hint="eastAsia" w:asciiTheme="minorEastAsia" w:hAnsiTheme="minorEastAsia" w:eastAsiaTheme="minorEastAsia" w:cstheme="minorEastAsia"/>
          <w:i w:val="0"/>
          <w:iCs w:val="0"/>
          <w:caps w:val="0"/>
          <w:color w:val="000000"/>
          <w:spacing w:val="0"/>
          <w:sz w:val="24"/>
          <w:szCs w:val="24"/>
          <w:shd w:val="clear" w:fill="FFFFFF"/>
          <w:vertAlign w:val="baseline"/>
        </w:rPr>
        <w:t>5</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在中国境内完成。</w:t>
      </w:r>
    </w:p>
    <w:p w14:paraId="058E45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（产品名称2）</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，生产厂为</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（厂名）</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，厂址为</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（生产厂址）</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（产品名称2）</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的中国境内生产的组件成本占比≥</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（规定比例）</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（产品名称2）</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的</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（关键组件）</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在中国境内生产。</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（产品名称2）</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的</w:t>
      </w:r>
      <w:r>
        <w:rPr>
          <w:rStyle w:val="6"/>
          <w:rFonts w:hint="eastAsia" w:asciiTheme="minorEastAsia" w:hAnsiTheme="minorEastAsia" w:eastAsiaTheme="minorEastAsia" w:cstheme="minorEastAsia"/>
          <w:i w:val="0"/>
          <w:iCs w:val="0"/>
          <w:caps w:val="0"/>
          <w:color w:val="000000"/>
          <w:spacing w:val="0"/>
          <w:sz w:val="24"/>
          <w:szCs w:val="24"/>
          <w:u w:val="single"/>
          <w:shd w:val="clear" w:fill="FFFFFF"/>
          <w:vertAlign w:val="baseline"/>
        </w:rPr>
        <w:t>（关键工序）</w:t>
      </w: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在中国境内完成。</w:t>
      </w:r>
    </w:p>
    <w:p w14:paraId="17788E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w:t>
      </w:r>
    </w:p>
    <w:p w14:paraId="7C61E8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420"/>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本公司（单位）对上述声明内容的真实性负责。如有虚假，愿承担相应法律责任。</w:t>
      </w:r>
    </w:p>
    <w:p w14:paraId="45ACAF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 </w:t>
      </w:r>
    </w:p>
    <w:p w14:paraId="03C321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jc w:val="right"/>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公司（单位）名称（盖章）：　        </w:t>
      </w:r>
    </w:p>
    <w:p w14:paraId="2D4AE0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right="0" w:firstLine="0"/>
        <w:jc w:val="right"/>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日期：　     年　  月　  日         </w:t>
      </w:r>
    </w:p>
    <w:p w14:paraId="651CAF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left="0" w:leftChars="-295" w:right="0" w:hanging="619" w:hangingChars="258"/>
        <w:textAlignment w:val="baseline"/>
        <w:rPr>
          <w:rFonts w:hint="default" w:asciiTheme="minorEastAsia" w:hAnsiTheme="minorEastAsia" w:eastAsiaTheme="minorEastAsia" w:cstheme="minorEastAsia"/>
          <w:i w:val="0"/>
          <w:iCs w:val="0"/>
          <w:caps w:val="0"/>
          <w:color w:val="000000"/>
          <w:spacing w:val="0"/>
          <w:sz w:val="24"/>
          <w:szCs w:val="24"/>
          <w:u w:val="single"/>
          <w:lang w:val="en-US"/>
        </w:rPr>
      </w:pPr>
      <w:r>
        <w:rPr>
          <w:rFonts w:hint="eastAsia" w:asciiTheme="minorEastAsia" w:hAnsiTheme="minorEastAsia" w:cstheme="minorEastAsia"/>
          <w:i w:val="0"/>
          <w:iCs w:val="0"/>
          <w:caps w:val="0"/>
          <w:color w:val="000000"/>
          <w:spacing w:val="0"/>
          <w:sz w:val="24"/>
          <w:szCs w:val="24"/>
          <w:shd w:val="clear" w:fill="FFFFFF"/>
          <w:vertAlign w:val="baseline"/>
          <w:lang w:val="en-US" w:eastAsia="zh-CN"/>
        </w:rPr>
        <w:t xml:space="preserve">    </w:t>
      </w:r>
      <w:r>
        <w:rPr>
          <w:rFonts w:hint="eastAsia" w:asciiTheme="minorEastAsia" w:hAnsiTheme="minorEastAsia" w:cstheme="minorEastAsia"/>
          <w:i w:val="0"/>
          <w:iCs w:val="0"/>
          <w:caps w:val="0"/>
          <w:color w:val="000000"/>
          <w:spacing w:val="0"/>
          <w:sz w:val="24"/>
          <w:szCs w:val="24"/>
          <w:u w:val="single"/>
          <w:shd w:val="clear" w:fill="FFFFFF"/>
          <w:vertAlign w:val="baseline"/>
          <w:lang w:val="en-US" w:eastAsia="zh-CN"/>
        </w:rPr>
        <w:t xml:space="preserve">                             </w:t>
      </w:r>
    </w:p>
    <w:p w14:paraId="1687C6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right="0" w:firstLine="480" w:firstLineChars="200"/>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1.产品如有型号，请在“产品名称”栏一并填写。</w:t>
      </w:r>
    </w:p>
    <w:p w14:paraId="08CB45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right="0" w:firstLine="480" w:firstLineChars="200"/>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2.生产厂名与厂址应与生产厂营业执照载明的相关信息保持一致。</w:t>
      </w:r>
    </w:p>
    <w:p w14:paraId="6DB551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right="0" w:firstLine="480" w:firstLineChars="200"/>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3.该产品的中国境内生产的组件成本占比相关要求实施前，“规定比例”栏可不填，下同。</w:t>
      </w:r>
    </w:p>
    <w:p w14:paraId="08EBFA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360" w:lineRule="auto"/>
        <w:ind w:right="0" w:firstLine="480" w:firstLineChars="200"/>
        <w:textAlignment w:val="baseline"/>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4.该产品的关键组件要求实施前，“关键组件”栏可不填，下同。</w:t>
      </w:r>
    </w:p>
    <w:p w14:paraId="7B98C7FD">
      <w:pPr>
        <w:keepNext w:val="0"/>
        <w:keepLines w:val="0"/>
        <w:pageBreakBefore w:val="0"/>
        <w:kinsoku/>
        <w:wordWrap/>
        <w:overflowPunct/>
        <w:topLinePunct w:val="0"/>
        <w:autoSpaceDE/>
        <w:autoSpaceDN/>
        <w:bidi w:val="0"/>
        <w:adjustRightInd/>
        <w:snapToGrid/>
        <w:spacing w:line="360" w:lineRule="auto"/>
      </w:pPr>
      <w:r>
        <w:rPr>
          <w:rFonts w:hint="eastAsia" w:asciiTheme="minorEastAsia" w:hAnsiTheme="minorEastAsia" w:eastAsiaTheme="minorEastAsia" w:cstheme="minorEastAsia"/>
          <w:i w:val="0"/>
          <w:iCs w:val="0"/>
          <w:caps w:val="0"/>
          <w:color w:val="000000"/>
          <w:spacing w:val="0"/>
          <w:sz w:val="24"/>
          <w:szCs w:val="24"/>
          <w:shd w:val="clear" w:fill="FFFFFF"/>
          <w:vertAlign w:val="baseline"/>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0B4A4C"/>
    <w:rsid w:val="530B4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character" w:styleId="6">
    <w:name w:val="Emphasis"/>
    <w:basedOn w:val="4"/>
    <w:qFormat/>
    <w:uiPriority w:val="0"/>
    <w:rPr>
      <w:i/>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2026-07-27T03:10:00Z</dcterms:created>
  <dc:creator>邱邱</dc:creator>
  <cp:lastModifiedBy>邱邱</cp:lastModifiedBy>
  <dcterms:modified xsi:type="dcterms:W3CDTF">2026-07-27T03:11:29Z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C5D389922CF94B0F9BAF3481FF55C303_11</vt:lpwstr>
  </property>
  <property fmtid="{D5CDD505-2E9C-101B-9397-08002B2CF9AE}" pid="4" name="KSOTemplateDocerSaveRecord">
    <vt:lpwstr>eyJoZGlkIjoiMDg2MjM1YWU2YzkwOGQ5NTViYjE0ZDgxMzg4YmNiNDYiLCJ1c2VySWQiOiIyNjM0NjEyMzAifQ==</vt:lpwstr>
  </property>
</Properties>
</file>