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02" w:firstLineChars="10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lang w:val="en-US" w:eastAsia="zh-CN" w:bidi="ar"/>
        </w:rPr>
        <w:t>耗材/试剂/易耗品报价情况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00" w:firstLineChars="10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0"/>
          <w:szCs w:val="1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tbl>
      <w:tblPr>
        <w:tblStyle w:val="4"/>
        <w:tblW w:w="15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434"/>
        <w:gridCol w:w="1900"/>
        <w:gridCol w:w="1320"/>
        <w:gridCol w:w="1500"/>
        <w:gridCol w:w="1605"/>
        <w:gridCol w:w="2685"/>
        <w:gridCol w:w="3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耗材名称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使用类型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产地品牌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型号规格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单价（万元）</w:t>
            </w:r>
          </w:p>
        </w:tc>
        <w:tc>
          <w:tcPr>
            <w:tcW w:w="2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类别</w:t>
            </w:r>
          </w:p>
        </w:tc>
        <w:tc>
          <w:tcPr>
            <w:tcW w:w="31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收费情况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□一次性使用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□可重复使用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（重复使用  次）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6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□专机专用（耗材、试剂）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□开放型耗材、试剂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易损易耗部件</w:t>
            </w:r>
          </w:p>
        </w:tc>
        <w:tc>
          <w:tcPr>
            <w:tcW w:w="314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□耗材可单独收费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 xml:space="preserve">（是否列入医保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□是  □否，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请提供依据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□耗材不可单独收费，与项目打包收费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□一次性使用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□可重复使用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（重复使用  次）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6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□专机专用（耗材、试剂）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□开放型耗材、试剂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易损易耗部件</w:t>
            </w:r>
          </w:p>
        </w:tc>
        <w:tc>
          <w:tcPr>
            <w:tcW w:w="314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□耗材可单独收费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 xml:space="preserve">（是否列入医保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□是  □否，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请提供依据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□耗材不可单独收费，与项目打包收费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□一次性使用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□可重复使用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（重复使用  次）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6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□专机专用（耗材、试剂）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□开放型耗材、试剂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易损易耗部件</w:t>
            </w:r>
          </w:p>
        </w:tc>
        <w:tc>
          <w:tcPr>
            <w:tcW w:w="314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□耗材可单独收费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 xml:space="preserve">（是否列入医保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□是  □否，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请提供依据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□耗材不可单独收费，与项目打包收费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□一次性使用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□可重复使用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（重复使用  次）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6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□专机专用（耗材、试剂）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□开放型耗材、试剂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易损易耗部件</w:t>
            </w:r>
          </w:p>
        </w:tc>
        <w:tc>
          <w:tcPr>
            <w:tcW w:w="314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□耗材可单独收费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 xml:space="preserve">（是否列入医保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□是  □否，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请提供依据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□耗材不可单独收费，与项目打包收费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4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□一次性使用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□可重复使用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（重复使用  次）</w:t>
            </w: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68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□专机专用（耗材、试剂）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□开放型耗材、试剂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易损易耗部件</w:t>
            </w:r>
          </w:p>
        </w:tc>
        <w:tc>
          <w:tcPr>
            <w:tcW w:w="314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□耗材可单独收费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 xml:space="preserve">（是否列入医保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□是  □否，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val="en-US" w:eastAsia="zh-CN" w:bidi="ar"/>
              </w:rPr>
              <w:t>请提供依据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□耗材不可单独收费，与项目打包收费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备注：1、设备如需专用耗材请列明，未列明者视为永久赠送；2、根据实际自行添加行或删除空白行；3、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同步提供收费项目名称+价格依据文件</w:t>
      </w:r>
    </w:p>
    <w:sectPr>
      <w:pgSz w:w="16838" w:h="11906" w:orient="landscape"/>
      <w:pgMar w:top="1134" w:right="850" w:bottom="850" w:left="85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kNzc3OTgzZDUyNDc0NTYzNjIzMDU4NWY1ZTVhMWMifQ=="/>
  </w:docVars>
  <w:rsids>
    <w:rsidRoot w:val="00172A27"/>
    <w:rsid w:val="1DF81BE3"/>
    <w:rsid w:val="245A63D8"/>
    <w:rsid w:val="29B72D20"/>
    <w:rsid w:val="3D17435A"/>
    <w:rsid w:val="4E8E5A2A"/>
    <w:rsid w:val="63CE2424"/>
    <w:rsid w:val="6C4071C1"/>
    <w:rsid w:val="6DAD2EE7"/>
    <w:rsid w:val="6F551878"/>
    <w:rsid w:val="704470CE"/>
    <w:rsid w:val="7724430A"/>
    <w:rsid w:val="7B963106"/>
    <w:rsid w:val="7F18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1313</Words>
  <Characters>1328</Characters>
  <Lines>0</Lines>
  <Paragraphs>0</Paragraphs>
  <TotalTime>0</TotalTime>
  <ScaleCrop>false</ScaleCrop>
  <LinksUpToDate>false</LinksUpToDate>
  <CharactersWithSpaces>1675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2022-07-12T01:05:00Z</dcterms:created>
  <dc:creator>1</dc:creator>
  <cp:lastModifiedBy>萍</cp:lastModifiedBy>
  <dcterms:modified xsi:type="dcterms:W3CDTF">2022-08-16T08:56:41Z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4BB93BB2D66E4DAA91BCDE7676BA169C</vt:lpwstr>
  </property>
</Properties>
</file>