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福建省福州结核病防治院后勤社会化服务</w:t>
      </w:r>
    </w:p>
    <w:p>
      <w:pPr>
        <w:pStyle w:val="null3"/>
        <w:jc w:val="center"/>
        <w:outlineLvl w:val="2"/>
      </w:pPr>
      <w:r>
        <w:rPr>
          <w:b/>
          <w:sz w:val="28"/>
        </w:rPr>
        <w:t>备案编号：</w:t>
      </w:r>
      <w:r>
        <w:rPr>
          <w:b/>
          <w:sz w:val="28"/>
        </w:rPr>
        <w:t>CGXM-2023-350101-05210[2023]06477</w:t>
      </w:r>
    </w:p>
    <w:p>
      <w:pPr>
        <w:pStyle w:val="null3"/>
        <w:jc w:val="center"/>
        <w:outlineLvl w:val="2"/>
      </w:pPr>
      <w:r>
        <w:rPr>
          <w:b/>
          <w:sz w:val="28"/>
        </w:rPr>
        <w:t>项目编号：</w:t>
      </w:r>
      <w:r>
        <w:rPr>
          <w:b/>
          <w:sz w:val="28"/>
        </w:rPr>
        <w:t>[350101]FZJYZX[GK]2023052</w:t>
      </w:r>
    </w:p>
    <w:p>
      <w:pPr>
        <w:pStyle w:val="null3"/>
        <w:jc w:val="center"/>
        <w:outlineLvl w:val="2"/>
      </w:pPr>
      <w:r>
        <w:rPr>
          <w:b/>
          <w:sz w:val="28"/>
        </w:rPr>
        <w:t>采购人：</w:t>
      </w:r>
      <w:r>
        <w:rPr>
          <w:b/>
          <w:sz w:val="28"/>
        </w:rPr>
        <w:t>福建省福州结核病防治院</w:t>
      </w:r>
    </w:p>
    <w:p>
      <w:pPr>
        <w:pStyle w:val="null3"/>
        <w:jc w:val="center"/>
        <w:outlineLvl w:val="2"/>
      </w:pPr>
      <w:r>
        <w:rPr>
          <w:b/>
          <w:sz w:val="28"/>
        </w:rPr>
        <w:t>代理机构：</w:t>
      </w:r>
      <w:r>
        <w:rPr>
          <w:b/>
          <w:sz w:val="28"/>
        </w:rPr>
        <w:t>福州市公共资源交易服务中心</w:t>
      </w:r>
    </w:p>
    <w:p>
      <w:pPr>
        <w:pStyle w:val="null3"/>
        <w:jc w:val="center"/>
        <w:outlineLvl w:val="2"/>
      </w:pPr>
      <w:r>
        <w:rPr>
          <w:b/>
          <w:sz w:val="28"/>
        </w:rPr>
        <w:t>编制时间</w:t>
      </w:r>
      <w:r>
        <w:rPr>
          <w:b/>
          <w:sz w:val="28"/>
        </w:rPr>
        <w:t>：</w:t>
      </w:r>
      <w:r>
        <w:rPr>
          <w:b/>
          <w:sz w:val="28"/>
        </w:rPr>
        <w:t>2024年02月</w:t>
      </w:r>
    </w:p>
    <w:p>
      <w:pPr>
        <w:pStyle w:val="null3"/>
      </w:pPr>
      <w:r>
        <w:rPr/>
        <w:t xml:space="preserve"> </w:t>
        <w:br/>
        <w:br w:type="page"/>
      </w:r>
    </w:p>
    <w:p>
      <w:pPr>
        <w:pStyle w:val="null3"/>
        <w:jc w:val="center"/>
        <w:outlineLvl w:val="1"/>
      </w:pPr>
      <w:r>
        <w:rPr>
          <w:b/>
          <w:sz w:val="36"/>
        </w:rPr>
        <w:t>第一章 投标邀请</w:t>
      </w:r>
    </w:p>
    <w:p>
      <w:pPr>
        <w:pStyle w:val="null3"/>
        <w:ind w:firstLine="480"/>
        <w:jc w:val="both"/>
      </w:pPr>
      <w:r>
        <w:rPr/>
        <w:t>福州市公共资源交易服务中心</w:t>
      </w:r>
      <w:r>
        <w:rPr/>
        <w:t xml:space="preserve"> 采用公开招标方式组织 </w:t>
      </w:r>
      <w:r>
        <w:rPr/>
        <w:t>福建省福州结核病防治院后勤社会化服务</w:t>
      </w:r>
      <w:r>
        <w:rPr/>
        <w:t xml:space="preserve"> （以下简称：“本项目”）的政府采购活动，现邀请供应商参加投标。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CGXM-2023-350101-05210[2023]06477</w:t>
      </w:r>
    </w:p>
    <w:p>
      <w:pPr>
        <w:pStyle w:val="null3"/>
        <w:ind w:firstLine="480"/>
        <w:jc w:val="left"/>
        <w:outlineLvl w:val="2"/>
      </w:pPr>
      <w:r>
        <w:rPr>
          <w:b/>
          <w:sz w:val="28"/>
        </w:rPr>
        <w:t>2、项目编号</w:t>
      </w:r>
      <w:r>
        <w:rPr>
          <w:b/>
          <w:sz w:val="28"/>
        </w:rPr>
        <w:t>：</w:t>
      </w:r>
      <w:r>
        <w:rPr>
          <w:b/>
          <w:sz w:val="28"/>
        </w:rPr>
        <w:t>[350101]FZJYZX[GK]2023052</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无。</w:t>
      </w:r>
    </w:p>
    <w:p>
      <w:pPr>
        <w:pStyle w:val="null3"/>
        <w:ind w:firstLine="960"/>
        <w:jc w:val="left"/>
      </w:pPr>
      <w:r>
        <w:rPr/>
        <w:t>节能产品：</w:t>
      </w:r>
      <w:r>
        <w:rPr/>
        <w:t>无。</w:t>
      </w:r>
    </w:p>
    <w:p>
      <w:pPr>
        <w:pStyle w:val="null3"/>
        <w:ind w:firstLine="960"/>
        <w:jc w:val="left"/>
      </w:pPr>
      <w:r>
        <w:rPr/>
        <w:t>环境标志产品：</w:t>
      </w:r>
      <w:r>
        <w:rPr/>
        <w:t>无。</w:t>
      </w:r>
    </w:p>
    <w:p>
      <w:pPr>
        <w:pStyle w:val="null3"/>
        <w:ind w:firstLine="960"/>
        <w:jc w:val="left"/>
      </w:pPr>
      <w:r>
        <w:rPr/>
        <w:t>促进中小企业发展的相关政策：</w:t>
      </w:r>
    </w:p>
    <w:p>
      <w:pPr>
        <w:pStyle w:val="null3"/>
        <w:ind w:firstLine="960"/>
        <w:jc w:val="left"/>
      </w:pPr>
      <w:r>
        <w:rPr/>
        <w:t>采购包1：不专门面向中小企业采购</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资格承诺函（若有）</w:t>
            </w:r>
          </w:p>
        </w:tc>
        <w:tc>
          <w:tcPr>
            <w:tcW w:type="dxa" w:w="4614"/>
          </w:tcPr>
          <w:p>
            <w:pPr>
              <w:pStyle w:val="null3"/>
              <w:jc w:val="both"/>
            </w:pPr>
            <w:r>
              <w:rPr/>
              <w:t>根据《福州市财政局关于进一步推进政府采购领域优化营商环境工作的通知》（榕财采〔2021〕52号），2022年1月1日起，预算金额在500万元以内的政府采购项目推行供 应商资格证明材料承诺制。供 应商在投标（响应）时，可自行选择是否按该通知规定提供资格承诺函，若按规定提供资格承诺函的，无需再提交财务状况、缴纳税收和社保资金缴纳等证明材料。注：采购人有权在签订合同前要求中标人提供相关证明材料以核实中标人承诺事项的真实性。投标人应当遵循诚实守信的原则，不得作出虚假承诺，承诺不实的，属于提供虚假材料谋取中标、成交，依法追究相关的法律责任。</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福建省福州结核病防治院</w:t>
      </w:r>
    </w:p>
    <w:p>
      <w:pPr>
        <w:pStyle w:val="null3"/>
        <w:ind w:firstLine="960"/>
        <w:jc w:val="left"/>
      </w:pPr>
      <w:r>
        <w:rPr/>
        <w:t xml:space="preserve"> 地址： </w:t>
      </w:r>
      <w:r>
        <w:rPr/>
        <w:t>福州市仓山区湖边2号</w:t>
      </w:r>
    </w:p>
    <w:p>
      <w:pPr>
        <w:pStyle w:val="null3"/>
        <w:jc w:val="left"/>
      </w:pPr>
      <w:r>
        <w:rPr/>
        <w:t xml:space="preserve"> 邮编： </w:t>
      </w:r>
      <w:r>
        <w:rPr/>
        <w:t>350000</w:t>
      </w:r>
    </w:p>
    <w:p>
      <w:pPr>
        <w:pStyle w:val="null3"/>
        <w:jc w:val="left"/>
      </w:pPr>
      <w:r>
        <w:rPr/>
        <w:t xml:space="preserve"> 联系人： </w:t>
      </w:r>
      <w:r>
        <w:rPr/>
        <w:t>陈洁宜</w:t>
      </w:r>
    </w:p>
    <w:p>
      <w:pPr>
        <w:pStyle w:val="null3"/>
        <w:jc w:val="left"/>
      </w:pPr>
      <w:r>
        <w:rPr/>
        <w:t xml:space="preserve"> 联系电话： </w:t>
      </w:r>
      <w:r>
        <w:rPr/>
        <w:t>0591-83568857</w:t>
      </w:r>
    </w:p>
    <w:p>
      <w:pPr>
        <w:pStyle w:val="null3"/>
        <w:ind w:firstLine="480"/>
        <w:jc w:val="left"/>
        <w:outlineLvl w:val="2"/>
      </w:pPr>
      <w:r>
        <w:rPr>
          <w:b/>
          <w:sz w:val="28"/>
        </w:rPr>
        <w:t>12、代理机构</w:t>
      </w:r>
      <w:r>
        <w:rPr>
          <w:b/>
          <w:sz w:val="28"/>
        </w:rPr>
        <w:t>：</w:t>
      </w:r>
      <w:r>
        <w:rPr>
          <w:b/>
          <w:sz w:val="28"/>
        </w:rPr>
        <w:t>福州市公共资源交易服务中心</w:t>
      </w:r>
    </w:p>
    <w:p>
      <w:pPr>
        <w:pStyle w:val="null3"/>
        <w:ind w:firstLine="960"/>
        <w:jc w:val="both"/>
      </w:pPr>
      <w:r>
        <w:rPr/>
        <w:t xml:space="preserve"> 地址： </w:t>
      </w:r>
      <w:r>
        <w:rPr/>
        <w:t>福州市仓山区南江滨西大道199号福州市城市规划展示馆三楼</w:t>
      </w:r>
    </w:p>
    <w:p>
      <w:pPr>
        <w:pStyle w:val="null3"/>
        <w:jc w:val="both"/>
      </w:pPr>
      <w:r>
        <w:rPr/>
        <w:t xml:space="preserve"> 邮编： </w:t>
      </w:r>
      <w:r>
        <w:rPr/>
        <w:t>350000</w:t>
      </w:r>
    </w:p>
    <w:p>
      <w:pPr>
        <w:pStyle w:val="null3"/>
        <w:jc w:val="both"/>
      </w:pPr>
      <w:r>
        <w:rPr/>
        <w:t xml:space="preserve"> 联系人： </w:t>
      </w:r>
      <w:r>
        <w:rPr/>
        <w:t>赵蕾</w:t>
      </w:r>
    </w:p>
    <w:p>
      <w:pPr>
        <w:pStyle w:val="null3"/>
        <w:jc w:val="both"/>
      </w:pPr>
      <w:r>
        <w:rPr/>
        <w:t xml:space="preserve"> 联系电话： </w:t>
      </w:r>
      <w:r>
        <w:rPr/>
        <w:t>系统问题400-161-2666，采购文件咨询88083793，评审咨询83355031</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福州市公共资源交易服务中心</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r>
        <w:rPr/>
        <w:t>采购包1：</w:t>
      </w:r>
    </w:p>
    <w:p>
      <w:pPr>
        <w:pStyle w:val="null3"/>
        <w:jc w:val="left"/>
      </w:pPr>
      <w:r>
        <w:rPr/>
        <w:t>采购包预算金额（元）: 8,480,000.00</w:t>
      </w:r>
    </w:p>
    <w:p>
      <w:pPr>
        <w:pStyle w:val="null3"/>
        <w:jc w:val="left"/>
      </w:pPr>
      <w:r>
        <w:rPr/>
        <w:t>采购包最高限价（元）: 8,480,000.00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后勤社会化服务</w:t>
            </w:r>
          </w:p>
        </w:tc>
        <w:tc>
          <w:tcPr>
            <w:tcW w:type="dxa" w:w="1187"/>
          </w:tcPr>
          <w:p>
            <w:pPr>
              <w:pStyle w:val="null3"/>
              <w:jc w:val="right"/>
            </w:pPr>
            <w:r>
              <w:rPr/>
              <w:t>1.00</w:t>
            </w:r>
          </w:p>
        </w:tc>
        <w:tc>
          <w:tcPr>
            <w:tcW w:type="dxa" w:w="1187"/>
          </w:tcPr>
          <w:p>
            <w:pPr>
              <w:pStyle w:val="null3"/>
              <w:jc w:val="right"/>
            </w:pPr>
            <w:r>
              <w:rPr/>
              <w:t>8,480,000.00</w:t>
            </w:r>
          </w:p>
        </w:tc>
        <w:tc>
          <w:tcPr>
            <w:tcW w:type="dxa" w:w="1187"/>
          </w:tcPr>
          <w:p>
            <w:pPr>
              <w:pStyle w:val="null3"/>
              <w:jc w:val="left"/>
            </w:pPr>
            <w:r>
              <w:rPr/>
              <w:t>项</w:t>
            </w:r>
          </w:p>
        </w:tc>
        <w:tc>
          <w:tcPr>
            <w:tcW w:type="dxa" w:w="1187"/>
          </w:tcPr>
          <w:p>
            <w:pPr>
              <w:pStyle w:val="null3"/>
              <w:jc w:val="left"/>
            </w:pPr>
            <w:r>
              <w:rPr/>
              <w:t>物业管理</w:t>
            </w:r>
          </w:p>
        </w:tc>
        <w:tc>
          <w:tcPr>
            <w:tcW w:type="dxa" w:w="1187"/>
          </w:tcPr>
          <w:p>
            <w:pPr>
              <w:pStyle w:val="null3"/>
              <w:jc w:val="left"/>
            </w:pPr>
            <w:r>
              <w:rPr/>
              <w:t>否</w:t>
            </w:r>
          </w:p>
        </w:tc>
      </w:tr>
    </w:tbl>
    <w:p>
      <w:pPr>
        <w:pStyle w:val="null3"/>
      </w:pPr>
      <w:r>
        <w:rPr/>
        <w:t xml:space="preserve"> </w:t>
        <w:br/>
        <w:br w:type="page"/>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 （1） </w:t>
            </w:r>
            <w:r>
              <w:rPr/>
              <w:t>采购人应在政府采购招投标管理办法规定的时限内确定中标人。</w:t>
            </w:r>
          </w:p>
          <w:p>
            <w:pPr>
              <w:pStyle w:val="null3"/>
              <w:jc w:val="left"/>
            </w:pPr>
            <w:r>
              <w:rPr/>
              <w:t xml:space="preserve"> （2）若出现中标候选人并列情形，则按照下列方式确定中标人：</w:t>
            </w:r>
          </w:p>
          <w:p>
            <w:pPr>
              <w:pStyle w:val="null3"/>
              <w:jc w:val="left"/>
            </w:pPr>
            <w:r>
              <w:rPr/>
              <w:t xml:space="preserve"> ①招标文件规定的方式：</w:t>
            </w:r>
          </w:p>
          <w:p>
            <w:pPr>
              <w:pStyle w:val="null3"/>
              <w:jc w:val="left"/>
            </w:pPr>
            <w:r>
              <w:rPr/>
              <w:t>无。</w:t>
            </w:r>
          </w:p>
          <w:p>
            <w:pPr>
              <w:pStyle w:val="null3"/>
              <w:jc w:val="left"/>
            </w:pPr>
            <w:r>
              <w:rPr/>
              <w:t xml:space="preserve"> ②若本款第①点规定方式为“无”，则按照下列方式确定：</w:t>
            </w:r>
          </w:p>
          <w:p>
            <w:pPr>
              <w:pStyle w:val="null3"/>
              <w:jc w:val="left"/>
            </w:pPr>
            <w:r>
              <w:rPr/>
              <w:t>无。</w:t>
            </w:r>
          </w:p>
          <w:p>
            <w:pPr>
              <w:pStyle w:val="null3"/>
              <w:jc w:val="left"/>
            </w:pPr>
            <w:r>
              <w:rPr/>
              <w:t xml:space="preserve"> ③若本款第①、②点规定方式均为“无”，则按照下列方式确定：随机抽取。</w:t>
            </w:r>
          </w:p>
          <w:p>
            <w:pPr>
              <w:pStyle w:val="null3"/>
              <w:jc w:val="left"/>
            </w:pPr>
            <w:r>
              <w:rPr/>
              <w:t xml:space="preserve"> （3）本项目确定的中标人家数：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福州市公共资源交易服务中心</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福州市财政局</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本项目不收取代理服务费</w:t>
            </w:r>
          </w:p>
          <w:p>
            <w:pPr>
              <w:pStyle w:val="null3"/>
              <w:jc w:val="left"/>
            </w:pPr>
            <w:r>
              <w:rPr/>
              <w:t xml:space="preserve"> (2)其他：</w:t>
            </w:r>
          </w:p>
          <w:p>
            <w:pPr>
              <w:pStyle w:val="null3"/>
              <w:jc w:val="left"/>
            </w:pPr>
            <w:r>
              <w:rPr/>
              <w:t>无。</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无。</w:t>
            </w:r>
          </w:p>
        </w:tc>
      </w:tr>
    </w:tbl>
    <w:p>
      <w:pPr>
        <w:pStyle w:val="null3"/>
      </w:pPr>
      <w:r>
        <w:rPr/>
        <w:t xml:space="preserve"> </w:t>
        <w:br/>
        <w:br w:type="page"/>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福州市公共资源交易服务中心</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福州市公共资源交易服务中心</w:t>
      </w:r>
      <w:r>
        <w:rPr/>
        <w:t xml:space="preserve"> 将在投标截止时间至少15个日历日前，在招标文件载明的指定媒体以更正公告的形式发布澄清或修改的内容。不足15个日历日的， </w:t>
      </w:r>
      <w:r>
        <w:rPr/>
        <w:t>福州市公共资源交易服务中心</w:t>
      </w:r>
      <w:r>
        <w:rPr/>
        <w:t xml:space="preserve"> 将顺延投标截止时间及开标时间， </w:t>
      </w:r>
      <w:r>
        <w:rPr/>
        <w:t>福州市公共资源交易服务中心</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福州市公共资源交易服务中心</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福州市公共资源交易服务中心</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福州市公共资源交易服务中心</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福州市公共资源交易服务中心</w:t>
      </w:r>
      <w:r>
        <w:rPr/>
        <w:t xml:space="preserve"> 可终止招标并发布终止公告。</w:t>
      </w:r>
    </w:p>
    <w:p>
      <w:pPr>
        <w:pStyle w:val="null3"/>
        <w:ind w:firstLine="480"/>
        <w:jc w:val="both"/>
      </w:pPr>
      <w:r>
        <w:rPr/>
        <w:t xml:space="preserve">8.2终止公告作为 </w:t>
      </w:r>
      <w:r>
        <w:rPr/>
        <w:t>福州市公共资源交易服务中心</w:t>
      </w:r>
      <w:r>
        <w:rPr/>
        <w:t xml:space="preserve"> 通知所有潜在投标人的书面形式。</w:t>
      </w:r>
    </w:p>
    <w:p>
      <w:pPr>
        <w:pStyle w:val="null3"/>
        <w:ind w:firstLine="480"/>
        <w:jc w:val="both"/>
        <w:outlineLvl w:val="2"/>
      </w:pPr>
      <w:r>
        <w:rPr>
          <w:b/>
          <w:sz w:val="28"/>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福州市公共资源交易服务中心</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福州市公共资源交易服务中心</w:t>
      </w:r>
      <w:r>
        <w:rPr/>
        <w:t xml:space="preserve"> 可于投标有效期届满之前书面要求投标人延长投标有效期，投标人应在 </w:t>
      </w:r>
      <w:r>
        <w:rPr/>
        <w:t>福州市公共资源交易服务中心</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福州市公共资源交易服务中心</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福州市公共资源交易服务中心</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福州市公共资源交易服务中心</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b/>
          <w:sz w:val="28"/>
        </w:rPr>
        <w:t>五、开标</w:t>
      </w:r>
    </w:p>
    <w:p>
      <w:pPr>
        <w:pStyle w:val="null3"/>
        <w:ind w:firstLine="480"/>
        <w:jc w:val="both"/>
      </w:pPr>
      <w:r>
        <w:rPr/>
        <w:t>11、开标</w:t>
      </w:r>
    </w:p>
    <w:p>
      <w:pPr>
        <w:pStyle w:val="null3"/>
        <w:ind w:firstLine="480"/>
        <w:jc w:val="both"/>
      </w:pPr>
      <w:r>
        <w:rPr/>
        <w:t xml:space="preserve">11.1 </w:t>
      </w:r>
      <w:r>
        <w:rPr/>
        <w:t>福州市公共资源交易服务中心</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福州市公共资源交易服务中心</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福州市公共资源交易服务中心</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福州市公共资源交易服务中心</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福州市公共资源交易服务中心</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福州市公共资源交易服务中心</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福州市公共资源交易服务中心</w:t>
      </w:r>
      <w:r>
        <w:rPr/>
        <w:t xml:space="preserve"> 提出询问， </w:t>
      </w:r>
      <w:r>
        <w:rPr/>
        <w:t>福州市公共资源交易服务中心</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福州市公共资源交易服务中心</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t xml:space="preserve">1、开标结束后，由 </w:t>
      </w:r>
      <w:r>
        <w:rPr/>
        <w:t>福州市公共资源交易服务中心</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由福州市公共资源交易服务中心派出的工作人员至少1人，</w:t>
      </w:r>
      <w:r>
        <w:rPr/>
        <w:t>其余1人可为采购人代表或福州市公共资源交易服务中心的工作人员。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资格承诺函（若有）</w:t>
            </w:r>
          </w:p>
        </w:tc>
        <w:tc>
          <w:tcPr>
            <w:tcW w:type="dxa" w:w="4614"/>
          </w:tcPr>
          <w:p>
            <w:pPr>
              <w:pStyle w:val="null3"/>
              <w:jc w:val="left"/>
            </w:pPr>
            <w:r>
              <w:rPr/>
              <w:t>根据《福州市财政局关于进一步推进政府采购领域优化营商环境工作的通知》（榕财采〔2021〕52号），2022年1月1日起，预算金额在500万元以内的政府采购项目推行供 应商资格证明材料承诺制。供 应商在投标（响应）时，可自行选择是否按该通知规定提供资格承诺函，若按规定提供资格承诺函的，无需再提交财务状况、缴纳税收和社保资金缴纳等证明材料。注：采购人有权在签订合同前要求中标人提供相关证明材料以核实中标人承诺事项的真实性。投标人应当遵循诚实守信的原则，不得作出虚假承诺，承诺不实的，属于提供虚假材料谋取中标、成交，依法追究相关的法律责任。</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资格审查不合格项：无</w:t>
      </w:r>
    </w:p>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福州市公共资源交易服务中心</w:t>
      </w:r>
      <w:r>
        <w:rPr/>
        <w:t xml:space="preserve"> 统一对外发布。</w:t>
      </w:r>
    </w:p>
    <w:p>
      <w:pPr>
        <w:pStyle w:val="null3"/>
        <w:ind w:firstLine="480"/>
        <w:jc w:val="both"/>
      </w:pPr>
      <w:r>
        <w:rPr/>
        <w:t xml:space="preserve">3、资格审查合格的投标人不足三家的，不进行评标。同时，本次采购活动结束， </w:t>
      </w:r>
      <w:r>
        <w:rPr/>
        <w:t>福州市公共资源交易服务中心</w:t>
      </w:r>
      <w:r>
        <w:rPr/>
        <w:t xml:space="preserve"> 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t xml:space="preserve">4、资格审查结束后，由 </w:t>
      </w:r>
      <w:r>
        <w:rPr/>
        <w:t>福州市公共资源交易服务中心</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福州市公共资源交易服务中心</w:t>
      </w:r>
      <w:r>
        <w:rPr/>
        <w:t xml:space="preserve"> 统一对外发布。</w:t>
      </w:r>
    </w:p>
    <w:p>
      <w:pPr>
        <w:pStyle w:val="null3"/>
        <w:ind w:firstLine="480"/>
        <w:jc w:val="both"/>
      </w:pPr>
      <w:r>
        <w:rPr/>
        <w:t xml:space="preserve">②对 </w:t>
      </w:r>
      <w:r>
        <w:rPr/>
        <w:t>福州市公共资源交易服务中心</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投标人未按照招标文件要求制作投标文件的视为未实质性响应招标文件要求，其投标无效。</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最低评标价法时按以下规则执行：本文件的招标内容及要求中“二、技术和服务要求”，其全部条款内容均为“以“★”标示的内容”，即“均为不允许负偏离的实质性要求”，不符合则投标无效。（2）综合评分法时按以下规则执行：本文件的招标内容及要求中“二、技术和服务要求”，其条款内容中以“★”标示的内容或以文字指明不可负偏离的内容，即为不允许负偏离的实质性要求，不符合则投标无效。根据榕财采〔2010〕29号文件要求，技术部分评分采用负偏离扣分或不满足不得分的评分标准的，投标人技术部分的实际得分少于招标文件设定的技术部分总分50%的作为无效标处理。</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（1）最低评标价法时按以下规则执行：本文件招标内容及要求中"三、商务条件”，其全部条款内容均为“以“★”标示的内容”，即“均为不允许负偏离的实质性要求” ，不符合则投标无效。（2）综合评分法时按以下规则执行：本文件招标内容及要求中"三、商务条件”，以“★”标示的内容或以文字指明不可负偏离的内容，即为不允许负偏离的实质性要求，不符合则投标无效。</w:t>
            </w:r>
          </w:p>
        </w:tc>
      </w:tr>
    </w:tbl>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福州市公共资源交易服务中心</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t>各项评审因素的设置如下：</w:t>
      </w:r>
    </w:p>
    <w:p>
      <w:pPr>
        <w:pStyle w:val="null3"/>
        <w:jc w:val="both"/>
      </w:pPr>
      <w:r>
        <w:rPr/>
        <w:t>价格项（F1×A1）满分为46.00分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r>
        <w:tc>
          <w:tcPr>
            <w:tcW w:type="dxa" w:w="1661"/>
          </w:tcPr>
          <w:p>
            <w:pPr>
              <w:pStyle w:val="null3"/>
              <w:jc w:val="both"/>
            </w:pPr>
            <w:r>
              <w:rPr/>
              <w:t>小型、微型企业，监狱企业，残疾人福利性单位</w:t>
            </w:r>
          </w:p>
        </w:tc>
        <w:tc>
          <w:tcPr>
            <w:tcW w:type="dxa" w:w="1661"/>
          </w:tcPr>
          <w:p>
            <w:pPr>
              <w:pStyle w:val="null3"/>
              <w:jc w:val="both"/>
            </w:pPr>
            <w:r>
              <w:rPr/>
              <w:t>投标人或者联合体均为小型、微型企业</w:t>
            </w:r>
          </w:p>
        </w:tc>
        <w:tc>
          <w:tcPr>
            <w:tcW w:type="dxa" w:w="831"/>
          </w:tcPr>
          <w:p>
            <w:pPr>
              <w:pStyle w:val="null3"/>
              <w:jc w:val="right"/>
            </w:pPr>
            <w:r>
              <w:rPr/>
              <w:t>15.00%</w:t>
            </w:r>
          </w:p>
        </w:tc>
        <w:tc>
          <w:tcPr>
            <w:tcW w:type="dxa" w:w="4153"/>
          </w:tcPr>
          <w:p>
            <w:pPr>
              <w:pStyle w:val="null3"/>
              <w:jc w:val="both"/>
            </w:pPr>
            <w:r>
              <w:rPr/>
              <w:t>本项目为非专门面向中小企业采购项目。 1、根据《政府采购促进中小企业发展管理办法》（财库〔2020〕46号），本项目将对符合该办法规定的小微企业的报价给予15%的扣除，用扣除后的价格参加评审。参加政府采购活动的小型、微型企业应当按要求提供符合规定的《中小企业声明函》，无须提供其他证明材料。 2、联合协议或分包意向协议约定小微企业的合同份额占到合同总金额 30%以上的，对联合体或者大中型企业的报价给予6%的扣除。 3、根据《关于政府采购支持监狱企业发展有关问题的通知》（财库〔2014〕68号）文件规定，符合规定的监狱和戒毒企业(以下简称监狱企业)参加政府采购活动视同小型、微型企业，应当提供由省级以上监狱管理局、戒毒管理局（含新疆生产建设兵团）出具的属于监狱企业的证明文件。 4、根据《关于促进残疾人就业政府采购政策的通知》（财库〔2017〕141号）文件规定，符合规定的残疾人福利性单位参加政府采购活动视同小型、微型企业，应当提供通知规定的《残疾人福利性单位声明函》并对声明的真实性负责。但残疾人福利性单位属于小型、微型企业的，不重复享受该评审优惠。5、本项目为服务类采购项目，采购标的对应的中小企业划分标准所属行业详见采购标的一览表。</w:t>
            </w:r>
          </w:p>
        </w:tc>
      </w:tr>
    </w:tbl>
    <w:p>
      <w:pPr>
        <w:pStyle w:val="null3"/>
        <w:jc w:val="both"/>
      </w:pPr>
      <w:r>
        <w:rPr/>
        <w:t>其他：无</w:t>
      </w:r>
    </w:p>
    <w:p>
      <w:pPr>
        <w:pStyle w:val="null3"/>
        <w:jc w:val="both"/>
      </w:pPr>
      <w:r>
        <w:rPr/>
        <w:t>技术项（F2×A2）满分为48.00分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院感控制管理措施方案</w:t>
            </w:r>
          </w:p>
        </w:tc>
        <w:tc>
          <w:tcPr>
            <w:tcW w:type="dxa" w:w="831"/>
          </w:tcPr>
          <w:p>
            <w:pPr>
              <w:pStyle w:val="null3"/>
              <w:jc w:val="right"/>
            </w:pPr>
            <w:r>
              <w:rPr/>
              <w:t>3.00</w:t>
            </w:r>
          </w:p>
        </w:tc>
        <w:tc>
          <w:tcPr>
            <w:tcW w:type="dxa" w:w="4153"/>
          </w:tcPr>
          <w:p>
            <w:pPr>
              <w:pStyle w:val="null3"/>
              <w:jc w:val="both"/>
            </w:pPr>
            <w:r>
              <w:rPr/>
              <w:t>评标委员会根据投标人结合本项目提供的院感控制管理措施方案，方案内容包括但不限于日常工作中如何防止交叉感染、消毒隔离措施、清洁工具分类作业流程等情况。由评委进行评分：方案完整科学，符合项目实际，可操作性强的得3分；方案基本完整，符合项目实际，具备操作性的得2.9分；方案一般可行，能基本满足采购需求和项目实施的得2.8分；未提供相关内容或方案存在明显问题不可行的不得分。 满分3分。</w:t>
            </w:r>
          </w:p>
        </w:tc>
      </w:tr>
      <w:tr>
        <w:tc>
          <w:tcPr>
            <w:tcW w:type="dxa" w:w="3322"/>
          </w:tcPr>
          <w:p>
            <w:pPr>
              <w:pStyle w:val="null3"/>
              <w:jc w:val="both"/>
            </w:pPr>
            <w:r>
              <w:rPr/>
              <w:t>垃圾处置方式及管理方案</w:t>
            </w:r>
          </w:p>
        </w:tc>
        <w:tc>
          <w:tcPr>
            <w:tcW w:type="dxa" w:w="831"/>
          </w:tcPr>
          <w:p>
            <w:pPr>
              <w:pStyle w:val="null3"/>
              <w:jc w:val="right"/>
            </w:pPr>
            <w:r>
              <w:rPr/>
              <w:t>3.00</w:t>
            </w:r>
          </w:p>
        </w:tc>
        <w:tc>
          <w:tcPr>
            <w:tcW w:type="dxa" w:w="4153"/>
          </w:tcPr>
          <w:p>
            <w:pPr>
              <w:pStyle w:val="null3"/>
              <w:jc w:val="both"/>
            </w:pPr>
            <w:r>
              <w:rPr/>
              <w:t>评标委员会根据投标人结合本项目提供的垃圾处置方式及管理方案，方案内容包括但不限于垃圾分类标准、垃圾分类处理、垃圾收集运输、垃圾作业的规范及要求等情况。由评委进行评分：方案完整科学，符合项目实际，可操作性强的得3分；方案基本完整，符合项目实际，具备操作性的得2.9分；方案一般可行，能基本满足采购需求和项目实施的得2.8分；未提供相关内容或方案存在明显问题不可行的不得分。 满分3分。</w:t>
            </w:r>
          </w:p>
        </w:tc>
      </w:tr>
      <w:tr>
        <w:tc>
          <w:tcPr>
            <w:tcW w:type="dxa" w:w="3322"/>
          </w:tcPr>
          <w:p>
            <w:pPr>
              <w:pStyle w:val="null3"/>
              <w:jc w:val="both"/>
            </w:pPr>
            <w:r>
              <w:rPr/>
              <w:t>绿化养护方案</w:t>
            </w:r>
          </w:p>
        </w:tc>
        <w:tc>
          <w:tcPr>
            <w:tcW w:type="dxa" w:w="831"/>
          </w:tcPr>
          <w:p>
            <w:pPr>
              <w:pStyle w:val="null3"/>
              <w:jc w:val="right"/>
            </w:pPr>
            <w:r>
              <w:rPr/>
              <w:t>3.00</w:t>
            </w:r>
          </w:p>
        </w:tc>
        <w:tc>
          <w:tcPr>
            <w:tcW w:type="dxa" w:w="4153"/>
          </w:tcPr>
          <w:p>
            <w:pPr>
              <w:pStyle w:val="null3"/>
              <w:jc w:val="both"/>
            </w:pPr>
            <w:r>
              <w:rPr/>
              <w:t>评标委员会根据投标人结合本项目提供的绿化养护方案，方案内容包括但不限于养护计划、病虫害防治、绿化养护应急预案等情况。由评委进行评分：方案完整科学，符合项目实际，可操作性强的得3分；方案基本完整，符合项目实际，具备操作性的得2.9分；方案一般可行，能基本满足采购需求和项目实施的得2.8分；未提供相关内容或方案存在明显问题不可行的不得分。 满分3分。</w:t>
            </w:r>
          </w:p>
        </w:tc>
      </w:tr>
      <w:tr>
        <w:tc>
          <w:tcPr>
            <w:tcW w:type="dxa" w:w="3322"/>
          </w:tcPr>
          <w:p>
            <w:pPr>
              <w:pStyle w:val="null3"/>
              <w:jc w:val="both"/>
            </w:pPr>
            <w:r>
              <w:rPr/>
              <w:t>档案管理方案</w:t>
            </w:r>
          </w:p>
        </w:tc>
        <w:tc>
          <w:tcPr>
            <w:tcW w:type="dxa" w:w="831"/>
          </w:tcPr>
          <w:p>
            <w:pPr>
              <w:pStyle w:val="null3"/>
              <w:jc w:val="right"/>
            </w:pPr>
            <w:r>
              <w:rPr/>
              <w:t>3.00</w:t>
            </w:r>
          </w:p>
        </w:tc>
        <w:tc>
          <w:tcPr>
            <w:tcW w:type="dxa" w:w="4153"/>
          </w:tcPr>
          <w:p>
            <w:pPr>
              <w:pStyle w:val="null3"/>
              <w:jc w:val="both"/>
            </w:pPr>
            <w:r>
              <w:rPr/>
              <w:t>评标委员会根据投标人结合本项目提供的档案管理方案，方案内容包括但不限于信息化建立档案管理流程、环境资料或图片、图纸资料、维修记录、文书档案、荣誉等各类资料的收集、整理、分类、电脑录入储存、备查和利用等情况。由评委进行评分：方案完整科学，符合项目实际，可操作性强的得3分；方案基本完整，符合项目实际，具备操作性的得2.9分；方案一般可行，能基本满足采购需求和项目实施的得2.8分；未提供相关内容或方案存在明显问题不可行的不得分。 满分3分。</w:t>
            </w:r>
          </w:p>
        </w:tc>
      </w:tr>
      <w:tr>
        <w:tc>
          <w:tcPr>
            <w:tcW w:type="dxa" w:w="3322"/>
          </w:tcPr>
          <w:p>
            <w:pPr>
              <w:pStyle w:val="null3"/>
              <w:jc w:val="both"/>
            </w:pPr>
            <w:r>
              <w:rPr/>
              <w:t>突发事件应急处理方案</w:t>
            </w:r>
          </w:p>
        </w:tc>
        <w:tc>
          <w:tcPr>
            <w:tcW w:type="dxa" w:w="831"/>
          </w:tcPr>
          <w:p>
            <w:pPr>
              <w:pStyle w:val="null3"/>
              <w:jc w:val="right"/>
            </w:pPr>
            <w:r>
              <w:rPr/>
              <w:t>3.00</w:t>
            </w:r>
          </w:p>
        </w:tc>
        <w:tc>
          <w:tcPr>
            <w:tcW w:type="dxa" w:w="4153"/>
          </w:tcPr>
          <w:p>
            <w:pPr>
              <w:pStyle w:val="null3"/>
              <w:jc w:val="both"/>
            </w:pPr>
            <w:r>
              <w:rPr/>
              <w:t>评标委员会根据投标人结合本项目提供的突发事件应急处理方案，方案内容包括但不限于重大突发传染病疫情、消防应急处置、停水、停电、抗台防汛等情况。由评委进行评分：方案完整科学，符合项目实际，可操作性强的得3分；方案基本完整，符合项目实际，具备操作性的得2.9分；方案一般可行，能基本满足采购需求和项目实施的得2.8分；未提供相关内容或方案存在明显问题不可行的不得分。 满分3分。</w:t>
            </w:r>
          </w:p>
        </w:tc>
      </w:tr>
      <w:tr>
        <w:tc>
          <w:tcPr>
            <w:tcW w:type="dxa" w:w="3322"/>
          </w:tcPr>
          <w:p>
            <w:pPr>
              <w:pStyle w:val="null3"/>
              <w:jc w:val="both"/>
            </w:pPr>
            <w:r>
              <w:rPr/>
              <w:t>过渡交接方案</w:t>
            </w:r>
          </w:p>
        </w:tc>
        <w:tc>
          <w:tcPr>
            <w:tcW w:type="dxa" w:w="831"/>
          </w:tcPr>
          <w:p>
            <w:pPr>
              <w:pStyle w:val="null3"/>
              <w:jc w:val="right"/>
            </w:pPr>
            <w:r>
              <w:rPr/>
              <w:t>3.00</w:t>
            </w:r>
          </w:p>
        </w:tc>
        <w:tc>
          <w:tcPr>
            <w:tcW w:type="dxa" w:w="4153"/>
          </w:tcPr>
          <w:p>
            <w:pPr>
              <w:pStyle w:val="null3"/>
              <w:jc w:val="both"/>
            </w:pPr>
            <w:r>
              <w:rPr/>
              <w:t>评标委员会根据投标人结合本项目提供的过渡交接方案，方案内容包括但不限于进场前期介入方案、交接工作计划、档案交接、进场和退场交接方案等情况。由评委进行评分：方案完整科学，符合项目实际，可操作性强的得3分；方案基本完整，符合项目实际，具备操作性的得2.9分；方案一般可行，能基本满足采购需求和项目实施的得2.8分；未提供相关内容或方案存在明显问题不可行的不得分。 满分3分。</w:t>
            </w:r>
          </w:p>
        </w:tc>
      </w:tr>
      <w:tr>
        <w:tc>
          <w:tcPr>
            <w:tcW w:type="dxa" w:w="3322"/>
          </w:tcPr>
          <w:p>
            <w:pPr>
              <w:pStyle w:val="null3"/>
              <w:jc w:val="both"/>
            </w:pPr>
            <w:r>
              <w:rPr/>
              <w:t>后勤信息化管理方案</w:t>
            </w:r>
          </w:p>
        </w:tc>
        <w:tc>
          <w:tcPr>
            <w:tcW w:type="dxa" w:w="831"/>
          </w:tcPr>
          <w:p>
            <w:pPr>
              <w:pStyle w:val="null3"/>
              <w:jc w:val="right"/>
            </w:pPr>
            <w:r>
              <w:rPr/>
              <w:t>3.00</w:t>
            </w:r>
          </w:p>
        </w:tc>
        <w:tc>
          <w:tcPr>
            <w:tcW w:type="dxa" w:w="4153"/>
          </w:tcPr>
          <w:p>
            <w:pPr>
              <w:pStyle w:val="null3"/>
              <w:jc w:val="both"/>
            </w:pPr>
            <w:r>
              <w:rPr/>
              <w:t>评标委员会根据投标人结合本项目提供的后勤信息化管理方案，方案内容包括但不限于医院后勤信息化建设思路、后勤管理信息化软件的主要功能、运送系统部署情况。由评委进行评分：方案完整科学，符合项目实际，可操作性强的得3分；方案基本完整，符合项目实际，具备操作性的得2.9分；方案一般可行，能基本满足采购需求和项目实施的得2.8分；未提供相关内容或方案存在明显问题不可行的不得分。 满分3分。</w:t>
            </w:r>
          </w:p>
        </w:tc>
      </w:tr>
      <w:tr>
        <w:tc>
          <w:tcPr>
            <w:tcW w:type="dxa" w:w="3322"/>
          </w:tcPr>
          <w:p>
            <w:pPr>
              <w:pStyle w:val="null3"/>
              <w:jc w:val="both"/>
            </w:pPr>
            <w:r>
              <w:rPr/>
              <w:t>设备投入1</w:t>
            </w:r>
          </w:p>
        </w:tc>
        <w:tc>
          <w:tcPr>
            <w:tcW w:type="dxa" w:w="831"/>
          </w:tcPr>
          <w:p>
            <w:pPr>
              <w:pStyle w:val="null3"/>
              <w:jc w:val="right"/>
            </w:pPr>
            <w:r>
              <w:rPr/>
              <w:t>2.00</w:t>
            </w:r>
          </w:p>
        </w:tc>
        <w:tc>
          <w:tcPr>
            <w:tcW w:type="dxa" w:w="4153"/>
          </w:tcPr>
          <w:p>
            <w:pPr>
              <w:pStyle w:val="null3"/>
              <w:jc w:val="both"/>
            </w:pPr>
            <w:r>
              <w:rPr/>
              <w:t>投标人承诺在满足招标要求的基础上为本项目配置：增加1台加重型石面处理机的，得2分。满分2分。注：①设备为自有的，提供投标人购置发票或购买合同的复印件，其中设备购置发票列示的购买者应为投标人；②设备为投标人租赁的，须提供设备租赁期涵盖本项目服务期的租赁合同复印件。未提供或不符合要求的不得分。</w:t>
            </w:r>
          </w:p>
        </w:tc>
      </w:tr>
      <w:tr>
        <w:tc>
          <w:tcPr>
            <w:tcW w:type="dxa" w:w="3322"/>
          </w:tcPr>
          <w:p>
            <w:pPr>
              <w:pStyle w:val="null3"/>
              <w:jc w:val="both"/>
            </w:pPr>
            <w:r>
              <w:rPr/>
              <w:t>设备投入2</w:t>
            </w:r>
          </w:p>
        </w:tc>
        <w:tc>
          <w:tcPr>
            <w:tcW w:type="dxa" w:w="831"/>
          </w:tcPr>
          <w:p>
            <w:pPr>
              <w:pStyle w:val="null3"/>
              <w:jc w:val="right"/>
            </w:pPr>
            <w:r>
              <w:rPr/>
              <w:t>2.00</w:t>
            </w:r>
          </w:p>
        </w:tc>
        <w:tc>
          <w:tcPr>
            <w:tcW w:type="dxa" w:w="4153"/>
          </w:tcPr>
          <w:p>
            <w:pPr>
              <w:pStyle w:val="null3"/>
              <w:jc w:val="both"/>
            </w:pPr>
            <w:r>
              <w:rPr/>
              <w:t>投标人承诺在满足招标要求的基础上为本项目配置：增加1台可自动称重医疗垃圾电动运送车的，得2分。满分2分。注：①设备为自有的，提供投标人购置发票或购买合同的复印件，其中设备购置发票列示的购买者应为投标人；②设备为投标人租赁的，须提供设备租赁期涵盖本项目服务期的租赁合同复印件。未提供或不符合要求的不得分。</w:t>
            </w:r>
          </w:p>
        </w:tc>
      </w:tr>
      <w:tr>
        <w:tc>
          <w:tcPr>
            <w:tcW w:type="dxa" w:w="3322"/>
          </w:tcPr>
          <w:p>
            <w:pPr>
              <w:pStyle w:val="null3"/>
              <w:jc w:val="both"/>
            </w:pPr>
            <w:r>
              <w:rPr/>
              <w:t>设备投入3</w:t>
            </w:r>
          </w:p>
        </w:tc>
        <w:tc>
          <w:tcPr>
            <w:tcW w:type="dxa" w:w="831"/>
          </w:tcPr>
          <w:p>
            <w:pPr>
              <w:pStyle w:val="null3"/>
              <w:jc w:val="right"/>
            </w:pPr>
            <w:r>
              <w:rPr/>
              <w:t>2.00</w:t>
            </w:r>
          </w:p>
        </w:tc>
        <w:tc>
          <w:tcPr>
            <w:tcW w:type="dxa" w:w="4153"/>
          </w:tcPr>
          <w:p>
            <w:pPr>
              <w:pStyle w:val="null3"/>
              <w:jc w:val="both"/>
            </w:pPr>
            <w:r>
              <w:rPr/>
              <w:t>投标人承诺在满足招标要求的基础上为本项目配置：增加1部8座及以上电动观光车的，得2分。满分2分。注：①设备为自有的，提供投标人购置发票或购买合同的复印件，其中设备购置发票列示的购买者应为投标人；②设备为投标人租赁的，须提供设备租赁期涵盖本项目服务期的租赁合同复印件。未提供或不符合要求的不得分。</w:t>
            </w:r>
          </w:p>
        </w:tc>
      </w:tr>
      <w:tr>
        <w:tc>
          <w:tcPr>
            <w:tcW w:type="dxa" w:w="3322"/>
          </w:tcPr>
          <w:p>
            <w:pPr>
              <w:pStyle w:val="null3"/>
              <w:jc w:val="both"/>
            </w:pPr>
            <w:r>
              <w:rPr/>
              <w:t>保洁频率1</w:t>
            </w:r>
          </w:p>
        </w:tc>
        <w:tc>
          <w:tcPr>
            <w:tcW w:type="dxa" w:w="831"/>
          </w:tcPr>
          <w:p>
            <w:pPr>
              <w:pStyle w:val="null3"/>
              <w:jc w:val="right"/>
            </w:pPr>
            <w:r>
              <w:rPr/>
              <w:t>2.00</w:t>
            </w:r>
          </w:p>
        </w:tc>
        <w:tc>
          <w:tcPr>
            <w:tcW w:type="dxa" w:w="4153"/>
          </w:tcPr>
          <w:p>
            <w:pPr>
              <w:pStyle w:val="null3"/>
              <w:jc w:val="both"/>
            </w:pPr>
            <w:r>
              <w:rPr/>
              <w:t>投标人在满足技术和服务要求“病区、门诊、手术室、ICU、RICU等特殊科室专项大保洁内容”第8点“各种地面的机洗、打蜡，喷磨、抛光、晶面处理和养护”“每季一次”的基础上，承诺“每季两次”的，得2分，满分2分。投标人需在投标文件技术部分提供专项承诺函，承诺函格式自拟，未提供承诺函或承诺不符合要求的不得分。</w:t>
            </w:r>
          </w:p>
        </w:tc>
      </w:tr>
      <w:tr>
        <w:tc>
          <w:tcPr>
            <w:tcW w:type="dxa" w:w="3322"/>
          </w:tcPr>
          <w:p>
            <w:pPr>
              <w:pStyle w:val="null3"/>
              <w:jc w:val="both"/>
            </w:pPr>
            <w:r>
              <w:rPr/>
              <w:t>保洁频率2</w:t>
            </w:r>
          </w:p>
        </w:tc>
        <w:tc>
          <w:tcPr>
            <w:tcW w:type="dxa" w:w="831"/>
          </w:tcPr>
          <w:p>
            <w:pPr>
              <w:pStyle w:val="null3"/>
              <w:jc w:val="right"/>
            </w:pPr>
            <w:r>
              <w:rPr/>
              <w:t>2.00</w:t>
            </w:r>
          </w:p>
        </w:tc>
        <w:tc>
          <w:tcPr>
            <w:tcW w:type="dxa" w:w="4153"/>
          </w:tcPr>
          <w:p>
            <w:pPr>
              <w:pStyle w:val="null3"/>
              <w:jc w:val="both"/>
            </w:pPr>
            <w:r>
              <w:rPr/>
              <w:t>投标人在满足技术和服务要求“病区、门诊、手术室、ICU、RICU等特殊科室专项大保洁内容”第9点“室内窗帘、隔帘拆挂、送洗”“床帘1次/3个月，窗帘 1次/6个月,隔离病人使用后随时拆除并清洗”的基础上，承诺“床帘2次/3个月，窗帘 2次/6个月，隔离病人使用后随时拆除并清洗”的，得2分，满分2分。投标人需在投标文件技术部分提供专项承诺函，承诺函格式自拟，未提供承诺函或承诺不符合要求的不得分。</w:t>
            </w:r>
          </w:p>
        </w:tc>
      </w:tr>
      <w:tr>
        <w:tc>
          <w:tcPr>
            <w:tcW w:type="dxa" w:w="3322"/>
          </w:tcPr>
          <w:p>
            <w:pPr>
              <w:pStyle w:val="null3"/>
              <w:jc w:val="both"/>
            </w:pPr>
            <w:r>
              <w:rPr/>
              <w:t>保洁频率3</w:t>
            </w:r>
          </w:p>
        </w:tc>
        <w:tc>
          <w:tcPr>
            <w:tcW w:type="dxa" w:w="831"/>
          </w:tcPr>
          <w:p>
            <w:pPr>
              <w:pStyle w:val="null3"/>
              <w:jc w:val="right"/>
            </w:pPr>
            <w:r>
              <w:rPr/>
              <w:t>2.00</w:t>
            </w:r>
          </w:p>
        </w:tc>
        <w:tc>
          <w:tcPr>
            <w:tcW w:type="dxa" w:w="4153"/>
          </w:tcPr>
          <w:p>
            <w:pPr>
              <w:pStyle w:val="null3"/>
              <w:jc w:val="both"/>
            </w:pPr>
            <w:r>
              <w:rPr/>
              <w:t>投标人在满足技术和服务要求“病区、门诊、手术室、ICU、RICU等特殊科室专项大保洁内容”第12点“地面蜡样保养”“每季度一次”的基础上，承诺“每季度两次”的，得2分，满分2分。投标人需在投标文件技术部分提供专项承诺函，承诺函格式自拟，未提供承诺函或承诺不符合要求的不得分。</w:t>
            </w:r>
          </w:p>
        </w:tc>
      </w:tr>
      <w:tr>
        <w:tc>
          <w:tcPr>
            <w:tcW w:type="dxa" w:w="3322"/>
          </w:tcPr>
          <w:p>
            <w:pPr>
              <w:pStyle w:val="null3"/>
              <w:jc w:val="both"/>
            </w:pPr>
            <w:r>
              <w:rPr/>
              <w:t>保洁频率4</w:t>
            </w:r>
          </w:p>
        </w:tc>
        <w:tc>
          <w:tcPr>
            <w:tcW w:type="dxa" w:w="831"/>
          </w:tcPr>
          <w:p>
            <w:pPr>
              <w:pStyle w:val="null3"/>
              <w:jc w:val="right"/>
            </w:pPr>
            <w:r>
              <w:rPr/>
              <w:t>2.00</w:t>
            </w:r>
          </w:p>
        </w:tc>
        <w:tc>
          <w:tcPr>
            <w:tcW w:type="dxa" w:w="4153"/>
          </w:tcPr>
          <w:p>
            <w:pPr>
              <w:pStyle w:val="null3"/>
              <w:jc w:val="both"/>
            </w:pPr>
            <w:r>
              <w:rPr/>
              <w:t>投标人在满足技术和服务要求（八）服务标准，第1点保洁服务标准1.1.3卫生间中“完成卫生间刷洗清洁，保持无明显异味，地面无明显积水。每日清洁一次。”的基础上，承诺“对门诊公共卫生间等特殊区域，每日清洁两次，遇特殊检查时增加清洁次数。"的，得2分，满分2分。投标人需在投标文件技术部分提供专项承诺函，承诺函格式自拟，未提供承诺函或承诺不符合要求的不得分。</w:t>
            </w:r>
          </w:p>
        </w:tc>
      </w:tr>
      <w:tr>
        <w:tc>
          <w:tcPr>
            <w:tcW w:type="dxa" w:w="3322"/>
          </w:tcPr>
          <w:p>
            <w:pPr>
              <w:pStyle w:val="null3"/>
              <w:jc w:val="both"/>
            </w:pPr>
            <w:r>
              <w:rPr/>
              <w:t>保洁频率5</w:t>
            </w:r>
          </w:p>
        </w:tc>
        <w:tc>
          <w:tcPr>
            <w:tcW w:type="dxa" w:w="831"/>
          </w:tcPr>
          <w:p>
            <w:pPr>
              <w:pStyle w:val="null3"/>
              <w:jc w:val="right"/>
            </w:pPr>
            <w:r>
              <w:rPr/>
              <w:t>2.00</w:t>
            </w:r>
          </w:p>
        </w:tc>
        <w:tc>
          <w:tcPr>
            <w:tcW w:type="dxa" w:w="4153"/>
          </w:tcPr>
          <w:p>
            <w:pPr>
              <w:pStyle w:val="null3"/>
              <w:jc w:val="both"/>
            </w:pPr>
            <w:r>
              <w:rPr/>
              <w:t>投标人在满足技术和服务要求（七）服务内容，1.4.11医疗废物的贮存和外运中“每周一次进行大扫除及每天2次消毒”的基础上，承诺每月一次对医疗废物暂存间进行全方位大扫除并系统性消毒的，得2分，满分2分。投标人须在技术响应部分提供承诺函，承诺函格式自拟，未提供的或不满足要求的不得分。</w:t>
            </w:r>
          </w:p>
        </w:tc>
      </w:tr>
      <w:tr>
        <w:tc>
          <w:tcPr>
            <w:tcW w:type="dxa" w:w="3322"/>
          </w:tcPr>
          <w:p>
            <w:pPr>
              <w:pStyle w:val="null3"/>
              <w:jc w:val="both"/>
            </w:pPr>
            <w:r>
              <w:rPr/>
              <w:t>保洁频率6</w:t>
            </w:r>
          </w:p>
        </w:tc>
        <w:tc>
          <w:tcPr>
            <w:tcW w:type="dxa" w:w="831"/>
          </w:tcPr>
          <w:p>
            <w:pPr>
              <w:pStyle w:val="null3"/>
              <w:jc w:val="right"/>
            </w:pPr>
            <w:r>
              <w:rPr/>
              <w:t>2.00</w:t>
            </w:r>
          </w:p>
        </w:tc>
        <w:tc>
          <w:tcPr>
            <w:tcW w:type="dxa" w:w="4153"/>
          </w:tcPr>
          <w:p>
            <w:pPr>
              <w:pStyle w:val="null3"/>
              <w:jc w:val="both"/>
            </w:pPr>
            <w:r>
              <w:rPr/>
              <w:t>投标人在满足技术和服务要求（七）服务内容，1.3生活垃圾收集与管理的基础上，承诺每月一次对生活垃圾房进行全方位大扫除并系统消杀的，得2分，满分2分。投标人须在技术响应部分提供承诺函，承诺函格式自拟，未提供的或不满足要求的不得分。</w:t>
            </w:r>
          </w:p>
        </w:tc>
      </w:tr>
      <w:tr>
        <w:tc>
          <w:tcPr>
            <w:tcW w:type="dxa" w:w="3322"/>
          </w:tcPr>
          <w:p>
            <w:pPr>
              <w:pStyle w:val="null3"/>
              <w:jc w:val="both"/>
            </w:pPr>
            <w:r>
              <w:rPr/>
              <w:t>客服人员</w:t>
            </w:r>
          </w:p>
        </w:tc>
        <w:tc>
          <w:tcPr>
            <w:tcW w:type="dxa" w:w="831"/>
          </w:tcPr>
          <w:p>
            <w:pPr>
              <w:pStyle w:val="null3"/>
              <w:jc w:val="right"/>
            </w:pPr>
            <w:r>
              <w:rPr/>
              <w:t>1.00</w:t>
            </w:r>
          </w:p>
        </w:tc>
        <w:tc>
          <w:tcPr>
            <w:tcW w:type="dxa" w:w="4153"/>
          </w:tcPr>
          <w:p>
            <w:pPr>
              <w:pStyle w:val="null3"/>
              <w:jc w:val="both"/>
            </w:pPr>
            <w:r>
              <w:rPr/>
              <w:t>投标人承诺在满足招标要求的基础上，拟派本项目的客服人员中至少有一人持有红十字会颁发的红十字救护员证，且提供有效的证书复印件的，得1分，（证书复印件须加盖投标人公章，未提供或不符合要求不得分），满分1分。投标文件中须提供身份证复印件、投标截止时间前6个月内任意一个月投标人企业为其缴纳社保的证明材料。</w:t>
            </w:r>
          </w:p>
        </w:tc>
      </w:tr>
      <w:tr>
        <w:tc>
          <w:tcPr>
            <w:tcW w:type="dxa" w:w="3322"/>
          </w:tcPr>
          <w:p>
            <w:pPr>
              <w:pStyle w:val="null3"/>
              <w:jc w:val="both"/>
            </w:pPr>
            <w:r>
              <w:rPr/>
              <w:t>院感督导主管</w:t>
            </w:r>
          </w:p>
        </w:tc>
        <w:tc>
          <w:tcPr>
            <w:tcW w:type="dxa" w:w="831"/>
          </w:tcPr>
          <w:p>
            <w:pPr>
              <w:pStyle w:val="null3"/>
              <w:jc w:val="right"/>
            </w:pPr>
            <w:r>
              <w:rPr/>
              <w:t>2.00</w:t>
            </w:r>
          </w:p>
        </w:tc>
        <w:tc>
          <w:tcPr>
            <w:tcW w:type="dxa" w:w="4153"/>
          </w:tcPr>
          <w:p>
            <w:pPr>
              <w:pStyle w:val="null3"/>
              <w:jc w:val="both"/>
            </w:pPr>
            <w:r>
              <w:rPr/>
              <w:t>投标人承诺在满足招标要求的基础上，拟派驻本项目的院感督导主管满足 ：（1）具有医学类相关专业本科（或以上）学历，且提供毕业证书复印件和中国高等教育学生信息网（学信网）https://www.chsi.com.cn的《教育部学历证书电子注册备案表》或认证报告查询页面截图，截图须能看到网址的，得 1 分(未提供或不符合要求的不得分)；（2）具有≥四年医院物业项目院感督导主管相关岗位工作经验，得1分，（须提供劳动合同复印件等相关材料作为工作经验证明材料，未提供或不符合要求的不得分），满分2分。投标文件中须提供身份证复印件、投标截止时间前6个月内任意一个月投标人企业为其缴纳社保的证明材料。</w:t>
            </w:r>
          </w:p>
        </w:tc>
      </w:tr>
      <w:tr>
        <w:tc>
          <w:tcPr>
            <w:tcW w:type="dxa" w:w="3322"/>
          </w:tcPr>
          <w:p>
            <w:pPr>
              <w:pStyle w:val="null3"/>
              <w:jc w:val="both"/>
            </w:pPr>
            <w:r>
              <w:rPr/>
              <w:t>洗涤中心主管</w:t>
            </w:r>
          </w:p>
        </w:tc>
        <w:tc>
          <w:tcPr>
            <w:tcW w:type="dxa" w:w="831"/>
          </w:tcPr>
          <w:p>
            <w:pPr>
              <w:pStyle w:val="null3"/>
              <w:jc w:val="right"/>
            </w:pPr>
            <w:r>
              <w:rPr/>
              <w:t>1.00</w:t>
            </w:r>
          </w:p>
        </w:tc>
        <w:tc>
          <w:tcPr>
            <w:tcW w:type="dxa" w:w="4153"/>
          </w:tcPr>
          <w:p>
            <w:pPr>
              <w:pStyle w:val="null3"/>
              <w:jc w:val="both"/>
            </w:pPr>
            <w:r>
              <w:rPr/>
              <w:t>投标人承诺在满足招标要求的基础上，拟派驻本项目的洗涤中心主管满足 ：具有≥两年医院物业项目洗涤中心主管相关岗位工作经验，得1分，（须提供劳动合同复印件等相关材料作为工作经验证明材料，未提供或不符合要求的不得分），满分1分。投标文件中须提供身份证复印件、投标截止时间前6个月内任意一个月投标人企业为其缴纳社保的证明材料。</w:t>
            </w:r>
          </w:p>
        </w:tc>
      </w:tr>
      <w:tr>
        <w:tc>
          <w:tcPr>
            <w:tcW w:type="dxa" w:w="3322"/>
          </w:tcPr>
          <w:p>
            <w:pPr>
              <w:pStyle w:val="null3"/>
              <w:jc w:val="both"/>
            </w:pPr>
            <w:r>
              <w:rPr/>
              <w:t>服务中心主管</w:t>
            </w:r>
          </w:p>
        </w:tc>
        <w:tc>
          <w:tcPr>
            <w:tcW w:type="dxa" w:w="831"/>
          </w:tcPr>
          <w:p>
            <w:pPr>
              <w:pStyle w:val="null3"/>
              <w:jc w:val="right"/>
            </w:pPr>
            <w:r>
              <w:rPr/>
              <w:t>1.00</w:t>
            </w:r>
          </w:p>
        </w:tc>
        <w:tc>
          <w:tcPr>
            <w:tcW w:type="dxa" w:w="4153"/>
          </w:tcPr>
          <w:p>
            <w:pPr>
              <w:pStyle w:val="null3"/>
              <w:jc w:val="both"/>
            </w:pPr>
            <w:r>
              <w:rPr/>
              <w:t>投标人承诺在满足招标要求的基础上，拟派驻本项目的服务中心主管满足 ：具有≥两年医院物业项目服务中心主管相关岗位工作经验，得1分，（须提供劳动合同复印件等相关材料作为工作经验证明材料，未提供或不符合要求的不得分），满分1分。投标文件中须提供身份证复印件、投标截止时间前6个月内任意一个月投标人企业为其缴纳社保的证明材料。</w:t>
            </w:r>
          </w:p>
        </w:tc>
      </w:tr>
      <w:tr>
        <w:tc>
          <w:tcPr>
            <w:tcW w:type="dxa" w:w="3322"/>
          </w:tcPr>
          <w:p>
            <w:pPr>
              <w:pStyle w:val="null3"/>
              <w:jc w:val="both"/>
            </w:pPr>
            <w:r>
              <w:rPr/>
              <w:t>增值服务1</w:t>
            </w:r>
          </w:p>
        </w:tc>
        <w:tc>
          <w:tcPr>
            <w:tcW w:type="dxa" w:w="831"/>
          </w:tcPr>
          <w:p>
            <w:pPr>
              <w:pStyle w:val="null3"/>
              <w:jc w:val="right"/>
            </w:pPr>
            <w:r>
              <w:rPr/>
              <w:t>2.00</w:t>
            </w:r>
          </w:p>
        </w:tc>
        <w:tc>
          <w:tcPr>
            <w:tcW w:type="dxa" w:w="4153"/>
          </w:tcPr>
          <w:p>
            <w:pPr>
              <w:pStyle w:val="null3"/>
              <w:jc w:val="both"/>
            </w:pPr>
            <w:r>
              <w:rPr/>
              <w:t>投标人承诺在满足招标要求的基础上：中标后如遇采购人有会议、大型活动等情况能提供会场布置等前期准备、会务及活动中的配合与保障、活动结束后的收尾工作，得2分，满分2分。投标人需在投标文件技术部分提供专项承诺函，承诺函格式自拟，未提供承诺函或承诺不符合要求的不得分。</w:t>
            </w:r>
          </w:p>
        </w:tc>
      </w:tr>
      <w:tr>
        <w:tc>
          <w:tcPr>
            <w:tcW w:type="dxa" w:w="3322"/>
          </w:tcPr>
          <w:p>
            <w:pPr>
              <w:pStyle w:val="null3"/>
              <w:jc w:val="both"/>
            </w:pPr>
            <w:r>
              <w:rPr/>
              <w:t>增值服务2</w:t>
            </w:r>
          </w:p>
        </w:tc>
        <w:tc>
          <w:tcPr>
            <w:tcW w:type="dxa" w:w="831"/>
          </w:tcPr>
          <w:p>
            <w:pPr>
              <w:pStyle w:val="null3"/>
              <w:jc w:val="right"/>
            </w:pPr>
            <w:r>
              <w:rPr/>
              <w:t>2.00</w:t>
            </w:r>
          </w:p>
        </w:tc>
        <w:tc>
          <w:tcPr>
            <w:tcW w:type="dxa" w:w="4153"/>
          </w:tcPr>
          <w:p>
            <w:pPr>
              <w:pStyle w:val="null3"/>
              <w:jc w:val="both"/>
            </w:pPr>
            <w:r>
              <w:rPr/>
              <w:t>投标人承诺在满足招标要求的基础上：能在进场后为采购人提供一次整体建筑外墙清洗服务的（具体的清洗时间根据采购人安排），得2分。投标人须在技术响应部分提供承诺函，承诺函格式自拟，未提供的或不满足要求的不得分。</w:t>
            </w:r>
          </w:p>
        </w:tc>
      </w:tr>
    </w:tbl>
    <w:p>
      <w:pPr>
        <w:pStyle w:val="null3"/>
        <w:jc w:val="both"/>
      </w:pPr>
      <w:r>
        <w:rPr/>
        <w:t>商务项（F3×A3）满分为6.00分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质量管理体系认证</w:t>
            </w:r>
          </w:p>
        </w:tc>
        <w:tc>
          <w:tcPr>
            <w:tcW w:type="dxa" w:w="831"/>
          </w:tcPr>
          <w:p>
            <w:pPr>
              <w:pStyle w:val="null3"/>
              <w:jc w:val="right"/>
            </w:pPr>
            <w:r>
              <w:rPr/>
              <w:t>1.00</w:t>
            </w:r>
          </w:p>
        </w:tc>
        <w:tc>
          <w:tcPr>
            <w:tcW w:type="dxa" w:w="4153"/>
          </w:tcPr>
          <w:p>
            <w:pPr>
              <w:pStyle w:val="null3"/>
              <w:jc w:val="both"/>
            </w:pPr>
            <w:r>
              <w:rPr/>
              <w:t>投标人通过质量管理体系认证，并在认证有效期限内的得1分。须提供证书复印件，并加盖公章。不满足或未提供的不得分。</w:t>
            </w:r>
          </w:p>
        </w:tc>
      </w:tr>
      <w:tr>
        <w:tc>
          <w:tcPr>
            <w:tcW w:type="dxa" w:w="3322"/>
          </w:tcPr>
          <w:p>
            <w:pPr>
              <w:pStyle w:val="null3"/>
              <w:jc w:val="both"/>
            </w:pPr>
            <w:r>
              <w:rPr/>
              <w:t>职业健康安全管理体系</w:t>
            </w:r>
          </w:p>
        </w:tc>
        <w:tc>
          <w:tcPr>
            <w:tcW w:type="dxa" w:w="831"/>
          </w:tcPr>
          <w:p>
            <w:pPr>
              <w:pStyle w:val="null3"/>
              <w:jc w:val="right"/>
            </w:pPr>
            <w:r>
              <w:rPr/>
              <w:t>1.00</w:t>
            </w:r>
          </w:p>
        </w:tc>
        <w:tc>
          <w:tcPr>
            <w:tcW w:type="dxa" w:w="4153"/>
          </w:tcPr>
          <w:p>
            <w:pPr>
              <w:pStyle w:val="null3"/>
              <w:jc w:val="both"/>
            </w:pPr>
            <w:r>
              <w:rPr/>
              <w:t>投标人通过职业健康安全管理体系认证，并在认证有效期限内的得1分。须提供证书复印件，并加盖公章。不满足或未提供的不得分。</w:t>
            </w:r>
          </w:p>
        </w:tc>
      </w:tr>
      <w:tr>
        <w:tc>
          <w:tcPr>
            <w:tcW w:type="dxa" w:w="3322"/>
          </w:tcPr>
          <w:p>
            <w:pPr>
              <w:pStyle w:val="null3"/>
              <w:jc w:val="both"/>
            </w:pPr>
            <w:r>
              <w:rPr/>
              <w:t>环境管理体系认证</w:t>
            </w:r>
          </w:p>
        </w:tc>
        <w:tc>
          <w:tcPr>
            <w:tcW w:type="dxa" w:w="831"/>
          </w:tcPr>
          <w:p>
            <w:pPr>
              <w:pStyle w:val="null3"/>
              <w:jc w:val="right"/>
            </w:pPr>
            <w:r>
              <w:rPr/>
              <w:t>1.00</w:t>
            </w:r>
          </w:p>
        </w:tc>
        <w:tc>
          <w:tcPr>
            <w:tcW w:type="dxa" w:w="4153"/>
          </w:tcPr>
          <w:p>
            <w:pPr>
              <w:pStyle w:val="null3"/>
              <w:jc w:val="both"/>
            </w:pPr>
            <w:r>
              <w:rPr/>
              <w:t>投标人通过环境管理体系认证，并在认证有效期限内的得1分。须提供证书复印件，并加盖公章。不满足或未提供的不得分。</w:t>
            </w:r>
          </w:p>
        </w:tc>
      </w:tr>
      <w:tr>
        <w:tc>
          <w:tcPr>
            <w:tcW w:type="dxa" w:w="3322"/>
          </w:tcPr>
          <w:p>
            <w:pPr>
              <w:pStyle w:val="null3"/>
              <w:jc w:val="both"/>
            </w:pPr>
            <w:r>
              <w:rPr/>
              <w:t>业绩</w:t>
            </w:r>
          </w:p>
        </w:tc>
        <w:tc>
          <w:tcPr>
            <w:tcW w:type="dxa" w:w="831"/>
          </w:tcPr>
          <w:p>
            <w:pPr>
              <w:pStyle w:val="null3"/>
              <w:jc w:val="right"/>
            </w:pPr>
            <w:r>
              <w:rPr/>
              <w:t>3.00</w:t>
            </w:r>
          </w:p>
        </w:tc>
        <w:tc>
          <w:tcPr>
            <w:tcW w:type="dxa" w:w="4153"/>
          </w:tcPr>
          <w:p>
            <w:pPr>
              <w:pStyle w:val="null3"/>
              <w:jc w:val="both"/>
            </w:pPr>
            <w:r>
              <w:rPr/>
              <w:t>根据投标人提供的，自2020年1月1日至投标截止时间止已完成的与本项目类似（三甲医院，服务内容涵盖保洁、运送、绿化）的物业服务项目的业绩，完成日期以验收报告上注明的为准，每提供1份得1分，满分3分。根据榕财采〔2010〕29号文件要求，投标人须提供该业绩项目的中标公告（提供相关网站中标公告的下载网页并注明网址）、中标通知书复印件、采购合同文本复印件，以及能够证明该业绩项目已经采购人验收合格的相关证明文件复印件为评分依据，不满足或未提供则不得分。投标人必须对业绩项目材料进行合理编号，将所有材料清晰条理整理排序，评标委员会将仅对前3份业绩项目材料进行评审，其余多提供的业绩项目材料将不纳入评审范围。</w:t>
            </w:r>
          </w:p>
        </w:tc>
      </w:tr>
    </w:tbl>
    <w:p>
      <w:pPr>
        <w:pStyle w:val="null3"/>
        <w:jc w:val="both"/>
      </w:pPr>
      <w:r>
        <w:rPr/>
        <w:t>加分项（F4×A4）</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节能、环境标志产品</w:t>
            </w:r>
          </w:p>
        </w:tc>
        <w:tc>
          <w:tcPr>
            <w:tcW w:type="dxa" w:w="831"/>
          </w:tcPr>
          <w:p>
            <w:pPr>
              <w:pStyle w:val="null3"/>
              <w:jc w:val="right"/>
            </w:pPr>
            <w:r>
              <w:rPr/>
              <w:t>0.01</w:t>
            </w:r>
          </w:p>
        </w:tc>
        <w:tc>
          <w:tcPr>
            <w:tcW w:type="dxa" w:w="4153"/>
          </w:tcPr>
          <w:p>
            <w:pPr>
              <w:pStyle w:val="null3"/>
              <w:jc w:val="both"/>
            </w:pPr>
            <w:r>
              <w:rPr/>
              <w:t>本项目为服务项目，不存在执行节能、环境标志产品的政策附加。</w:t>
            </w:r>
          </w:p>
        </w:tc>
      </w:tr>
    </w:tbl>
    <w:p>
      <w:pPr>
        <w:pStyle w:val="null3"/>
        <w:jc w:val="both"/>
      </w:pPr>
      <w:r>
        <w:rPr/>
        <w:t>（4）中标候选人排列规则顺序如下：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r>
        <w:rPr>
          <w:rFonts w:ascii="宋体" w:hAnsi="宋体" w:cs="宋体" w:eastAsia="宋体"/>
          <w:sz w:val="24"/>
        </w:rPr>
        <w:t>福建省福州结核病防治院占地约</w:t>
      </w:r>
      <w:r>
        <w:rPr>
          <w:rFonts w:ascii="宋体" w:hAnsi="宋体" w:cs="宋体" w:eastAsia="宋体"/>
          <w:sz w:val="24"/>
        </w:rPr>
        <w:t>180多亩，建筑面积约70000多平方米，医疗用房约60000多平方米,院区绿化面积占总面积60%，本项目主要包含但不限于保洁、运送、绿化、人员托管（服务中心、氧气站、药厂、洗涤中心、电梯、导诊）等各方面工作内容，服务范畴及内容根据医院整体规划以及科室内部工作需要进行适当的弹性调整。</w:t>
      </w:r>
    </w:p>
    <w:p>
      <w:pPr>
        <w:pStyle w:val="null3"/>
        <w:jc w:val="both"/>
        <w:outlineLvl w:val="2"/>
      </w:pPr>
      <w:r>
        <w:rPr>
          <w:b/>
          <w:sz w:val="28"/>
        </w:rPr>
        <w:t>二、技术和服务要求（以“★”标示的内容为不允许负偏离的实质性要求）</w:t>
      </w:r>
    </w:p>
    <w:p>
      <w:pPr>
        <w:pStyle w:val="null3"/>
        <w:jc w:val="left"/>
      </w:pPr>
      <w:r>
        <w:rPr>
          <w:rFonts w:ascii="宋体" w:hAnsi="宋体" w:cs="宋体" w:eastAsia="宋体"/>
          <w:b/>
          <w:sz w:val="24"/>
        </w:rPr>
        <w:t>本项目合同包</w:t>
      </w:r>
      <w:r>
        <w:rPr>
          <w:rFonts w:ascii="宋体" w:hAnsi="宋体" w:cs="宋体" w:eastAsia="宋体"/>
          <w:b/>
          <w:sz w:val="24"/>
        </w:rPr>
        <w:t>1的技术和服务要求全部条款内容均为“以“★”标示的内容”，即均为不允许负偏离的实质性要求。</w:t>
      </w:r>
    </w:p>
    <w:p>
      <w:pPr>
        <w:pStyle w:val="null3"/>
        <w:ind w:firstLine="482"/>
        <w:jc w:val="both"/>
      </w:pPr>
      <w:r>
        <w:rPr>
          <w:rFonts w:ascii="宋体" w:hAnsi="宋体" w:cs="宋体" w:eastAsia="宋体"/>
          <w:b/>
          <w:sz w:val="24"/>
        </w:rPr>
        <w:t>（一）总体要求</w:t>
      </w:r>
    </w:p>
    <w:p>
      <w:pPr>
        <w:pStyle w:val="null3"/>
        <w:ind w:firstLine="480"/>
        <w:jc w:val="both"/>
      </w:pPr>
      <w:r>
        <w:rPr>
          <w:rFonts w:ascii="宋体" w:hAnsi="宋体" w:cs="宋体" w:eastAsia="宋体"/>
          <w:sz w:val="24"/>
        </w:rPr>
        <w:t>1、中标人应根据招标文件要求配足所需的管理人员及服务人员，中标人必须承诺中标后每日到岗率必须≥90%（工时人数180人），且人员岗前培训率达到100%，上岗人员合格率达到100%。根据医院现有的岗位设置和服务范围，按《劳动法》周工作40小时工作制计算，设定中标人应配备服务工时</w:t>
      </w:r>
      <w:r>
        <w:rPr>
          <w:rFonts w:ascii="宋体" w:hAnsi="宋体" w:cs="宋体" w:eastAsia="宋体"/>
          <w:sz w:val="24"/>
        </w:rPr>
        <w:t>人数</w:t>
      </w:r>
      <w:r>
        <w:rPr>
          <w:rFonts w:ascii="宋体" w:hAnsi="宋体" w:cs="宋体" w:eastAsia="宋体"/>
          <w:sz w:val="24"/>
        </w:rPr>
        <w:t>≥200.04，人员岗位数≥146个。</w:t>
      </w:r>
    </w:p>
    <w:p>
      <w:pPr>
        <w:pStyle w:val="null3"/>
        <w:ind w:firstLine="480"/>
        <w:jc w:val="both"/>
      </w:pPr>
      <w:r>
        <w:rPr>
          <w:rFonts w:ascii="宋体" w:hAnsi="宋体" w:cs="宋体" w:eastAsia="宋体"/>
          <w:sz w:val="24"/>
        </w:rPr>
        <w:t>2、医院项目正处于建设中，若因某一区域楼层停用导致实际投入人数减少，按比例核减，中标人应无条件配合采购人应对特殊事件所需的一切服务和人员调配，不得以任何理由推诿或要求增加任何费用。</w:t>
      </w:r>
    </w:p>
    <w:p>
      <w:pPr>
        <w:pStyle w:val="null3"/>
        <w:ind w:firstLine="480"/>
        <w:jc w:val="both"/>
      </w:pPr>
      <w:r>
        <w:rPr>
          <w:rFonts w:ascii="宋体" w:hAnsi="宋体" w:cs="宋体" w:eastAsia="宋体"/>
          <w:sz w:val="24"/>
        </w:rPr>
        <w:t>3、中标人需遵守医院感染相关文件要求，做好各岗位工作人员的职业防护工作，为其配备个人防护用品或个人工作必需品（防护用品指的是防护口罩、手套、鞋套、帽子等防护用品）。</w:t>
      </w:r>
    </w:p>
    <w:p>
      <w:pPr>
        <w:pStyle w:val="null3"/>
        <w:ind w:firstLine="480"/>
        <w:jc w:val="both"/>
      </w:pPr>
      <w:r>
        <w:rPr>
          <w:rFonts w:ascii="宋体" w:hAnsi="宋体" w:cs="宋体" w:eastAsia="宋体"/>
          <w:sz w:val="24"/>
        </w:rPr>
        <w:t>4、在服务期内，若采购人遇到重大突发应急事件、火警、台风、突发传染病疫情、文明城市检查、卫生城市检查、开荒、控烟、大型活动等临时性、突发性任务，中标人必须无条件服从采购人调度，无条件增加人力、物力，延长保洁时间，做到人员、时间、效果三到位，并按照采购人的规范要求做相应的配合工作，提供所需的相关服务，相关费用由中标人承担。</w:t>
      </w:r>
    </w:p>
    <w:p>
      <w:pPr>
        <w:pStyle w:val="null3"/>
        <w:ind w:firstLine="480"/>
        <w:jc w:val="both"/>
      </w:pPr>
      <w:r>
        <w:rPr>
          <w:rFonts w:ascii="宋体" w:hAnsi="宋体" w:cs="宋体" w:eastAsia="宋体"/>
          <w:sz w:val="24"/>
        </w:rPr>
        <w:t>5、如遇采购人科室调整等需求，采购人正式通知中标人，中标人应无条件服从采购人的安排，如采购人需增减人员，按合同岗位工资标准进行增减。</w:t>
      </w:r>
    </w:p>
    <w:p>
      <w:pPr>
        <w:pStyle w:val="null3"/>
        <w:ind w:firstLine="480"/>
        <w:jc w:val="both"/>
      </w:pPr>
      <w:r>
        <w:rPr>
          <w:rFonts w:ascii="宋体" w:hAnsi="宋体" w:cs="宋体" w:eastAsia="宋体"/>
          <w:sz w:val="24"/>
        </w:rPr>
        <w:t>6、中标人提供环境卫生保洁、中央运送信息化建设的所有软件及设备。该软件用于临床支持服务工作，为采购人提供后勤管理数据分析，后勤信息化管理软件系统须满足：对现场运送员工工作过程全跟踪，异常可预警，订单管理，员工管理、数据分析等五大功能；中标人对运送员工和运送工作进行科学的分工，通过对全体员工进行运送方式的分工，为全院的病人、检查单、标本、文件、单据、药品等医疗物资和物品提供二十四小时的服务。中标人有义务对采购人的数据进行保密，不得利用工作之便外泄数据信息，中标人应于每月7号前向采购人上交上个月的信息化数据（电子档），合同签订后1个月内投入使用。</w:t>
      </w:r>
    </w:p>
    <w:p>
      <w:pPr>
        <w:pStyle w:val="null3"/>
        <w:ind w:firstLine="482"/>
        <w:jc w:val="both"/>
      </w:pPr>
      <w:r>
        <w:rPr>
          <w:rFonts w:ascii="宋体" w:hAnsi="宋体" w:cs="宋体" w:eastAsia="宋体"/>
          <w:b/>
          <w:sz w:val="24"/>
        </w:rPr>
        <w:t>（二）人员管理要求</w:t>
      </w:r>
    </w:p>
    <w:p>
      <w:pPr>
        <w:pStyle w:val="null3"/>
        <w:ind w:firstLine="480"/>
        <w:jc w:val="both"/>
      </w:pPr>
      <w:r>
        <w:rPr>
          <w:rFonts w:ascii="宋体" w:hAnsi="宋体" w:cs="宋体" w:eastAsia="宋体"/>
          <w:sz w:val="24"/>
        </w:rPr>
        <w:t>1、本项目中标人应严格遵守国家有关的法律、法规及行业标准，中标人须自行负责其招聘员工的一切工资、缴纳养老保险、医疗保险、失业保险、工伤、生育险和住房公积金等福利；中标人员工如发生工伤、劳务纠纷、疾病乃至死亡或工作失误造成的医疗纠纷、事故、违章等，其产生的一切责任及费用由中标人全部负责。</w:t>
      </w:r>
    </w:p>
    <w:p>
      <w:pPr>
        <w:pStyle w:val="null3"/>
        <w:ind w:firstLine="480"/>
        <w:jc w:val="both"/>
      </w:pPr>
      <w:r>
        <w:rPr>
          <w:rFonts w:ascii="宋体" w:hAnsi="宋体" w:cs="宋体" w:eastAsia="宋体"/>
          <w:sz w:val="24"/>
        </w:rPr>
        <w:t>2、采购人有权审核中标人就本项目招录员工的工资性收入发放及员工社保费用缴纳的情况，包括但不限于员工工资性收入、按国家规定上缴的员工“五险一金”等，中标人须予积极配合。</w:t>
      </w:r>
    </w:p>
    <w:p>
      <w:pPr>
        <w:pStyle w:val="null3"/>
        <w:ind w:firstLine="480"/>
        <w:jc w:val="both"/>
      </w:pPr>
      <w:r>
        <w:rPr>
          <w:rFonts w:ascii="宋体" w:hAnsi="宋体" w:cs="宋体" w:eastAsia="宋体"/>
          <w:sz w:val="24"/>
        </w:rPr>
        <w:t>3、中标人员工的工作时间应严格按国家有关法律、法规要求的标准执行（每周工作时间</w:t>
      </w:r>
      <w:r>
        <w:rPr>
          <w:rFonts w:ascii="宋体" w:hAnsi="宋体" w:cs="宋体" w:eastAsia="宋体"/>
          <w:color w:val="000000"/>
          <w:sz w:val="21"/>
        </w:rPr>
        <w:t>≤</w:t>
      </w:r>
      <w:r>
        <w:rPr>
          <w:rFonts w:ascii="宋体" w:hAnsi="宋体" w:cs="宋体" w:eastAsia="宋体"/>
          <w:sz w:val="24"/>
        </w:rPr>
        <w:t>40小时），因工作原因产生的加班（含节假日加班）应严格按国家有关法律、法规要求的标准给付员工加班薪资。</w:t>
      </w:r>
    </w:p>
    <w:p>
      <w:pPr>
        <w:pStyle w:val="null3"/>
        <w:ind w:firstLine="480"/>
        <w:jc w:val="both"/>
      </w:pPr>
      <w:r>
        <w:rPr>
          <w:rFonts w:ascii="宋体" w:hAnsi="宋体" w:cs="宋体" w:eastAsia="宋体"/>
          <w:sz w:val="24"/>
        </w:rPr>
        <w:t>4、投标人承诺购买公众责任险或商业综合责任险且年度投保累计赔偿金额≥人民币3000万元和团体意外伤害险投保累计赔偿限额≥人民币3000万元。</w:t>
      </w:r>
    </w:p>
    <w:p>
      <w:pPr>
        <w:pStyle w:val="null3"/>
        <w:ind w:firstLine="480"/>
        <w:jc w:val="both"/>
      </w:pPr>
      <w:r>
        <w:rPr>
          <w:rFonts w:ascii="宋体" w:hAnsi="宋体" w:cs="宋体" w:eastAsia="宋体"/>
          <w:sz w:val="24"/>
        </w:rPr>
        <w:t>5、所有员工入院服务时须通过体检合格后方能上岗（体检费用由中标人支付），特殊岗位如：医疗废物运送需每半年体检等。</w:t>
      </w:r>
    </w:p>
    <w:p>
      <w:pPr>
        <w:pStyle w:val="null3"/>
        <w:ind w:firstLine="480"/>
        <w:jc w:val="both"/>
      </w:pPr>
      <w:r>
        <w:rPr>
          <w:rFonts w:ascii="宋体" w:hAnsi="宋体" w:cs="宋体" w:eastAsia="宋体"/>
          <w:sz w:val="24"/>
        </w:rPr>
        <w:t>6、采购人可要求中标人更换项目管理人员（经理、主管）,中标人应无条件服从并更换。中标人若需更换项目管理人员，需经采购人同意，应提前一个月报采购人批准且做好人员交接培训，所更换人员资格条件不得低于投标承诺条件。</w:t>
      </w:r>
    </w:p>
    <w:p>
      <w:pPr>
        <w:pStyle w:val="null3"/>
        <w:ind w:firstLine="480"/>
        <w:jc w:val="both"/>
      </w:pPr>
      <w:r>
        <w:rPr>
          <w:rFonts w:ascii="宋体" w:hAnsi="宋体" w:cs="宋体" w:eastAsia="宋体"/>
          <w:sz w:val="24"/>
        </w:rPr>
        <w:t>7、中标人每天将本项目服务人员的考勤资料报送采购人，本项目服务人员的确定或变动需在2天内向医院后勤保障处提供人员情况表及花名册（含姓名、性别、年龄、文化程度、部门岗位、家庭住址、身份证号码、联系电话等），并将其身份证复印件及相关的上岗资质证明复印件备齐交医院后勤保障处认可备案，作为每月支付服务费的依据。</w:t>
      </w:r>
    </w:p>
    <w:p>
      <w:pPr>
        <w:pStyle w:val="null3"/>
        <w:ind w:firstLine="480"/>
        <w:jc w:val="both"/>
      </w:pPr>
      <w:r>
        <w:rPr>
          <w:rFonts w:ascii="宋体" w:hAnsi="宋体" w:cs="宋体" w:eastAsia="宋体"/>
          <w:sz w:val="24"/>
        </w:rPr>
        <w:t>8、管理人员应主动加强巡视（主管每天≥</w:t>
      </w:r>
      <w:r>
        <w:rPr>
          <w:rFonts w:ascii="宋体" w:hAnsi="宋体" w:cs="宋体" w:eastAsia="宋体"/>
          <w:sz w:val="24"/>
        </w:rPr>
        <w:t>2</w:t>
      </w:r>
      <w:r>
        <w:rPr>
          <w:rFonts w:ascii="宋体" w:hAnsi="宋体" w:cs="宋体" w:eastAsia="宋体"/>
          <w:sz w:val="24"/>
        </w:rPr>
        <w:t>次、经理每周</w:t>
      </w:r>
      <w:r>
        <w:rPr>
          <w:rFonts w:ascii="宋体" w:hAnsi="宋体" w:cs="宋体" w:eastAsia="宋体"/>
          <w:sz w:val="24"/>
        </w:rPr>
        <w:t>≥</w:t>
      </w:r>
      <w:r>
        <w:rPr>
          <w:rFonts w:ascii="宋体" w:hAnsi="宋体" w:cs="宋体" w:eastAsia="宋体"/>
          <w:sz w:val="24"/>
        </w:rPr>
        <w:t>2</w:t>
      </w:r>
      <w:r>
        <w:rPr>
          <w:rFonts w:ascii="宋体" w:hAnsi="宋体" w:cs="宋体" w:eastAsia="宋体"/>
          <w:sz w:val="24"/>
        </w:rPr>
        <w:t>次），增加巡视频次，善于发现问题并积极整改，同时对于采购人提出的问题能做到举一反三，不断提升服务质量。</w:t>
      </w:r>
    </w:p>
    <w:p>
      <w:pPr>
        <w:pStyle w:val="null3"/>
        <w:ind w:firstLine="482"/>
        <w:jc w:val="both"/>
      </w:pPr>
      <w:r>
        <w:rPr>
          <w:rFonts w:ascii="宋体" w:hAnsi="宋体" w:cs="宋体" w:eastAsia="宋体"/>
          <w:b/>
          <w:sz w:val="24"/>
        </w:rPr>
        <w:t>（三）其他要求</w:t>
      </w:r>
    </w:p>
    <w:p>
      <w:pPr>
        <w:pStyle w:val="null3"/>
        <w:ind w:firstLine="480"/>
        <w:jc w:val="both"/>
      </w:pPr>
      <w:r>
        <w:rPr>
          <w:rFonts w:ascii="宋体" w:hAnsi="宋体" w:cs="宋体" w:eastAsia="宋体"/>
          <w:sz w:val="24"/>
        </w:rPr>
        <w:t>1、中标人负责医院各类下水道疏通、科室开荒（新旧科室、新楼房）的工作，开荒期间中标人每天安排开荒清洁人员实际人数≥100人，费用已包含在投标报价中，采购人不另行支付，不得以工时折算等方式向采购人索取服务费。</w:t>
      </w:r>
    </w:p>
    <w:p>
      <w:pPr>
        <w:pStyle w:val="null3"/>
        <w:ind w:firstLine="480"/>
        <w:jc w:val="both"/>
      </w:pPr>
      <w:r>
        <w:rPr>
          <w:rFonts w:ascii="宋体" w:hAnsi="宋体" w:cs="宋体" w:eastAsia="宋体"/>
          <w:sz w:val="24"/>
        </w:rPr>
        <w:t>2、中标人所有员工必须履行安全责任义务，按规范流程提供服务，服务期内确保不发生安全责任事故，如因中标人及其员工安全责任或义务履行不到位，引起医院及第三方人身伤害、机器损毁或财产损失等，由中标人承担一切后果及责任，包含但不限于赔偿责任及由此对医院、第三方造成的影响等。</w:t>
      </w:r>
    </w:p>
    <w:p>
      <w:pPr>
        <w:pStyle w:val="null3"/>
        <w:ind w:firstLine="480"/>
        <w:jc w:val="both"/>
      </w:pPr>
      <w:r>
        <w:rPr>
          <w:rFonts w:ascii="宋体" w:hAnsi="宋体" w:cs="宋体" w:eastAsia="宋体"/>
          <w:sz w:val="24"/>
        </w:rPr>
        <w:t>3、设备与场地公用设施</w:t>
      </w:r>
    </w:p>
    <w:p>
      <w:pPr>
        <w:pStyle w:val="null3"/>
        <w:ind w:firstLine="480"/>
        <w:jc w:val="both"/>
      </w:pPr>
      <w:r>
        <w:rPr>
          <w:rFonts w:ascii="宋体" w:hAnsi="宋体" w:cs="宋体" w:eastAsia="宋体"/>
          <w:sz w:val="24"/>
        </w:rPr>
        <w:t>3.1采购人提供服务所使用的办公室、设备工具库房、洗涤和烘干场地以及各种设施存放场所，采购人仅提供场地，如需装修，由成交人自行负责。合同期满且需与新中标公司交接完毕后方可将所有设备及场地的软装部分拆除或带离（不可破坏房屋结构），否则采购人有权拒绝支付服务期中的最后一个月的费用。</w:t>
      </w:r>
    </w:p>
    <w:p>
      <w:pPr>
        <w:pStyle w:val="null3"/>
        <w:ind w:firstLine="480"/>
        <w:jc w:val="both"/>
      </w:pPr>
      <w:r>
        <w:rPr>
          <w:rFonts w:ascii="宋体" w:hAnsi="宋体" w:cs="宋体" w:eastAsia="宋体"/>
          <w:sz w:val="24"/>
        </w:rPr>
        <w:t>3.2中标人工作人员在工作过程中对采购人场地、设施、设备包括但不限于电梯、地面、墙面等造成的破坏，由中标人负责全额赔偿。</w:t>
      </w:r>
    </w:p>
    <w:p>
      <w:pPr>
        <w:pStyle w:val="null3"/>
        <w:ind w:firstLine="480"/>
        <w:jc w:val="both"/>
      </w:pPr>
      <w:r>
        <w:rPr>
          <w:rFonts w:ascii="宋体" w:hAnsi="宋体" w:cs="宋体" w:eastAsia="宋体"/>
          <w:sz w:val="24"/>
        </w:rPr>
        <w:t>3.3合同期间所有中标人为履行管理服务所提供的设备及软件(包括计算机硬件)仍为中标人财产，中标人应负责投入设备（采购人投入的设备供中标人使用包含在内）的维修、保养和设备更新，且不得向医院另行收费。</w:t>
      </w:r>
    </w:p>
    <w:p>
      <w:pPr>
        <w:pStyle w:val="null3"/>
        <w:ind w:firstLine="480"/>
        <w:jc w:val="both"/>
      </w:pPr>
      <w:r>
        <w:rPr>
          <w:rFonts w:ascii="宋体" w:hAnsi="宋体" w:cs="宋体" w:eastAsia="宋体"/>
          <w:sz w:val="24"/>
        </w:rPr>
        <w:t>3.4中标人应当对采购人移交的设备（包括但不限于中央运送设备等）做好书面移交工作，合同期满终止，中标人应将进场时所接收的设备完好归还采购人。</w:t>
      </w:r>
    </w:p>
    <w:p>
      <w:pPr>
        <w:pStyle w:val="null3"/>
        <w:ind w:firstLine="480"/>
        <w:jc w:val="both"/>
      </w:pPr>
      <w:r>
        <w:rPr>
          <w:rFonts w:ascii="宋体" w:hAnsi="宋体" w:cs="宋体" w:eastAsia="宋体"/>
          <w:sz w:val="24"/>
        </w:rPr>
        <w:t>4、如遇到突发事件或重大公共卫生事件的，中标人要严格按照国家或行业行业相关规定要求以及各级院感相关文件感控要求执行，必须按采购人要求完成所有任务，产生额外的相关服务费用，金额在月服务费</w:t>
      </w:r>
      <w:r>
        <w:rPr>
          <w:rFonts w:ascii="宋体" w:hAnsi="宋体" w:cs="宋体" w:eastAsia="宋体"/>
          <w:sz w:val="24"/>
        </w:rPr>
        <w:t>≤</w:t>
      </w:r>
      <w:r>
        <w:rPr>
          <w:rFonts w:ascii="宋体" w:hAnsi="宋体" w:cs="宋体" w:eastAsia="宋体"/>
          <w:sz w:val="24"/>
        </w:rPr>
        <w:t>10%的，由中标人承担，</w:t>
      </w:r>
      <w:r>
        <w:rPr>
          <w:rFonts w:ascii="宋体" w:hAnsi="宋体" w:cs="宋体" w:eastAsia="宋体"/>
          <w:sz w:val="24"/>
        </w:rPr>
        <w:t>超出</w:t>
      </w:r>
      <w:r>
        <w:rPr>
          <w:rFonts w:ascii="宋体" w:hAnsi="宋体" w:cs="宋体" w:eastAsia="宋体"/>
          <w:sz w:val="24"/>
        </w:rPr>
        <w:t>10%部分由采购人承担（工时单价按照中标价格计算）。</w:t>
      </w:r>
    </w:p>
    <w:p>
      <w:pPr>
        <w:pStyle w:val="null3"/>
        <w:ind w:firstLine="482"/>
        <w:jc w:val="both"/>
      </w:pPr>
      <w:r>
        <w:rPr>
          <w:rFonts w:ascii="宋体" w:hAnsi="宋体" w:cs="宋体" w:eastAsia="宋体"/>
          <w:b/>
          <w:sz w:val="24"/>
        </w:rPr>
        <w:t>（四）服务范围</w:t>
      </w:r>
    </w:p>
    <w:p>
      <w:pPr>
        <w:pStyle w:val="null3"/>
        <w:ind w:firstLine="480"/>
        <w:jc w:val="both"/>
      </w:pPr>
      <w:r>
        <w:rPr>
          <w:rFonts w:ascii="宋体" w:hAnsi="宋体" w:cs="宋体" w:eastAsia="宋体"/>
          <w:sz w:val="24"/>
        </w:rPr>
        <w:t>包含但不限于：</w:t>
      </w:r>
      <w:r>
        <w:rPr>
          <w:rFonts w:ascii="宋体" w:hAnsi="宋体" w:cs="宋体" w:eastAsia="宋体"/>
          <w:sz w:val="24"/>
        </w:rPr>
        <w:t>1.门诊楼；2.病房楼（1号楼、3号楼、5号楼、7号楼）；3.医技楼；4.附属楼宇；5.制剂楼；6.医废站；7.院区外环境卫生；8.生活区内外环境卫生；9.院史馆;10.北院区</w:t>
      </w:r>
      <w:r>
        <w:rPr>
          <w:rFonts w:ascii="宋体" w:hAnsi="宋体" w:cs="宋体" w:eastAsia="宋体"/>
          <w:sz w:val="24"/>
        </w:rPr>
        <w:t>；</w:t>
      </w:r>
      <w:r>
        <w:rPr>
          <w:rFonts w:ascii="宋体" w:hAnsi="宋体" w:cs="宋体" w:eastAsia="宋体"/>
          <w:sz w:val="24"/>
        </w:rPr>
        <w:t>11.医生、护士培训楼；12.医生休息楼。</w:t>
      </w:r>
    </w:p>
    <w:tbl>
      <w:tblPr>
        <w:tblW w:w="0" w:type="auto"/>
        <w:tblBorders>
          <w:top w:val="none" w:color="000000" w:sz="4"/>
          <w:left w:val="none" w:color="000000" w:sz="4"/>
          <w:bottom w:val="none" w:color="000000" w:sz="4"/>
          <w:right w:val="none" w:color="000000" w:sz="4"/>
          <w:insideH w:val="none"/>
          <w:insideV w:val="none"/>
        </w:tblBorders>
      </w:tblPr>
      <w:tblGrid>
        <w:gridCol w:w="1843"/>
        <w:gridCol w:w="1399"/>
        <w:gridCol w:w="5307"/>
        <w:gridCol w:w="1819"/>
      </w:tblGrid>
      <w:tr>
        <w:tc>
          <w:tcPr>
            <w:tcW w:type="dxa" w:w="1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楼宇</w:t>
            </w:r>
          </w:p>
        </w:tc>
        <w:tc>
          <w:tcPr>
            <w:tcW w:type="dxa" w:w="1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楼层</w:t>
            </w:r>
          </w:p>
        </w:tc>
        <w:tc>
          <w:tcPr>
            <w:tcW w:type="dxa" w:w="53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岗位</w:t>
            </w:r>
          </w:p>
        </w:tc>
        <w:tc>
          <w:tcPr>
            <w:tcW w:type="dxa" w:w="18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面积（㎡）</w:t>
            </w:r>
          </w:p>
        </w:tc>
      </w:tr>
      <w:tr>
        <w:tc>
          <w:tcPr>
            <w:tcW w:type="dxa" w:w="18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门诊楼</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大厅、收费处、西药房、中心药房、服务中心、防保科、结核门诊、急诊科、输液室、注射室、留观室等</w:t>
            </w:r>
          </w:p>
        </w:tc>
        <w:tc>
          <w:tcPr>
            <w:tcW w:type="dxa" w:w="18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7451.4</w:t>
            </w: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检验科、输血室、肺内科门诊、胸外科门诊、肿瘤门诊、哮喘门诊、PICC诊室、换药室等</w:t>
            </w:r>
          </w:p>
        </w:tc>
        <w:tc>
          <w:tcPr>
            <w:tcW w:type="dxa" w:w="1819"/>
            <w:vMerge/>
            <w:tcBorders>
              <w:top w:val="none" w:color="000000" w:sz="4"/>
              <w:left w:val="none" w:color="000000" w:sz="4"/>
              <w:bottom w:val="single" w:color="000000" w:sz="4"/>
              <w:right w:val="single" w:color="000000" w:sz="4"/>
            </w:tcBorders>
          </w:tcP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病理科、儿科门诊、母婴室、肺功能室</w:t>
            </w:r>
          </w:p>
        </w:tc>
        <w:tc>
          <w:tcPr>
            <w:tcW w:type="dxa" w:w="1819"/>
            <w:vMerge/>
            <w:tcBorders>
              <w:top w:val="none" w:color="000000" w:sz="4"/>
              <w:left w:val="none" w:color="000000" w:sz="4"/>
              <w:bottom w:val="single" w:color="000000" w:sz="4"/>
              <w:right w:val="single" w:color="000000" w:sz="4"/>
            </w:tcBorders>
          </w:tcP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行政办公区域</w:t>
            </w:r>
          </w:p>
        </w:tc>
        <w:tc>
          <w:tcPr>
            <w:tcW w:type="dxa" w:w="1819"/>
            <w:vMerge/>
            <w:tcBorders>
              <w:top w:val="none" w:color="000000" w:sz="4"/>
              <w:left w:val="none" w:color="000000" w:sz="4"/>
              <w:bottom w:val="single" w:color="000000" w:sz="4"/>
              <w:right w:val="single" w:color="000000" w:sz="4"/>
            </w:tcBorders>
          </w:tcP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信息科、后勤保障处、会议室、总值班室</w:t>
            </w:r>
          </w:p>
        </w:tc>
        <w:tc>
          <w:tcPr>
            <w:tcW w:type="dxa" w:w="1819"/>
            <w:vMerge/>
            <w:tcBorders>
              <w:top w:val="none" w:color="000000" w:sz="4"/>
              <w:left w:val="none" w:color="000000" w:sz="4"/>
              <w:bottom w:val="single" w:color="000000" w:sz="4"/>
              <w:right w:val="single" w:color="000000" w:sz="4"/>
            </w:tcBorders>
          </w:tcP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6F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学术报告厅、会议室、电教室</w:t>
            </w:r>
          </w:p>
        </w:tc>
        <w:tc>
          <w:tcPr>
            <w:tcW w:type="dxa" w:w="1819"/>
            <w:vMerge/>
            <w:tcBorders>
              <w:top w:val="none" w:color="000000" w:sz="4"/>
              <w:left w:val="none" w:color="000000" w:sz="4"/>
              <w:bottom w:val="single" w:color="000000" w:sz="4"/>
              <w:right w:val="single" w:color="000000" w:sz="4"/>
            </w:tcBorders>
          </w:tcP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F1-F6</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含卫生间、楼道</w:t>
            </w:r>
          </w:p>
        </w:tc>
        <w:tc>
          <w:tcPr>
            <w:tcW w:type="dxa" w:w="1819"/>
            <w:vMerge/>
            <w:tcBorders>
              <w:top w:val="none" w:color="000000" w:sz="4"/>
              <w:left w:val="none" w:color="000000" w:sz="4"/>
              <w:bottom w:val="single" w:color="000000" w:sz="4"/>
              <w:right w:val="single" w:color="000000" w:sz="4"/>
            </w:tcBorders>
          </w:tcPr>
          <w:p/>
        </w:tc>
      </w:tr>
      <w:tr>
        <w:tc>
          <w:tcPr>
            <w:tcW w:type="dxa" w:w="18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1号楼</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呼吸与危重症医学科二区</w:t>
            </w:r>
          </w:p>
        </w:tc>
        <w:tc>
          <w:tcPr>
            <w:tcW w:type="dxa" w:w="18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7800</w:t>
            </w: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呼吸与危重症医学科一区</w:t>
            </w:r>
          </w:p>
        </w:tc>
        <w:tc>
          <w:tcPr>
            <w:tcW w:type="dxa" w:w="1819"/>
            <w:vMerge/>
            <w:tcBorders>
              <w:top w:val="none" w:color="000000" w:sz="4"/>
              <w:left w:val="none" w:color="000000" w:sz="4"/>
              <w:bottom w:val="single" w:color="000000" w:sz="4"/>
              <w:right w:val="single" w:color="000000" w:sz="4"/>
            </w:tcBorders>
          </w:tcP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内科ICU、示教室、仓库、儿科</w:t>
            </w:r>
          </w:p>
        </w:tc>
        <w:tc>
          <w:tcPr>
            <w:tcW w:type="dxa" w:w="1819"/>
            <w:vMerge/>
            <w:tcBorders>
              <w:top w:val="none" w:color="000000" w:sz="4"/>
              <w:left w:val="none" w:color="000000" w:sz="4"/>
              <w:bottom w:val="single" w:color="000000" w:sz="4"/>
              <w:right w:val="single" w:color="000000" w:sz="4"/>
            </w:tcBorders>
          </w:tcP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内镜中心</w:t>
            </w:r>
          </w:p>
        </w:tc>
        <w:tc>
          <w:tcPr>
            <w:tcW w:type="dxa" w:w="1819"/>
            <w:vMerge/>
            <w:tcBorders>
              <w:top w:val="none" w:color="000000" w:sz="4"/>
              <w:left w:val="none" w:color="000000" w:sz="4"/>
              <w:bottom w:val="single" w:color="000000" w:sz="4"/>
              <w:right w:val="single" w:color="000000" w:sz="4"/>
            </w:tcBorders>
          </w:tcP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F1-F4</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含卫生间、楼道</w:t>
            </w:r>
          </w:p>
        </w:tc>
        <w:tc>
          <w:tcPr>
            <w:tcW w:type="dxa" w:w="1819"/>
            <w:vMerge/>
            <w:tcBorders>
              <w:top w:val="none" w:color="000000" w:sz="4"/>
              <w:left w:val="none" w:color="000000" w:sz="4"/>
              <w:bottom w:val="single" w:color="000000" w:sz="4"/>
              <w:right w:val="single" w:color="000000" w:sz="4"/>
            </w:tcBorders>
          </w:tcPr>
          <w:p/>
        </w:tc>
      </w:tr>
      <w:tr>
        <w:tc>
          <w:tcPr>
            <w:tcW w:type="dxa" w:w="18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3号楼</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机动科室</w:t>
            </w:r>
          </w:p>
        </w:tc>
        <w:tc>
          <w:tcPr>
            <w:tcW w:type="dxa" w:w="18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6373.6</w:t>
            </w: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机动科室</w:t>
            </w:r>
          </w:p>
        </w:tc>
        <w:tc>
          <w:tcPr>
            <w:tcW w:type="dxa" w:w="1819"/>
            <w:vMerge/>
            <w:tcBorders>
              <w:top w:val="none" w:color="000000" w:sz="4"/>
              <w:left w:val="none" w:color="000000" w:sz="4"/>
              <w:bottom w:val="single" w:color="000000" w:sz="4"/>
              <w:right w:val="single" w:color="000000" w:sz="4"/>
            </w:tcBorders>
          </w:tcP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胸外一区</w:t>
            </w:r>
          </w:p>
        </w:tc>
        <w:tc>
          <w:tcPr>
            <w:tcW w:type="dxa" w:w="1819"/>
            <w:vMerge/>
            <w:tcBorders>
              <w:top w:val="none" w:color="000000" w:sz="4"/>
              <w:left w:val="none" w:color="000000" w:sz="4"/>
              <w:bottom w:val="single" w:color="000000" w:sz="4"/>
              <w:right w:val="single" w:color="000000" w:sz="4"/>
            </w:tcBorders>
          </w:tcP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胸外二区</w:t>
            </w:r>
          </w:p>
        </w:tc>
        <w:tc>
          <w:tcPr>
            <w:tcW w:type="dxa" w:w="1819"/>
            <w:vMerge/>
            <w:tcBorders>
              <w:top w:val="none" w:color="000000" w:sz="4"/>
              <w:left w:val="none" w:color="000000" w:sz="4"/>
              <w:bottom w:val="single" w:color="000000" w:sz="4"/>
              <w:right w:val="single" w:color="000000" w:sz="4"/>
            </w:tcBorders>
          </w:tcP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外科ICU、特需病房</w:t>
            </w:r>
          </w:p>
        </w:tc>
        <w:tc>
          <w:tcPr>
            <w:tcW w:type="dxa" w:w="1819"/>
            <w:vMerge/>
            <w:tcBorders>
              <w:top w:val="none" w:color="000000" w:sz="4"/>
              <w:left w:val="none" w:color="000000" w:sz="4"/>
              <w:bottom w:val="single" w:color="000000" w:sz="4"/>
              <w:right w:val="single" w:color="000000" w:sz="4"/>
            </w:tcBorders>
          </w:tcP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6F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手术室、麻醉科</w:t>
            </w:r>
          </w:p>
        </w:tc>
        <w:tc>
          <w:tcPr>
            <w:tcW w:type="dxa" w:w="1819"/>
            <w:vMerge/>
            <w:tcBorders>
              <w:top w:val="none" w:color="000000" w:sz="4"/>
              <w:left w:val="none" w:color="000000" w:sz="4"/>
              <w:bottom w:val="single" w:color="000000" w:sz="4"/>
              <w:right w:val="single" w:color="000000" w:sz="4"/>
            </w:tcBorders>
          </w:tcP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F1-F6</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含卫生间、楼道</w:t>
            </w:r>
          </w:p>
        </w:tc>
        <w:tc>
          <w:tcPr>
            <w:tcW w:type="dxa" w:w="1819"/>
            <w:vMerge/>
            <w:tcBorders>
              <w:top w:val="none" w:color="000000" w:sz="4"/>
              <w:left w:val="none" w:color="000000" w:sz="4"/>
              <w:bottom w:val="single" w:color="000000" w:sz="4"/>
              <w:right w:val="single" w:color="000000" w:sz="4"/>
            </w:tcBorders>
          </w:tcPr>
          <w:p/>
        </w:tc>
      </w:tr>
      <w:tr>
        <w:tc>
          <w:tcPr>
            <w:tcW w:type="dxa" w:w="18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5号楼</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内科三区</w:t>
            </w:r>
          </w:p>
        </w:tc>
        <w:tc>
          <w:tcPr>
            <w:tcW w:type="dxa" w:w="18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1999.34</w:t>
            </w: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内科四区</w:t>
            </w:r>
          </w:p>
        </w:tc>
        <w:tc>
          <w:tcPr>
            <w:tcW w:type="dxa" w:w="1819"/>
            <w:vMerge/>
            <w:tcBorders>
              <w:top w:val="none" w:color="000000" w:sz="4"/>
              <w:left w:val="none" w:color="000000" w:sz="4"/>
              <w:bottom w:val="single" w:color="000000" w:sz="4"/>
              <w:right w:val="single" w:color="000000" w:sz="4"/>
            </w:tcBorders>
          </w:tcP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F1-F2</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含卫生间、楼道、斜坡通道</w:t>
            </w:r>
          </w:p>
        </w:tc>
        <w:tc>
          <w:tcPr>
            <w:tcW w:type="dxa" w:w="1819"/>
            <w:vMerge/>
            <w:tcBorders>
              <w:top w:val="none" w:color="000000" w:sz="4"/>
              <w:left w:val="none" w:color="000000" w:sz="4"/>
              <w:bottom w:val="single" w:color="000000" w:sz="4"/>
              <w:right w:val="single" w:color="000000" w:sz="4"/>
            </w:tcBorders>
          </w:tcPr>
          <w:p/>
        </w:tc>
      </w:tr>
      <w:tr>
        <w:tc>
          <w:tcPr>
            <w:tcW w:type="dxa" w:w="18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7号楼</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内科六区</w:t>
            </w:r>
          </w:p>
        </w:tc>
        <w:tc>
          <w:tcPr>
            <w:tcW w:type="dxa" w:w="18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10001</w:t>
            </w: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内科六区</w:t>
            </w:r>
          </w:p>
        </w:tc>
        <w:tc>
          <w:tcPr>
            <w:tcW w:type="dxa" w:w="1819"/>
            <w:vMerge/>
            <w:tcBorders>
              <w:top w:val="none" w:color="000000" w:sz="4"/>
              <w:left w:val="none" w:color="000000" w:sz="4"/>
              <w:bottom w:val="single" w:color="000000" w:sz="4"/>
              <w:right w:val="single" w:color="000000" w:sz="4"/>
            </w:tcBorders>
          </w:tcP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内科五区</w:t>
            </w:r>
          </w:p>
        </w:tc>
        <w:tc>
          <w:tcPr>
            <w:tcW w:type="dxa" w:w="1819"/>
            <w:vMerge/>
            <w:tcBorders>
              <w:top w:val="none" w:color="000000" w:sz="4"/>
              <w:left w:val="none" w:color="000000" w:sz="4"/>
              <w:bottom w:val="single" w:color="000000" w:sz="4"/>
              <w:right w:val="single" w:color="000000" w:sz="4"/>
            </w:tcBorders>
          </w:tcP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内科五区</w:t>
            </w:r>
          </w:p>
        </w:tc>
        <w:tc>
          <w:tcPr>
            <w:tcW w:type="dxa" w:w="1819"/>
            <w:vMerge/>
            <w:tcBorders>
              <w:top w:val="none" w:color="000000" w:sz="4"/>
              <w:left w:val="none" w:color="000000" w:sz="4"/>
              <w:bottom w:val="single" w:color="000000" w:sz="4"/>
              <w:right w:val="single" w:color="000000" w:sz="4"/>
            </w:tcBorders>
          </w:tcP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负压隔离病房</w:t>
            </w:r>
          </w:p>
        </w:tc>
        <w:tc>
          <w:tcPr>
            <w:tcW w:type="dxa" w:w="1819"/>
            <w:vMerge/>
            <w:tcBorders>
              <w:top w:val="none" w:color="000000" w:sz="4"/>
              <w:left w:val="none" w:color="000000" w:sz="4"/>
              <w:bottom w:val="single" w:color="000000" w:sz="4"/>
              <w:right w:val="single" w:color="000000" w:sz="4"/>
            </w:tcBorders>
          </w:tcP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6F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手术室、会议室、值班室</w:t>
            </w:r>
          </w:p>
        </w:tc>
        <w:tc>
          <w:tcPr>
            <w:tcW w:type="dxa" w:w="1819"/>
            <w:vMerge/>
            <w:tcBorders>
              <w:top w:val="none" w:color="000000" w:sz="4"/>
              <w:left w:val="none" w:color="000000" w:sz="4"/>
              <w:bottom w:val="single" w:color="000000" w:sz="4"/>
              <w:right w:val="single" w:color="000000" w:sz="4"/>
            </w:tcBorders>
          </w:tcP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F1-F6</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含卫生间、楼道、通道</w:t>
            </w:r>
          </w:p>
        </w:tc>
        <w:tc>
          <w:tcPr>
            <w:tcW w:type="dxa" w:w="1819"/>
            <w:vMerge/>
            <w:tcBorders>
              <w:top w:val="none" w:color="000000" w:sz="4"/>
              <w:left w:val="none" w:color="000000" w:sz="4"/>
              <w:bottom w:val="single" w:color="000000" w:sz="4"/>
              <w:right w:val="single" w:color="000000" w:sz="4"/>
            </w:tcBorders>
          </w:tcPr>
          <w:p/>
        </w:tc>
      </w:tr>
      <w:tr>
        <w:tc>
          <w:tcPr>
            <w:tcW w:type="dxa" w:w="18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附属楼</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洗涤中心、医疗器械维修组、后勤维修组、行政仓库</w:t>
            </w:r>
          </w:p>
        </w:tc>
        <w:tc>
          <w:tcPr>
            <w:tcW w:type="dxa" w:w="18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3378</w:t>
            </w: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供应室、院感科</w:t>
            </w:r>
          </w:p>
        </w:tc>
        <w:tc>
          <w:tcPr>
            <w:tcW w:type="dxa" w:w="1819"/>
            <w:vMerge/>
            <w:tcBorders>
              <w:top w:val="none" w:color="000000" w:sz="4"/>
              <w:left w:val="none" w:color="000000" w:sz="4"/>
              <w:bottom w:val="single" w:color="000000" w:sz="4"/>
              <w:right w:val="single" w:color="000000" w:sz="4"/>
            </w:tcBorders>
          </w:tcP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应急仓库</w:t>
            </w:r>
          </w:p>
        </w:tc>
        <w:tc>
          <w:tcPr>
            <w:tcW w:type="dxa" w:w="1819"/>
            <w:vMerge/>
            <w:tcBorders>
              <w:top w:val="none" w:color="000000" w:sz="4"/>
              <w:left w:val="none" w:color="000000" w:sz="4"/>
              <w:bottom w:val="single" w:color="000000" w:sz="4"/>
              <w:right w:val="single" w:color="000000" w:sz="4"/>
            </w:tcBorders>
          </w:tcP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F1-F2</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含卫生间、楼道</w:t>
            </w:r>
          </w:p>
        </w:tc>
        <w:tc>
          <w:tcPr>
            <w:tcW w:type="dxa" w:w="1819"/>
            <w:vMerge/>
            <w:tcBorders>
              <w:top w:val="none" w:color="000000" w:sz="4"/>
              <w:left w:val="none" w:color="000000" w:sz="4"/>
              <w:bottom w:val="single" w:color="000000" w:sz="4"/>
              <w:right w:val="single" w:color="000000" w:sz="4"/>
            </w:tcBorders>
          </w:tcPr>
          <w:p/>
        </w:tc>
      </w:tr>
      <w:tr>
        <w:tc>
          <w:tcPr>
            <w:tcW w:type="dxa" w:w="18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医技楼</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-F1</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停车场</w:t>
            </w:r>
          </w:p>
        </w:tc>
        <w:tc>
          <w:tcPr>
            <w:tcW w:type="dxa" w:w="18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14376</w:t>
            </w: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影像科操作室(CT、MRI、DR)及大厅</w:t>
            </w:r>
          </w:p>
        </w:tc>
        <w:tc>
          <w:tcPr>
            <w:tcW w:type="dxa" w:w="1819"/>
            <w:vMerge/>
            <w:tcBorders>
              <w:top w:val="none" w:color="000000" w:sz="4"/>
              <w:left w:val="none" w:color="000000" w:sz="4"/>
              <w:bottom w:val="single" w:color="000000" w:sz="4"/>
              <w:right w:val="single" w:color="000000" w:sz="4"/>
            </w:tcBorders>
          </w:tcP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影像科办公室</w:t>
            </w:r>
          </w:p>
        </w:tc>
        <w:tc>
          <w:tcPr>
            <w:tcW w:type="dxa" w:w="1819"/>
            <w:vMerge/>
            <w:tcBorders>
              <w:top w:val="none" w:color="000000" w:sz="4"/>
              <w:left w:val="none" w:color="000000" w:sz="4"/>
              <w:bottom w:val="single" w:color="000000" w:sz="4"/>
              <w:right w:val="single" w:color="000000" w:sz="4"/>
            </w:tcBorders>
          </w:tcP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检验科</w:t>
            </w:r>
          </w:p>
        </w:tc>
        <w:tc>
          <w:tcPr>
            <w:tcW w:type="dxa" w:w="1819"/>
            <w:vMerge/>
            <w:tcBorders>
              <w:top w:val="none" w:color="000000" w:sz="4"/>
              <w:left w:val="none" w:color="000000" w:sz="4"/>
              <w:bottom w:val="single" w:color="000000" w:sz="4"/>
              <w:right w:val="single" w:color="000000" w:sz="4"/>
            </w:tcBorders>
          </w:tcP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功能科、心电图室、肺功能室</w:t>
            </w:r>
          </w:p>
        </w:tc>
        <w:tc>
          <w:tcPr>
            <w:tcW w:type="dxa" w:w="1819"/>
            <w:vMerge/>
            <w:tcBorders>
              <w:top w:val="none" w:color="000000" w:sz="4"/>
              <w:left w:val="none" w:color="000000" w:sz="4"/>
              <w:bottom w:val="single" w:color="000000" w:sz="4"/>
              <w:right w:val="single" w:color="000000" w:sz="4"/>
            </w:tcBorders>
          </w:tcP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气管镜室</w:t>
            </w:r>
            <w:r>
              <w:rPr>
                <w:rFonts w:ascii="宋体" w:hAnsi="宋体" w:cs="宋体" w:eastAsia="宋体"/>
                <w:color w:val="000000"/>
                <w:sz w:val="21"/>
              </w:rPr>
              <w:t>、病理科</w:t>
            </w:r>
          </w:p>
        </w:tc>
        <w:tc>
          <w:tcPr>
            <w:tcW w:type="dxa" w:w="1819"/>
            <w:vMerge/>
            <w:tcBorders>
              <w:top w:val="none" w:color="000000" w:sz="4"/>
              <w:left w:val="none" w:color="000000" w:sz="4"/>
              <w:bottom w:val="single" w:color="000000" w:sz="4"/>
              <w:right w:val="single" w:color="000000" w:sz="4"/>
            </w:tcBorders>
          </w:tcP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6F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病案室及示教室</w:t>
            </w:r>
          </w:p>
        </w:tc>
        <w:tc>
          <w:tcPr>
            <w:tcW w:type="dxa" w:w="1819"/>
            <w:vMerge/>
            <w:tcBorders>
              <w:top w:val="none" w:color="000000" w:sz="4"/>
              <w:left w:val="none" w:color="000000" w:sz="4"/>
              <w:bottom w:val="single" w:color="000000" w:sz="4"/>
              <w:right w:val="single" w:color="000000" w:sz="4"/>
            </w:tcBorders>
          </w:tcP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7F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19"/>
            <w:vMerge/>
            <w:tcBorders>
              <w:top w:val="none" w:color="000000" w:sz="4"/>
              <w:left w:val="none" w:color="000000" w:sz="4"/>
              <w:bottom w:val="single" w:color="000000" w:sz="4"/>
              <w:right w:val="single" w:color="000000" w:sz="4"/>
            </w:tcBorders>
          </w:tcP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8F</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GCP</w:t>
            </w:r>
          </w:p>
        </w:tc>
        <w:tc>
          <w:tcPr>
            <w:tcW w:type="dxa" w:w="1819"/>
            <w:vMerge/>
            <w:tcBorders>
              <w:top w:val="none" w:color="000000" w:sz="4"/>
              <w:left w:val="none" w:color="000000" w:sz="4"/>
              <w:bottom w:val="single" w:color="000000" w:sz="4"/>
              <w:right w:val="single" w:color="000000" w:sz="4"/>
            </w:tcBorders>
          </w:tcP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F1-F7</w:t>
            </w: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含卫生间、楼道</w:t>
            </w:r>
          </w:p>
        </w:tc>
        <w:tc>
          <w:tcPr>
            <w:tcW w:type="dxa" w:w="1819"/>
            <w:vMerge/>
            <w:tcBorders>
              <w:top w:val="none" w:color="000000" w:sz="4"/>
              <w:left w:val="none" w:color="000000" w:sz="4"/>
              <w:bottom w:val="single" w:color="000000" w:sz="4"/>
              <w:right w:val="single" w:color="000000" w:sz="4"/>
            </w:tcBorders>
          </w:tcPr>
          <w:p/>
        </w:tc>
      </w:tr>
      <w:tr>
        <w:tc>
          <w:tcPr>
            <w:tcW w:type="dxa" w:w="1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制剂楼</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药厂</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507.82</w:t>
            </w:r>
          </w:p>
        </w:tc>
      </w:tr>
      <w:tr>
        <w:tc>
          <w:tcPr>
            <w:tcW w:type="dxa" w:w="1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护士培训楼</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设备仓库</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446.79</w:t>
            </w:r>
          </w:p>
        </w:tc>
      </w:tr>
      <w:tr>
        <w:tc>
          <w:tcPr>
            <w:tcW w:type="dxa" w:w="1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医生培训楼</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医生培训楼</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1073.37</w:t>
            </w:r>
          </w:p>
        </w:tc>
      </w:tr>
      <w:tr>
        <w:tc>
          <w:tcPr>
            <w:tcW w:type="dxa" w:w="1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医生休息楼</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三区、四区值班室、仓库</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439.04</w:t>
            </w:r>
          </w:p>
        </w:tc>
      </w:tr>
      <w:tr>
        <w:tc>
          <w:tcPr>
            <w:tcW w:type="dxa" w:w="1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院史馆楼</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院史馆、图书馆</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医废站</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医疗废物处置中心</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生活区</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楼宇及外围</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北院区</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1"/>
              </w:rPr>
              <w:t>隔离病房</w:t>
            </w:r>
          </w:p>
        </w:tc>
        <w:tc>
          <w:tcPr>
            <w:tcW w:type="dxa" w:w="18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6697.33</w:t>
            </w: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1"/>
              </w:rPr>
              <w:t>发热门诊</w:t>
            </w:r>
          </w:p>
        </w:tc>
        <w:tc>
          <w:tcPr>
            <w:tcW w:type="dxa" w:w="1819"/>
            <w:vMerge/>
            <w:tcBorders>
              <w:top w:val="none" w:color="000000" w:sz="4"/>
              <w:left w:val="none" w:color="000000" w:sz="4"/>
              <w:bottom w:val="single" w:color="000000" w:sz="4"/>
              <w:right w:val="single" w:color="000000" w:sz="4"/>
            </w:tcBorders>
          </w:tcPr>
          <w:p/>
        </w:tc>
      </w:tr>
      <w:tr>
        <w:tc>
          <w:tcPr>
            <w:tcW w:type="dxa" w:w="1843"/>
            <w:vMerge/>
            <w:tcBorders>
              <w:top w:val="none" w:color="000000" w:sz="4"/>
              <w:left w:val="singl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30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1"/>
              </w:rPr>
              <w:t>值班楼</w:t>
            </w:r>
          </w:p>
        </w:tc>
        <w:tc>
          <w:tcPr>
            <w:tcW w:type="dxa" w:w="1819"/>
            <w:vMerge/>
            <w:tcBorders>
              <w:top w:val="none" w:color="000000" w:sz="4"/>
              <w:left w:val="none" w:color="000000" w:sz="4"/>
              <w:bottom w:val="single" w:color="000000" w:sz="4"/>
              <w:right w:val="single" w:color="000000" w:sz="4"/>
            </w:tcBorders>
          </w:tcPr>
          <w:p/>
        </w:tc>
      </w:tr>
    </w:tbl>
    <w:p>
      <w:pPr>
        <w:pStyle w:val="null3"/>
        <w:ind w:firstLine="480"/>
        <w:jc w:val="both"/>
      </w:pPr>
      <w:r>
        <w:rPr>
          <w:rFonts w:ascii="宋体" w:hAnsi="宋体" w:cs="宋体" w:eastAsia="宋体"/>
          <w:sz w:val="24"/>
        </w:rPr>
        <w:t>备注：</w:t>
      </w:r>
      <w:r>
        <w:rPr>
          <w:rFonts w:ascii="宋体" w:hAnsi="宋体" w:cs="宋体" w:eastAsia="宋体"/>
          <w:sz w:val="24"/>
        </w:rPr>
        <w:t>1、使用功能发生改变时，中标人应积极配合完成服务工作。</w:t>
      </w:r>
    </w:p>
    <w:p>
      <w:pPr>
        <w:pStyle w:val="null3"/>
        <w:ind w:firstLine="480"/>
        <w:jc w:val="both"/>
      </w:pPr>
      <w:r>
        <w:rPr>
          <w:rFonts w:ascii="宋体" w:hAnsi="宋体" w:cs="宋体" w:eastAsia="宋体"/>
          <w:sz w:val="24"/>
        </w:rPr>
        <w:t>2、若以上的场地及服务有遗漏，均以采购人实际服务要求为准。</w:t>
      </w:r>
    </w:p>
    <w:p>
      <w:pPr>
        <w:pStyle w:val="null3"/>
        <w:ind w:firstLine="482"/>
        <w:jc w:val="both"/>
      </w:pPr>
      <w:r>
        <w:rPr>
          <w:rFonts w:ascii="宋体" w:hAnsi="宋体" w:cs="宋体" w:eastAsia="宋体"/>
          <w:b/>
          <w:sz w:val="24"/>
        </w:rPr>
        <w:t>（五）各岗位人员具体要求</w:t>
      </w:r>
      <w:r>
        <w:rPr>
          <w:rFonts w:ascii="宋体" w:hAnsi="宋体" w:cs="宋体" w:eastAsia="宋体"/>
          <w:sz w:val="24"/>
        </w:rPr>
        <w:t>【</w:t>
      </w:r>
      <w:r>
        <w:rPr>
          <w:rFonts w:ascii="宋体" w:hAnsi="宋体" w:cs="宋体" w:eastAsia="宋体"/>
          <w:sz w:val="24"/>
        </w:rPr>
        <w:t>服务开始后各类物业工作人员须与投标文件提供的一致</w:t>
      </w:r>
      <w:r>
        <w:rPr>
          <w:rFonts w:ascii="宋体" w:hAnsi="宋体" w:cs="宋体" w:eastAsia="宋体"/>
          <w:sz w:val="24"/>
        </w:rPr>
        <w:t>，</w:t>
      </w:r>
      <w:r>
        <w:rPr>
          <w:rFonts w:ascii="宋体" w:hAnsi="宋体" w:cs="宋体" w:eastAsia="宋体"/>
          <w:sz w:val="24"/>
        </w:rPr>
        <w:t>且管理人员不得重复</w:t>
      </w:r>
      <w:r>
        <w:rPr>
          <w:rFonts w:ascii="宋体" w:hAnsi="宋体" w:cs="宋体" w:eastAsia="宋体"/>
          <w:sz w:val="24"/>
        </w:rPr>
        <w:t>】</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788"/>
        <w:gridCol w:w="1517"/>
        <w:gridCol w:w="8070"/>
      </w:tblGrid>
      <w:tr>
        <w:tc>
          <w:tcPr>
            <w:tcW w:type="dxa" w:w="7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序号</w:t>
            </w:r>
          </w:p>
        </w:tc>
        <w:tc>
          <w:tcPr>
            <w:tcW w:type="dxa" w:w="1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岗位设置</w:t>
            </w:r>
          </w:p>
        </w:tc>
        <w:tc>
          <w:tcPr>
            <w:tcW w:type="dxa" w:w="80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岗位要求</w:t>
            </w:r>
          </w:p>
        </w:tc>
      </w:tr>
      <w:tr>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项目经理</w:t>
            </w:r>
          </w:p>
          <w:p>
            <w:pPr>
              <w:pStyle w:val="null3"/>
              <w:jc w:val="center"/>
            </w:pPr>
            <w:r>
              <w:rPr>
                <w:rFonts w:ascii="宋体" w:hAnsi="宋体" w:cs="宋体" w:eastAsia="宋体"/>
                <w:color w:val="000000"/>
                <w:sz w:val="24"/>
              </w:rPr>
              <w:t>（</w:t>
            </w:r>
            <w:r>
              <w:rPr>
                <w:rFonts w:ascii="宋体" w:hAnsi="宋体" w:cs="宋体" w:eastAsia="宋体"/>
                <w:color w:val="000000"/>
                <w:sz w:val="24"/>
              </w:rPr>
              <w:t>1名</w:t>
            </w:r>
            <w:r>
              <w:rPr>
                <w:rFonts w:ascii="宋体" w:hAnsi="宋体" w:cs="宋体" w:eastAsia="宋体"/>
                <w:color w:val="000000"/>
                <w:sz w:val="24"/>
              </w:rPr>
              <w:t>）</w:t>
            </w:r>
          </w:p>
        </w:tc>
        <w:tc>
          <w:tcPr>
            <w:tcW w:type="dxa" w:w="8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年龄≤</w:t>
            </w:r>
            <w:r>
              <w:rPr>
                <w:rFonts w:ascii="宋体" w:hAnsi="宋体" w:cs="宋体" w:eastAsia="宋体"/>
                <w:color w:val="000000"/>
                <w:sz w:val="24"/>
              </w:rPr>
              <w:t>45周岁，具有本科（或以上）学历</w:t>
            </w:r>
            <w:r>
              <w:rPr>
                <w:rFonts w:ascii="宋体" w:hAnsi="宋体" w:cs="宋体" w:eastAsia="宋体"/>
                <w:color w:val="000000"/>
                <w:sz w:val="24"/>
              </w:rPr>
              <w:t>，</w:t>
            </w:r>
            <w:r>
              <w:rPr>
                <w:rFonts w:ascii="宋体" w:hAnsi="宋体" w:cs="宋体" w:eastAsia="宋体"/>
                <w:color w:val="1010F6"/>
                <w:sz w:val="24"/>
              </w:rPr>
              <w:t>且提供毕业证书复印件和中国高等教育学生信息网（学信网）https://www.chsi.com.cn的《教育部学历证书电子注册备案表》或认证报告查询页面截图，截图须能看到网址且加盖投标人公章</w:t>
            </w:r>
            <w:r>
              <w:rPr>
                <w:rFonts w:ascii="宋体" w:hAnsi="宋体" w:cs="宋体" w:eastAsia="宋体"/>
                <w:b/>
                <w:color w:val="1010F6"/>
                <w:sz w:val="24"/>
              </w:rPr>
              <w:t>（未提供或不符合要求视为无效投标）</w:t>
            </w:r>
            <w:r>
              <w:rPr>
                <w:rFonts w:ascii="宋体" w:hAnsi="宋体" w:cs="宋体" w:eastAsia="宋体"/>
                <w:color w:val="000000"/>
                <w:sz w:val="24"/>
              </w:rPr>
              <w:t>，形象好，驻点本项目，责任心强，有较强的沟通协调各处理突发事件能力，有丰富的理论知识和实践经验，对医院后勤管理有独到的见解，对医院后勤服务工作有整体的思路和构想，应经常下临床督查</w:t>
            </w:r>
            <w:r>
              <w:rPr>
                <w:rFonts w:ascii="宋体" w:hAnsi="宋体" w:cs="宋体" w:eastAsia="宋体"/>
                <w:color w:val="000000"/>
                <w:sz w:val="24"/>
              </w:rPr>
              <w:t>，</w:t>
            </w:r>
            <w:r>
              <w:rPr>
                <w:rFonts w:ascii="宋体" w:hAnsi="宋体" w:cs="宋体" w:eastAsia="宋体"/>
                <w:color w:val="1010F6"/>
                <w:sz w:val="24"/>
              </w:rPr>
              <w:t>具有≥</w:t>
            </w:r>
            <w:r>
              <w:rPr>
                <w:rFonts w:ascii="宋体" w:hAnsi="宋体" w:cs="宋体" w:eastAsia="宋体"/>
                <w:color w:val="1010F6"/>
                <w:sz w:val="24"/>
              </w:rPr>
              <w:t>五</w:t>
            </w:r>
            <w:r>
              <w:rPr>
                <w:rFonts w:ascii="宋体" w:hAnsi="宋体" w:cs="宋体" w:eastAsia="宋体"/>
                <w:color w:val="1010F6"/>
                <w:sz w:val="24"/>
              </w:rPr>
              <w:t>年</w:t>
            </w:r>
            <w:r>
              <w:rPr>
                <w:rFonts w:ascii="宋体" w:hAnsi="宋体" w:cs="宋体" w:eastAsia="宋体"/>
                <w:color w:val="1010F6"/>
                <w:sz w:val="24"/>
              </w:rPr>
              <w:t>医院</w:t>
            </w:r>
            <w:r>
              <w:rPr>
                <w:rFonts w:ascii="宋体" w:hAnsi="宋体" w:cs="宋体" w:eastAsia="宋体"/>
                <w:color w:val="1010F6"/>
                <w:sz w:val="24"/>
              </w:rPr>
              <w:t>物业</w:t>
            </w:r>
            <w:r>
              <w:rPr>
                <w:rFonts w:ascii="宋体" w:hAnsi="宋体" w:cs="宋体" w:eastAsia="宋体"/>
                <w:color w:val="1010F6"/>
                <w:sz w:val="24"/>
              </w:rPr>
              <w:t>项目</w:t>
            </w:r>
            <w:r>
              <w:rPr>
                <w:rFonts w:ascii="宋体" w:hAnsi="宋体" w:cs="宋体" w:eastAsia="宋体"/>
                <w:color w:val="1010F6"/>
                <w:sz w:val="24"/>
              </w:rPr>
              <w:t>项目经理</w:t>
            </w:r>
            <w:r>
              <w:rPr>
                <w:rFonts w:ascii="宋体" w:hAnsi="宋体" w:cs="宋体" w:eastAsia="宋体"/>
                <w:color w:val="1010F6"/>
                <w:sz w:val="24"/>
              </w:rPr>
              <w:t>相关</w:t>
            </w:r>
            <w:r>
              <w:rPr>
                <w:rFonts w:ascii="宋体" w:hAnsi="宋体" w:cs="宋体" w:eastAsia="宋体"/>
                <w:color w:val="1010F6"/>
                <w:sz w:val="24"/>
              </w:rPr>
              <w:t>岗位工作经验</w:t>
            </w:r>
            <w:r>
              <w:rPr>
                <w:rFonts w:ascii="宋体" w:hAnsi="宋体" w:cs="宋体" w:eastAsia="宋体"/>
                <w:color w:val="1010F6"/>
                <w:sz w:val="24"/>
              </w:rPr>
              <w:t>，须提供劳动合同复印件等相关材料作为工作经验证明材料，且加盖投标人公章</w:t>
            </w:r>
            <w:r>
              <w:rPr>
                <w:rFonts w:ascii="宋体" w:hAnsi="宋体" w:cs="宋体" w:eastAsia="宋体"/>
                <w:b/>
                <w:color w:val="1010F6"/>
                <w:sz w:val="24"/>
              </w:rPr>
              <w:t>（未提供或不符合要求视为无效投标）</w:t>
            </w:r>
            <w:r>
              <w:rPr>
                <w:rFonts w:ascii="宋体" w:hAnsi="宋体" w:cs="宋体" w:eastAsia="宋体"/>
                <w:color w:val="000000"/>
                <w:sz w:val="24"/>
              </w:rPr>
              <w:t>。</w:t>
            </w:r>
          </w:p>
          <w:p>
            <w:pPr>
              <w:pStyle w:val="null3"/>
              <w:jc w:val="left"/>
            </w:pPr>
            <w:r>
              <w:rPr>
                <w:rFonts w:ascii="宋体" w:hAnsi="宋体" w:cs="宋体" w:eastAsia="宋体"/>
                <w:color w:val="000000"/>
                <w:sz w:val="24"/>
              </w:rPr>
              <w:t>注：1名</w:t>
            </w:r>
            <w:r>
              <w:rPr>
                <w:rFonts w:ascii="宋体" w:hAnsi="宋体" w:cs="宋体" w:eastAsia="宋体"/>
                <w:color w:val="000000"/>
                <w:sz w:val="24"/>
              </w:rPr>
              <w:t>项目经理应为投标人的在职人员，投标文件中须提供身份证复印件、投标截止时间前6个月内任意一个月投标人企业为其缴纳社保的证明材料</w:t>
            </w:r>
            <w:r>
              <w:rPr>
                <w:rFonts w:ascii="宋体" w:hAnsi="宋体" w:cs="宋体" w:eastAsia="宋体"/>
                <w:color w:val="000000"/>
                <w:sz w:val="24"/>
              </w:rPr>
              <w:t>，</w:t>
            </w:r>
            <w:r>
              <w:rPr>
                <w:rFonts w:ascii="宋体" w:hAnsi="宋体" w:cs="宋体" w:eastAsia="宋体"/>
                <w:color w:val="000000"/>
                <w:sz w:val="24"/>
              </w:rPr>
              <w:t>且</w:t>
            </w:r>
            <w:r>
              <w:rPr>
                <w:rFonts w:ascii="宋体" w:hAnsi="宋体" w:cs="宋体" w:eastAsia="宋体"/>
                <w:color w:val="000000"/>
                <w:sz w:val="24"/>
              </w:rPr>
              <w:t>加盖投标人公章</w:t>
            </w:r>
            <w:r>
              <w:rPr>
                <w:rFonts w:ascii="宋体" w:hAnsi="宋体" w:cs="宋体" w:eastAsia="宋体"/>
                <w:b/>
                <w:color w:val="000000"/>
                <w:sz w:val="24"/>
              </w:rPr>
              <w:t>（未提供或不符合要求视为无效投标）</w:t>
            </w:r>
            <w:r>
              <w:rPr>
                <w:rFonts w:ascii="宋体" w:hAnsi="宋体" w:cs="宋体" w:eastAsia="宋体"/>
                <w:color w:val="000000"/>
                <w:sz w:val="24"/>
              </w:rPr>
              <w:t>。</w:t>
            </w:r>
          </w:p>
        </w:tc>
      </w:tr>
      <w:tr>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保洁主管</w:t>
            </w:r>
          </w:p>
          <w:p>
            <w:pPr>
              <w:pStyle w:val="null3"/>
              <w:jc w:val="center"/>
            </w:pPr>
            <w:r>
              <w:rPr>
                <w:rFonts w:ascii="宋体" w:hAnsi="宋体" w:cs="宋体" w:eastAsia="宋体"/>
                <w:color w:val="000000"/>
                <w:sz w:val="24"/>
              </w:rPr>
              <w:t>（</w:t>
            </w:r>
            <w:r>
              <w:rPr>
                <w:rFonts w:ascii="宋体" w:hAnsi="宋体" w:cs="宋体" w:eastAsia="宋体"/>
                <w:color w:val="000000"/>
                <w:sz w:val="24"/>
              </w:rPr>
              <w:t>2名</w:t>
            </w:r>
            <w:r>
              <w:rPr>
                <w:rFonts w:ascii="宋体" w:hAnsi="宋体" w:cs="宋体" w:eastAsia="宋体"/>
                <w:color w:val="000000"/>
                <w:sz w:val="24"/>
              </w:rPr>
              <w:t>）</w:t>
            </w:r>
          </w:p>
        </w:tc>
        <w:tc>
          <w:tcPr>
            <w:tcW w:type="dxa" w:w="8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年龄≤</w:t>
            </w:r>
            <w:r>
              <w:rPr>
                <w:rFonts w:ascii="宋体" w:hAnsi="宋体" w:cs="宋体" w:eastAsia="宋体"/>
                <w:color w:val="000000"/>
                <w:sz w:val="24"/>
              </w:rPr>
              <w:t>50周岁，大专及以上学历</w:t>
            </w:r>
            <w:r>
              <w:rPr>
                <w:rFonts w:ascii="宋体" w:hAnsi="宋体" w:cs="宋体" w:eastAsia="宋体"/>
                <w:color w:val="000000"/>
                <w:sz w:val="24"/>
              </w:rPr>
              <w:t>，</w:t>
            </w:r>
            <w:r>
              <w:rPr>
                <w:rFonts w:ascii="宋体" w:hAnsi="宋体" w:cs="宋体" w:eastAsia="宋体"/>
                <w:color w:val="1010F6"/>
                <w:sz w:val="24"/>
              </w:rPr>
              <w:t>且提供毕业证书复印件和中国高等教育学生信息网（学信网）https://www.chsi.com.cn的《教育部学历证书电子注册备案表》或认证报告查询页面截图，截图须能看到网址且加盖投标人公章</w:t>
            </w:r>
            <w:r>
              <w:rPr>
                <w:rFonts w:ascii="宋体" w:hAnsi="宋体" w:cs="宋体" w:eastAsia="宋体"/>
                <w:b/>
                <w:color w:val="1010F6"/>
                <w:sz w:val="24"/>
              </w:rPr>
              <w:t>（未提供或不符合要求视为无效投标）</w:t>
            </w:r>
            <w:r>
              <w:rPr>
                <w:rFonts w:ascii="宋体" w:hAnsi="宋体" w:cs="宋体" w:eastAsia="宋体"/>
                <w:color w:val="000000"/>
                <w:sz w:val="24"/>
              </w:rPr>
              <w:t>，</w:t>
            </w:r>
            <w:r>
              <w:rPr>
                <w:rFonts w:ascii="宋体" w:hAnsi="宋体" w:cs="宋体" w:eastAsia="宋体"/>
                <w:color w:val="000000"/>
                <w:sz w:val="24"/>
              </w:rPr>
              <w:t>责任心强，五官端正，动作麻利，有较强的沟通协调处理能力，应经常下临床监督员工，能培训指导保洁工作</w:t>
            </w:r>
            <w:r>
              <w:rPr>
                <w:rFonts w:ascii="宋体" w:hAnsi="宋体" w:cs="宋体" w:eastAsia="宋体"/>
                <w:color w:val="000000"/>
                <w:sz w:val="24"/>
              </w:rPr>
              <w:t>，</w:t>
            </w:r>
            <w:r>
              <w:rPr>
                <w:rFonts w:ascii="宋体" w:hAnsi="宋体" w:cs="宋体" w:eastAsia="宋体"/>
                <w:color w:val="1010F6"/>
                <w:sz w:val="24"/>
              </w:rPr>
              <w:t>具有≥</w:t>
            </w:r>
            <w:r>
              <w:rPr>
                <w:rFonts w:ascii="宋体" w:hAnsi="宋体" w:cs="宋体" w:eastAsia="宋体"/>
                <w:color w:val="1010F6"/>
                <w:sz w:val="24"/>
              </w:rPr>
              <w:t>三</w:t>
            </w:r>
            <w:r>
              <w:rPr>
                <w:rFonts w:ascii="宋体" w:hAnsi="宋体" w:cs="宋体" w:eastAsia="宋体"/>
                <w:color w:val="1010F6"/>
                <w:sz w:val="24"/>
              </w:rPr>
              <w:t>年</w:t>
            </w:r>
            <w:r>
              <w:rPr>
                <w:rFonts w:ascii="宋体" w:hAnsi="宋体" w:cs="宋体" w:eastAsia="宋体"/>
                <w:color w:val="1010F6"/>
                <w:sz w:val="24"/>
              </w:rPr>
              <w:t>医院</w:t>
            </w:r>
            <w:r>
              <w:rPr>
                <w:rFonts w:ascii="宋体" w:hAnsi="宋体" w:cs="宋体" w:eastAsia="宋体"/>
                <w:color w:val="1010F6"/>
                <w:sz w:val="24"/>
              </w:rPr>
              <w:t>物业</w:t>
            </w:r>
            <w:r>
              <w:rPr>
                <w:rFonts w:ascii="宋体" w:hAnsi="宋体" w:cs="宋体" w:eastAsia="宋体"/>
                <w:color w:val="1010F6"/>
                <w:sz w:val="24"/>
              </w:rPr>
              <w:t>项目</w:t>
            </w:r>
            <w:r>
              <w:rPr>
                <w:rFonts w:ascii="宋体" w:hAnsi="宋体" w:cs="宋体" w:eastAsia="宋体"/>
                <w:color w:val="1010F6"/>
                <w:sz w:val="24"/>
              </w:rPr>
              <w:t>保洁主管</w:t>
            </w:r>
            <w:r>
              <w:rPr>
                <w:rFonts w:ascii="宋体" w:hAnsi="宋体" w:cs="宋体" w:eastAsia="宋体"/>
                <w:color w:val="1010F6"/>
                <w:sz w:val="24"/>
              </w:rPr>
              <w:t>相关</w:t>
            </w:r>
            <w:r>
              <w:rPr>
                <w:rFonts w:ascii="宋体" w:hAnsi="宋体" w:cs="宋体" w:eastAsia="宋体"/>
                <w:color w:val="1010F6"/>
                <w:sz w:val="24"/>
              </w:rPr>
              <w:t>岗位工作经验，</w:t>
            </w:r>
            <w:r>
              <w:rPr>
                <w:rFonts w:ascii="宋体" w:hAnsi="宋体" w:cs="宋体" w:eastAsia="宋体"/>
                <w:color w:val="1010F6"/>
                <w:sz w:val="24"/>
              </w:rPr>
              <w:t>须提供劳动合同复印件等相关材料作为工作经验证明材料，且加盖投标人公章</w:t>
            </w:r>
            <w:r>
              <w:rPr>
                <w:rFonts w:ascii="宋体" w:hAnsi="宋体" w:cs="宋体" w:eastAsia="宋体"/>
                <w:b/>
                <w:color w:val="1010F6"/>
                <w:sz w:val="24"/>
              </w:rPr>
              <w:t>（未提供或不符合要求视为无效投标）</w:t>
            </w:r>
            <w:r>
              <w:rPr>
                <w:rFonts w:ascii="宋体" w:hAnsi="宋体" w:cs="宋体" w:eastAsia="宋体"/>
                <w:color w:val="000000"/>
                <w:sz w:val="24"/>
              </w:rPr>
              <w:t>。</w:t>
            </w:r>
          </w:p>
          <w:p>
            <w:pPr>
              <w:pStyle w:val="null3"/>
              <w:jc w:val="left"/>
            </w:pPr>
            <w:r>
              <w:rPr>
                <w:rFonts w:ascii="宋体" w:hAnsi="宋体" w:cs="宋体" w:eastAsia="宋体"/>
                <w:color w:val="000000"/>
                <w:sz w:val="24"/>
              </w:rPr>
              <w:t>注：</w:t>
            </w:r>
            <w:r>
              <w:rPr>
                <w:rFonts w:ascii="宋体" w:hAnsi="宋体" w:cs="宋体" w:eastAsia="宋体"/>
                <w:color w:val="000000"/>
                <w:sz w:val="24"/>
              </w:rPr>
              <w:t>2名保洁主管应为投标人的在职人员，投标文件中须提供身份证复印件、投标截止时间前6个月内任意一个月投标人企业为其缴纳社保的证明材料</w:t>
            </w:r>
            <w:r>
              <w:rPr>
                <w:rFonts w:ascii="宋体" w:hAnsi="宋体" w:cs="宋体" w:eastAsia="宋体"/>
                <w:color w:val="000000"/>
                <w:sz w:val="24"/>
              </w:rPr>
              <w:t>，</w:t>
            </w:r>
            <w:r>
              <w:rPr>
                <w:rFonts w:ascii="宋体" w:hAnsi="宋体" w:cs="宋体" w:eastAsia="宋体"/>
                <w:color w:val="000000"/>
                <w:sz w:val="24"/>
              </w:rPr>
              <w:t>且</w:t>
            </w:r>
            <w:r>
              <w:rPr>
                <w:rFonts w:ascii="宋体" w:hAnsi="宋体" w:cs="宋体" w:eastAsia="宋体"/>
                <w:color w:val="000000"/>
                <w:sz w:val="24"/>
              </w:rPr>
              <w:t>加盖投标人公章</w:t>
            </w:r>
            <w:r>
              <w:rPr>
                <w:rFonts w:ascii="宋体" w:hAnsi="宋体" w:cs="宋体" w:eastAsia="宋体"/>
                <w:b/>
                <w:color w:val="000000"/>
                <w:sz w:val="24"/>
              </w:rPr>
              <w:t>（未提供或不符合要求视为无效投标）</w:t>
            </w:r>
            <w:r>
              <w:rPr>
                <w:rFonts w:ascii="宋体" w:hAnsi="宋体" w:cs="宋体" w:eastAsia="宋体"/>
                <w:color w:val="000000"/>
                <w:sz w:val="24"/>
              </w:rPr>
              <w:t>。</w:t>
            </w:r>
          </w:p>
        </w:tc>
      </w:tr>
      <w:tr>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运送主管</w:t>
            </w:r>
          </w:p>
          <w:p>
            <w:pPr>
              <w:pStyle w:val="null3"/>
              <w:jc w:val="center"/>
            </w:pPr>
            <w:r>
              <w:rPr>
                <w:rFonts w:ascii="宋体" w:hAnsi="宋体" w:cs="宋体" w:eastAsia="宋体"/>
                <w:color w:val="000000"/>
                <w:sz w:val="24"/>
              </w:rPr>
              <w:t>（</w:t>
            </w:r>
            <w:r>
              <w:rPr>
                <w:rFonts w:ascii="宋体" w:hAnsi="宋体" w:cs="宋体" w:eastAsia="宋体"/>
                <w:color w:val="000000"/>
                <w:sz w:val="24"/>
              </w:rPr>
              <w:t>1名</w:t>
            </w:r>
            <w:r>
              <w:rPr>
                <w:rFonts w:ascii="宋体" w:hAnsi="宋体" w:cs="宋体" w:eastAsia="宋体"/>
                <w:color w:val="000000"/>
                <w:sz w:val="24"/>
              </w:rPr>
              <w:t>）</w:t>
            </w:r>
          </w:p>
        </w:tc>
        <w:tc>
          <w:tcPr>
            <w:tcW w:type="dxa" w:w="8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年龄≤</w:t>
            </w:r>
            <w:r>
              <w:rPr>
                <w:rFonts w:ascii="宋体" w:hAnsi="宋体" w:cs="宋体" w:eastAsia="宋体"/>
                <w:color w:val="000000"/>
                <w:sz w:val="24"/>
              </w:rPr>
              <w:t>50周岁，大专及以上学历</w:t>
            </w:r>
            <w:r>
              <w:rPr>
                <w:rFonts w:ascii="宋体" w:hAnsi="宋体" w:cs="宋体" w:eastAsia="宋体"/>
                <w:color w:val="000000"/>
                <w:sz w:val="24"/>
              </w:rPr>
              <w:t>，</w:t>
            </w:r>
            <w:r>
              <w:rPr>
                <w:rFonts w:ascii="宋体" w:hAnsi="宋体" w:cs="宋体" w:eastAsia="宋体"/>
                <w:color w:val="1010F6"/>
                <w:sz w:val="24"/>
              </w:rPr>
              <w:t>且提供毕业证书复印件和中国高等教育学生信息网（学信网）https://www.chsi.com.cn的《教育部学历证书电子注册备案表》或认证报告查询页面截图，截图须能看到网址且加盖投标人公章</w:t>
            </w:r>
            <w:r>
              <w:rPr>
                <w:rFonts w:ascii="宋体" w:hAnsi="宋体" w:cs="宋体" w:eastAsia="宋体"/>
                <w:b/>
                <w:color w:val="1010F6"/>
                <w:sz w:val="24"/>
              </w:rPr>
              <w:t>（未提供或不符合要求视为无效投标）</w:t>
            </w:r>
            <w:r>
              <w:rPr>
                <w:rFonts w:ascii="宋体" w:hAnsi="宋体" w:cs="宋体" w:eastAsia="宋体"/>
                <w:color w:val="000000"/>
                <w:sz w:val="24"/>
              </w:rPr>
              <w:t>，</w:t>
            </w:r>
            <w:r>
              <w:rPr>
                <w:rFonts w:ascii="宋体" w:hAnsi="宋体" w:cs="宋体" w:eastAsia="宋体"/>
                <w:color w:val="000000"/>
                <w:sz w:val="24"/>
              </w:rPr>
              <w:t>责任心强，五官端正，动作麻利，有较强的沟通协调处理能力，应经常下临床监督员工，能培训指导运送工作</w:t>
            </w:r>
            <w:r>
              <w:rPr>
                <w:rFonts w:ascii="宋体" w:hAnsi="宋体" w:cs="宋体" w:eastAsia="宋体"/>
                <w:color w:val="000000"/>
                <w:sz w:val="24"/>
              </w:rPr>
              <w:t>，</w:t>
            </w:r>
            <w:r>
              <w:rPr>
                <w:rFonts w:ascii="宋体" w:hAnsi="宋体" w:cs="宋体" w:eastAsia="宋体"/>
                <w:color w:val="1010F6"/>
                <w:sz w:val="24"/>
              </w:rPr>
              <w:t>具有≥</w:t>
            </w:r>
            <w:r>
              <w:rPr>
                <w:rFonts w:ascii="宋体" w:hAnsi="宋体" w:cs="宋体" w:eastAsia="宋体"/>
                <w:color w:val="1010F6"/>
                <w:sz w:val="24"/>
              </w:rPr>
              <w:t>三</w:t>
            </w:r>
            <w:r>
              <w:rPr>
                <w:rFonts w:ascii="宋体" w:hAnsi="宋体" w:cs="宋体" w:eastAsia="宋体"/>
                <w:color w:val="1010F6"/>
                <w:sz w:val="24"/>
              </w:rPr>
              <w:t>年</w:t>
            </w:r>
            <w:r>
              <w:rPr>
                <w:rFonts w:ascii="宋体" w:hAnsi="宋体" w:cs="宋体" w:eastAsia="宋体"/>
                <w:color w:val="1010F6"/>
                <w:sz w:val="24"/>
              </w:rPr>
              <w:t>医院</w:t>
            </w:r>
            <w:r>
              <w:rPr>
                <w:rFonts w:ascii="宋体" w:hAnsi="宋体" w:cs="宋体" w:eastAsia="宋体"/>
                <w:color w:val="1010F6"/>
                <w:sz w:val="24"/>
              </w:rPr>
              <w:t>物业</w:t>
            </w:r>
            <w:r>
              <w:rPr>
                <w:rFonts w:ascii="宋体" w:hAnsi="宋体" w:cs="宋体" w:eastAsia="宋体"/>
                <w:color w:val="1010F6"/>
                <w:sz w:val="24"/>
              </w:rPr>
              <w:t>项目</w:t>
            </w:r>
            <w:r>
              <w:rPr>
                <w:rFonts w:ascii="宋体" w:hAnsi="宋体" w:cs="宋体" w:eastAsia="宋体"/>
                <w:color w:val="1010F6"/>
                <w:sz w:val="24"/>
              </w:rPr>
              <w:t>运送主管</w:t>
            </w:r>
            <w:r>
              <w:rPr>
                <w:rFonts w:ascii="宋体" w:hAnsi="宋体" w:cs="宋体" w:eastAsia="宋体"/>
                <w:color w:val="1010F6"/>
                <w:sz w:val="24"/>
              </w:rPr>
              <w:t>相关</w:t>
            </w:r>
            <w:r>
              <w:rPr>
                <w:rFonts w:ascii="宋体" w:hAnsi="宋体" w:cs="宋体" w:eastAsia="宋体"/>
                <w:color w:val="1010F6"/>
                <w:sz w:val="24"/>
              </w:rPr>
              <w:t>岗位工作经验，</w:t>
            </w:r>
            <w:r>
              <w:rPr>
                <w:rFonts w:ascii="宋体" w:hAnsi="宋体" w:cs="宋体" w:eastAsia="宋体"/>
                <w:color w:val="1010F6"/>
                <w:sz w:val="24"/>
              </w:rPr>
              <w:t>须提供劳动合同复印件等相关材料作为工作经验证明材料，且加盖投标人公章</w:t>
            </w:r>
            <w:r>
              <w:rPr>
                <w:rFonts w:ascii="宋体" w:hAnsi="宋体" w:cs="宋体" w:eastAsia="宋体"/>
                <w:b/>
                <w:color w:val="1010F6"/>
                <w:sz w:val="24"/>
              </w:rPr>
              <w:t>（未提供或不符合要求视为无效投标）</w:t>
            </w:r>
            <w:r>
              <w:rPr>
                <w:rFonts w:ascii="宋体" w:hAnsi="宋体" w:cs="宋体" w:eastAsia="宋体"/>
                <w:color w:val="000000"/>
                <w:sz w:val="24"/>
              </w:rPr>
              <w:t>。</w:t>
            </w:r>
          </w:p>
          <w:p>
            <w:pPr>
              <w:pStyle w:val="null3"/>
              <w:jc w:val="left"/>
            </w:pPr>
            <w:r>
              <w:rPr>
                <w:rFonts w:ascii="宋体" w:hAnsi="宋体" w:cs="宋体" w:eastAsia="宋体"/>
                <w:color w:val="000000"/>
                <w:sz w:val="24"/>
              </w:rPr>
              <w:t>注：1名</w:t>
            </w:r>
            <w:r>
              <w:rPr>
                <w:rFonts w:ascii="宋体" w:hAnsi="宋体" w:cs="宋体" w:eastAsia="宋体"/>
                <w:color w:val="000000"/>
                <w:sz w:val="24"/>
              </w:rPr>
              <w:t>运送主管应为投标人的在职人员，投标文件中须提供身份证复印件、投标截止时间前6个月内任意一个月投标人企业为其缴纳社保的证明材料</w:t>
            </w:r>
            <w:r>
              <w:rPr>
                <w:rFonts w:ascii="宋体" w:hAnsi="宋体" w:cs="宋体" w:eastAsia="宋体"/>
                <w:color w:val="000000"/>
                <w:sz w:val="24"/>
              </w:rPr>
              <w:t>，</w:t>
            </w:r>
            <w:r>
              <w:rPr>
                <w:rFonts w:ascii="宋体" w:hAnsi="宋体" w:cs="宋体" w:eastAsia="宋体"/>
                <w:color w:val="000000"/>
                <w:sz w:val="24"/>
              </w:rPr>
              <w:t>且</w:t>
            </w:r>
            <w:r>
              <w:rPr>
                <w:rFonts w:ascii="宋体" w:hAnsi="宋体" w:cs="宋体" w:eastAsia="宋体"/>
                <w:color w:val="000000"/>
                <w:sz w:val="24"/>
              </w:rPr>
              <w:t>加盖投标人公章</w:t>
            </w:r>
            <w:r>
              <w:rPr>
                <w:rFonts w:ascii="宋体" w:hAnsi="宋体" w:cs="宋体" w:eastAsia="宋体"/>
                <w:b/>
                <w:color w:val="000000"/>
                <w:sz w:val="24"/>
              </w:rPr>
              <w:t>（未提供或不符合要求视为无效投标）</w:t>
            </w:r>
            <w:r>
              <w:rPr>
                <w:rFonts w:ascii="宋体" w:hAnsi="宋体" w:cs="宋体" w:eastAsia="宋体"/>
                <w:color w:val="000000"/>
                <w:sz w:val="24"/>
              </w:rPr>
              <w:t>。</w:t>
            </w:r>
          </w:p>
        </w:tc>
      </w:tr>
      <w:tr>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洗涤中心</w:t>
            </w:r>
          </w:p>
          <w:p>
            <w:pPr>
              <w:pStyle w:val="null3"/>
              <w:jc w:val="center"/>
            </w:pPr>
            <w:r>
              <w:rPr>
                <w:rFonts w:ascii="宋体" w:hAnsi="宋体" w:cs="宋体" w:eastAsia="宋体"/>
                <w:color w:val="000000"/>
                <w:sz w:val="24"/>
              </w:rPr>
              <w:t>主管</w:t>
            </w:r>
          </w:p>
          <w:p>
            <w:pPr>
              <w:pStyle w:val="null3"/>
              <w:jc w:val="center"/>
            </w:pPr>
            <w:r>
              <w:rPr>
                <w:rFonts w:ascii="宋体" w:hAnsi="宋体" w:cs="宋体" w:eastAsia="宋体"/>
                <w:color w:val="000000"/>
                <w:sz w:val="24"/>
              </w:rPr>
              <w:t>（</w:t>
            </w:r>
            <w:r>
              <w:rPr>
                <w:rFonts w:ascii="宋体" w:hAnsi="宋体" w:cs="宋体" w:eastAsia="宋体"/>
                <w:color w:val="000000"/>
                <w:sz w:val="24"/>
              </w:rPr>
              <w:t>1名</w:t>
            </w:r>
            <w:r>
              <w:rPr>
                <w:rFonts w:ascii="宋体" w:hAnsi="宋体" w:cs="宋体" w:eastAsia="宋体"/>
                <w:color w:val="000000"/>
                <w:sz w:val="24"/>
              </w:rPr>
              <w:t>）</w:t>
            </w:r>
          </w:p>
        </w:tc>
        <w:tc>
          <w:tcPr>
            <w:tcW w:type="dxa" w:w="8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年龄≤</w:t>
            </w:r>
            <w:r>
              <w:rPr>
                <w:rFonts w:ascii="宋体" w:hAnsi="宋体" w:cs="宋体" w:eastAsia="宋体"/>
                <w:color w:val="000000"/>
                <w:sz w:val="24"/>
              </w:rPr>
              <w:t>50周岁，大专及以上学历</w:t>
            </w:r>
            <w:r>
              <w:rPr>
                <w:rFonts w:ascii="宋体" w:hAnsi="宋体" w:cs="宋体" w:eastAsia="宋体"/>
                <w:color w:val="000000"/>
                <w:sz w:val="24"/>
              </w:rPr>
              <w:t>，</w:t>
            </w:r>
            <w:r>
              <w:rPr>
                <w:rFonts w:ascii="宋体" w:hAnsi="宋体" w:cs="宋体" w:eastAsia="宋体"/>
                <w:color w:val="1010F6"/>
                <w:sz w:val="24"/>
              </w:rPr>
              <w:t>且提供毕业证书复印件和中国高等教育学生信息网（学信网）https://www.chsi.com.cn的《教育部学历证书电子注册备案表》或认证报告查询页面截图，截图须能看到网址且加盖投标人公章</w:t>
            </w:r>
            <w:r>
              <w:rPr>
                <w:rFonts w:ascii="宋体" w:hAnsi="宋体" w:cs="宋体" w:eastAsia="宋体"/>
                <w:b/>
                <w:color w:val="1010F6"/>
                <w:sz w:val="24"/>
              </w:rPr>
              <w:t>（未提供或不符合要求视为无效投标）</w:t>
            </w:r>
            <w:r>
              <w:rPr>
                <w:rFonts w:ascii="宋体" w:hAnsi="宋体" w:cs="宋体" w:eastAsia="宋体"/>
                <w:color w:val="000000"/>
                <w:sz w:val="24"/>
              </w:rPr>
              <w:t>，</w:t>
            </w:r>
            <w:r>
              <w:rPr>
                <w:rFonts w:ascii="宋体" w:hAnsi="宋体" w:cs="宋体" w:eastAsia="宋体"/>
                <w:color w:val="000000"/>
                <w:sz w:val="24"/>
              </w:rPr>
              <w:t>责任心强，五官端正，动作麻利，有较强的沟通协调处理能力，应经常下临床监督员工，与临床有较强的沟通协调能力</w:t>
            </w:r>
            <w:r>
              <w:rPr>
                <w:rFonts w:ascii="宋体" w:hAnsi="宋体" w:cs="宋体" w:eastAsia="宋体"/>
                <w:color w:val="000000"/>
                <w:sz w:val="24"/>
              </w:rPr>
              <w:t>，</w:t>
            </w:r>
            <w:r>
              <w:rPr>
                <w:rFonts w:ascii="宋体" w:hAnsi="宋体" w:cs="宋体" w:eastAsia="宋体"/>
                <w:color w:val="1010F6"/>
                <w:sz w:val="24"/>
              </w:rPr>
              <w:t>具有≥</w:t>
            </w:r>
            <w:r>
              <w:rPr>
                <w:rFonts w:ascii="宋体" w:hAnsi="宋体" w:cs="宋体" w:eastAsia="宋体"/>
                <w:color w:val="1010F6"/>
                <w:sz w:val="24"/>
              </w:rPr>
              <w:t>一</w:t>
            </w:r>
            <w:r>
              <w:rPr>
                <w:rFonts w:ascii="宋体" w:hAnsi="宋体" w:cs="宋体" w:eastAsia="宋体"/>
                <w:color w:val="1010F6"/>
                <w:sz w:val="24"/>
              </w:rPr>
              <w:t>年</w:t>
            </w:r>
            <w:r>
              <w:rPr>
                <w:rFonts w:ascii="宋体" w:hAnsi="宋体" w:cs="宋体" w:eastAsia="宋体"/>
                <w:color w:val="1010F6"/>
                <w:sz w:val="24"/>
              </w:rPr>
              <w:t>医院</w:t>
            </w:r>
            <w:r>
              <w:rPr>
                <w:rFonts w:ascii="宋体" w:hAnsi="宋体" w:cs="宋体" w:eastAsia="宋体"/>
                <w:color w:val="1010F6"/>
                <w:sz w:val="24"/>
              </w:rPr>
              <w:t>物业</w:t>
            </w:r>
            <w:r>
              <w:rPr>
                <w:rFonts w:ascii="宋体" w:hAnsi="宋体" w:cs="宋体" w:eastAsia="宋体"/>
                <w:color w:val="1010F6"/>
                <w:sz w:val="24"/>
              </w:rPr>
              <w:t>项目</w:t>
            </w:r>
            <w:r>
              <w:rPr>
                <w:rFonts w:ascii="宋体" w:hAnsi="宋体" w:cs="宋体" w:eastAsia="宋体"/>
                <w:color w:val="1010F6"/>
                <w:sz w:val="24"/>
              </w:rPr>
              <w:t>洗涤中心主管</w:t>
            </w:r>
            <w:r>
              <w:rPr>
                <w:rFonts w:ascii="宋体" w:hAnsi="宋体" w:cs="宋体" w:eastAsia="宋体"/>
                <w:color w:val="1010F6"/>
                <w:sz w:val="24"/>
              </w:rPr>
              <w:t>相关</w:t>
            </w:r>
            <w:r>
              <w:rPr>
                <w:rFonts w:ascii="宋体" w:hAnsi="宋体" w:cs="宋体" w:eastAsia="宋体"/>
                <w:color w:val="1010F6"/>
                <w:sz w:val="24"/>
              </w:rPr>
              <w:t>岗位工作经验，</w:t>
            </w:r>
            <w:r>
              <w:rPr>
                <w:rFonts w:ascii="宋体" w:hAnsi="宋体" w:cs="宋体" w:eastAsia="宋体"/>
                <w:color w:val="1010F6"/>
                <w:sz w:val="24"/>
              </w:rPr>
              <w:t>须提供劳动合同复印件等相关材料作为工作经验证明材料，且加盖投标人公章</w:t>
            </w:r>
            <w:r>
              <w:rPr>
                <w:rFonts w:ascii="宋体" w:hAnsi="宋体" w:cs="宋体" w:eastAsia="宋体"/>
                <w:b/>
                <w:color w:val="1010F6"/>
                <w:sz w:val="24"/>
              </w:rPr>
              <w:t>（未提供或不符合要求视为无效投标）</w:t>
            </w:r>
            <w:r>
              <w:rPr>
                <w:rFonts w:ascii="宋体" w:hAnsi="宋体" w:cs="宋体" w:eastAsia="宋体"/>
                <w:color w:val="000000"/>
                <w:sz w:val="24"/>
              </w:rPr>
              <w:t>。</w:t>
            </w:r>
          </w:p>
          <w:p>
            <w:pPr>
              <w:pStyle w:val="null3"/>
              <w:jc w:val="both"/>
            </w:pPr>
            <w:r>
              <w:rPr>
                <w:rFonts w:ascii="宋体" w:hAnsi="宋体" w:cs="宋体" w:eastAsia="宋体"/>
                <w:color w:val="000000"/>
                <w:sz w:val="24"/>
              </w:rPr>
              <w:t>注：</w:t>
            </w:r>
            <w:r>
              <w:rPr>
                <w:rFonts w:ascii="宋体" w:hAnsi="宋体" w:cs="宋体" w:eastAsia="宋体"/>
                <w:color w:val="000000"/>
                <w:sz w:val="24"/>
              </w:rPr>
              <w:t>洗涤中心主管应为投标人的在职人员，投标文件中须提供身份证复印件、投标截止时间前6个月内任意一个月投标人企业为其缴纳社保的证明材料</w:t>
            </w:r>
            <w:r>
              <w:rPr>
                <w:rFonts w:ascii="宋体" w:hAnsi="宋体" w:cs="宋体" w:eastAsia="宋体"/>
                <w:color w:val="000000"/>
                <w:sz w:val="24"/>
              </w:rPr>
              <w:t>，</w:t>
            </w:r>
            <w:r>
              <w:rPr>
                <w:rFonts w:ascii="宋体" w:hAnsi="宋体" w:cs="宋体" w:eastAsia="宋体"/>
                <w:color w:val="000000"/>
                <w:sz w:val="24"/>
              </w:rPr>
              <w:t>且</w:t>
            </w:r>
            <w:r>
              <w:rPr>
                <w:rFonts w:ascii="宋体" w:hAnsi="宋体" w:cs="宋体" w:eastAsia="宋体"/>
                <w:color w:val="000000"/>
                <w:sz w:val="24"/>
              </w:rPr>
              <w:t>加盖投标人公章</w:t>
            </w:r>
            <w:r>
              <w:rPr>
                <w:rFonts w:ascii="宋体" w:hAnsi="宋体" w:cs="宋体" w:eastAsia="宋体"/>
                <w:b/>
                <w:color w:val="000000"/>
                <w:sz w:val="24"/>
              </w:rPr>
              <w:t>（未提供或不符合要求视为无效投标）</w:t>
            </w:r>
            <w:r>
              <w:rPr>
                <w:rFonts w:ascii="宋体" w:hAnsi="宋体" w:cs="宋体" w:eastAsia="宋体"/>
                <w:color w:val="000000"/>
                <w:sz w:val="24"/>
              </w:rPr>
              <w:t>。</w:t>
            </w:r>
          </w:p>
        </w:tc>
      </w:tr>
      <w:tr>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服务中心</w:t>
            </w:r>
          </w:p>
          <w:p>
            <w:pPr>
              <w:pStyle w:val="null3"/>
              <w:jc w:val="center"/>
            </w:pPr>
            <w:r>
              <w:rPr>
                <w:rFonts w:ascii="宋体" w:hAnsi="宋体" w:cs="宋体" w:eastAsia="宋体"/>
                <w:color w:val="000000"/>
                <w:sz w:val="24"/>
              </w:rPr>
              <w:t>主管</w:t>
            </w:r>
          </w:p>
          <w:p>
            <w:pPr>
              <w:pStyle w:val="null3"/>
              <w:jc w:val="center"/>
            </w:pPr>
            <w:r>
              <w:rPr>
                <w:rFonts w:ascii="宋体" w:hAnsi="宋体" w:cs="宋体" w:eastAsia="宋体"/>
                <w:color w:val="000000"/>
                <w:sz w:val="24"/>
              </w:rPr>
              <w:t>（</w:t>
            </w:r>
            <w:r>
              <w:rPr>
                <w:rFonts w:ascii="宋体" w:hAnsi="宋体" w:cs="宋体" w:eastAsia="宋体"/>
                <w:color w:val="000000"/>
                <w:sz w:val="24"/>
              </w:rPr>
              <w:t>1名</w:t>
            </w:r>
            <w:r>
              <w:rPr>
                <w:rFonts w:ascii="宋体" w:hAnsi="宋体" w:cs="宋体" w:eastAsia="宋体"/>
                <w:color w:val="000000"/>
                <w:sz w:val="24"/>
              </w:rPr>
              <w:t>）</w:t>
            </w:r>
          </w:p>
        </w:tc>
        <w:tc>
          <w:tcPr>
            <w:tcW w:type="dxa" w:w="8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年龄≤</w:t>
            </w:r>
            <w:r>
              <w:rPr>
                <w:rFonts w:ascii="宋体" w:hAnsi="宋体" w:cs="宋体" w:eastAsia="宋体"/>
                <w:color w:val="000000"/>
                <w:sz w:val="24"/>
              </w:rPr>
              <w:t>40周岁，具有护理</w:t>
            </w:r>
            <w:r>
              <w:rPr>
                <w:rFonts w:ascii="宋体" w:hAnsi="宋体" w:cs="宋体" w:eastAsia="宋体"/>
                <w:color w:val="000000"/>
                <w:sz w:val="24"/>
              </w:rPr>
              <w:t>类专业</w:t>
            </w:r>
            <w:r>
              <w:rPr>
                <w:rFonts w:ascii="宋体" w:hAnsi="宋体" w:cs="宋体" w:eastAsia="宋体"/>
                <w:color w:val="000000"/>
                <w:sz w:val="24"/>
              </w:rPr>
              <w:t>大专或以上学历</w:t>
            </w:r>
            <w:r>
              <w:rPr>
                <w:rFonts w:ascii="宋体" w:hAnsi="宋体" w:cs="宋体" w:eastAsia="宋体"/>
                <w:color w:val="000000"/>
                <w:sz w:val="24"/>
              </w:rPr>
              <w:t>，</w:t>
            </w:r>
            <w:r>
              <w:rPr>
                <w:rFonts w:ascii="宋体" w:hAnsi="宋体" w:cs="宋体" w:eastAsia="宋体"/>
                <w:color w:val="1010F6"/>
                <w:sz w:val="24"/>
              </w:rPr>
              <w:t>且提供毕业证书复印件和中国高等教育学生信息网（学信网）https://www.chsi.com.cn的《教育部学历证书电子注册备案表》或认证报告查询页面截图，截图须能看到网址且加盖投标人公章</w:t>
            </w:r>
            <w:r>
              <w:rPr>
                <w:rFonts w:ascii="宋体" w:hAnsi="宋体" w:cs="宋体" w:eastAsia="宋体"/>
                <w:b/>
                <w:color w:val="1010F6"/>
                <w:sz w:val="24"/>
              </w:rPr>
              <w:t>（未提供或不符合要求视为无效投标）</w:t>
            </w:r>
            <w:r>
              <w:rPr>
                <w:rFonts w:ascii="宋体" w:hAnsi="宋体" w:cs="宋体" w:eastAsia="宋体"/>
                <w:color w:val="000000"/>
                <w:sz w:val="24"/>
              </w:rPr>
              <w:t>，</w:t>
            </w:r>
            <w:r>
              <w:rPr>
                <w:rFonts w:ascii="宋体" w:hAnsi="宋体" w:cs="宋体" w:eastAsia="宋体"/>
                <w:color w:val="000000"/>
                <w:sz w:val="24"/>
              </w:rPr>
              <w:t>需掌握心肺复苏术，有较强的沟通协调处理能力</w:t>
            </w:r>
            <w:r>
              <w:rPr>
                <w:rFonts w:ascii="宋体" w:hAnsi="宋体" w:cs="宋体" w:eastAsia="宋体"/>
                <w:color w:val="000000"/>
                <w:sz w:val="24"/>
              </w:rPr>
              <w:t>，</w:t>
            </w:r>
            <w:r>
              <w:rPr>
                <w:rFonts w:ascii="宋体" w:hAnsi="宋体" w:cs="宋体" w:eastAsia="宋体"/>
                <w:color w:val="1010F6"/>
                <w:sz w:val="24"/>
              </w:rPr>
              <w:t>具有≥</w:t>
            </w:r>
            <w:r>
              <w:rPr>
                <w:rFonts w:ascii="宋体" w:hAnsi="宋体" w:cs="宋体" w:eastAsia="宋体"/>
                <w:color w:val="1010F6"/>
                <w:sz w:val="24"/>
              </w:rPr>
              <w:t>一</w:t>
            </w:r>
            <w:r>
              <w:rPr>
                <w:rFonts w:ascii="宋体" w:hAnsi="宋体" w:cs="宋体" w:eastAsia="宋体"/>
                <w:color w:val="1010F6"/>
                <w:sz w:val="24"/>
              </w:rPr>
              <w:t>年</w:t>
            </w:r>
            <w:r>
              <w:rPr>
                <w:rFonts w:ascii="宋体" w:hAnsi="宋体" w:cs="宋体" w:eastAsia="宋体"/>
                <w:color w:val="1010F6"/>
                <w:sz w:val="24"/>
              </w:rPr>
              <w:t>医院</w:t>
            </w:r>
            <w:r>
              <w:rPr>
                <w:rFonts w:ascii="宋体" w:hAnsi="宋体" w:cs="宋体" w:eastAsia="宋体"/>
                <w:color w:val="1010F6"/>
                <w:sz w:val="24"/>
              </w:rPr>
              <w:t>物业</w:t>
            </w:r>
            <w:r>
              <w:rPr>
                <w:rFonts w:ascii="宋体" w:hAnsi="宋体" w:cs="宋体" w:eastAsia="宋体"/>
                <w:color w:val="1010F6"/>
                <w:sz w:val="24"/>
              </w:rPr>
              <w:t>项目</w:t>
            </w:r>
            <w:r>
              <w:rPr>
                <w:rFonts w:ascii="宋体" w:hAnsi="宋体" w:cs="宋体" w:eastAsia="宋体"/>
                <w:color w:val="1010F6"/>
                <w:sz w:val="24"/>
              </w:rPr>
              <w:t>服务中心主管</w:t>
            </w:r>
            <w:r>
              <w:rPr>
                <w:rFonts w:ascii="宋体" w:hAnsi="宋体" w:cs="宋体" w:eastAsia="宋体"/>
                <w:color w:val="1010F6"/>
                <w:sz w:val="24"/>
              </w:rPr>
              <w:t>相关</w:t>
            </w:r>
            <w:r>
              <w:rPr>
                <w:rFonts w:ascii="宋体" w:hAnsi="宋体" w:cs="宋体" w:eastAsia="宋体"/>
                <w:color w:val="1010F6"/>
                <w:sz w:val="24"/>
              </w:rPr>
              <w:t>岗位工作经验，</w:t>
            </w:r>
            <w:r>
              <w:rPr>
                <w:rFonts w:ascii="宋体" w:hAnsi="宋体" w:cs="宋体" w:eastAsia="宋体"/>
                <w:color w:val="1010F6"/>
                <w:sz w:val="24"/>
              </w:rPr>
              <w:t>须提供劳动合同复印件等相关材料作为工作经验证明材料，且加盖投标人公章</w:t>
            </w:r>
            <w:r>
              <w:rPr>
                <w:rFonts w:ascii="宋体" w:hAnsi="宋体" w:cs="宋体" w:eastAsia="宋体"/>
                <w:b/>
                <w:color w:val="1010F6"/>
                <w:sz w:val="24"/>
              </w:rPr>
              <w:t>（未提供或不符合要求视为无效投标）</w:t>
            </w:r>
            <w:r>
              <w:rPr>
                <w:rFonts w:ascii="宋体" w:hAnsi="宋体" w:cs="宋体" w:eastAsia="宋体"/>
                <w:color w:val="000000"/>
                <w:sz w:val="24"/>
              </w:rPr>
              <w:t>。</w:t>
            </w:r>
          </w:p>
          <w:p>
            <w:pPr>
              <w:pStyle w:val="null3"/>
              <w:jc w:val="both"/>
            </w:pPr>
            <w:r>
              <w:rPr>
                <w:rFonts w:ascii="宋体" w:hAnsi="宋体" w:cs="宋体" w:eastAsia="宋体"/>
                <w:color w:val="000000"/>
                <w:sz w:val="24"/>
              </w:rPr>
              <w:t>注：</w:t>
            </w:r>
            <w:r>
              <w:rPr>
                <w:rFonts w:ascii="宋体" w:hAnsi="宋体" w:cs="宋体" w:eastAsia="宋体"/>
                <w:color w:val="000000"/>
                <w:sz w:val="24"/>
              </w:rPr>
              <w:t>1名服务中心主管应为投标人的在职人员，投标文件中须提供身份证复印件、投标截止时间前6个月内任意一个月投标人企业为其缴纳社保的证明材料</w:t>
            </w:r>
            <w:r>
              <w:rPr>
                <w:rFonts w:ascii="宋体" w:hAnsi="宋体" w:cs="宋体" w:eastAsia="宋体"/>
                <w:color w:val="000000"/>
                <w:sz w:val="24"/>
              </w:rPr>
              <w:t>，</w:t>
            </w:r>
            <w:r>
              <w:rPr>
                <w:rFonts w:ascii="宋体" w:hAnsi="宋体" w:cs="宋体" w:eastAsia="宋体"/>
                <w:color w:val="000000"/>
                <w:sz w:val="24"/>
              </w:rPr>
              <w:t>且</w:t>
            </w:r>
            <w:r>
              <w:rPr>
                <w:rFonts w:ascii="宋体" w:hAnsi="宋体" w:cs="宋体" w:eastAsia="宋体"/>
                <w:color w:val="000000"/>
                <w:sz w:val="24"/>
              </w:rPr>
              <w:t>加盖投标人公章</w:t>
            </w:r>
            <w:r>
              <w:rPr>
                <w:rFonts w:ascii="宋体" w:hAnsi="宋体" w:cs="宋体" w:eastAsia="宋体"/>
                <w:b/>
                <w:color w:val="000000"/>
                <w:sz w:val="24"/>
              </w:rPr>
              <w:t>（未提供或不符合要求视为无效投标）</w:t>
            </w:r>
            <w:r>
              <w:rPr>
                <w:rFonts w:ascii="宋体" w:hAnsi="宋体" w:cs="宋体" w:eastAsia="宋体"/>
                <w:color w:val="000000"/>
                <w:sz w:val="24"/>
              </w:rPr>
              <w:t>。</w:t>
            </w:r>
          </w:p>
        </w:tc>
      </w:tr>
      <w:tr>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专项人员</w:t>
            </w:r>
            <w:r>
              <w:br/>
            </w:r>
            <w:r>
              <w:rPr>
                <w:rFonts w:ascii="宋体" w:hAnsi="宋体" w:cs="宋体" w:eastAsia="宋体"/>
                <w:color w:val="000000"/>
                <w:sz w:val="24"/>
              </w:rPr>
              <w:t>（高处作业）</w:t>
            </w:r>
          </w:p>
          <w:p>
            <w:pPr>
              <w:pStyle w:val="null3"/>
              <w:jc w:val="center"/>
            </w:pPr>
            <w:r>
              <w:rPr>
                <w:rFonts w:ascii="宋体" w:hAnsi="宋体" w:cs="宋体" w:eastAsia="宋体"/>
                <w:color w:val="000000"/>
                <w:sz w:val="24"/>
              </w:rPr>
              <w:t>（</w:t>
            </w:r>
            <w:r>
              <w:rPr>
                <w:rFonts w:ascii="宋体" w:hAnsi="宋体" w:cs="宋体" w:eastAsia="宋体"/>
                <w:color w:val="000000"/>
                <w:sz w:val="24"/>
              </w:rPr>
              <w:t>3名</w:t>
            </w:r>
            <w:r>
              <w:rPr>
                <w:rFonts w:ascii="宋体" w:hAnsi="宋体" w:cs="宋体" w:eastAsia="宋体"/>
                <w:color w:val="000000"/>
                <w:sz w:val="24"/>
              </w:rPr>
              <w:t>）</w:t>
            </w:r>
          </w:p>
        </w:tc>
        <w:tc>
          <w:tcPr>
            <w:tcW w:type="dxa" w:w="8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年龄≤</w:t>
            </w:r>
            <w:r>
              <w:rPr>
                <w:rFonts w:ascii="宋体" w:hAnsi="宋体" w:cs="宋体" w:eastAsia="宋体"/>
                <w:color w:val="000000"/>
                <w:sz w:val="24"/>
              </w:rPr>
              <w:t>50周岁，初中及以上文化</w:t>
            </w:r>
            <w:r>
              <w:rPr>
                <w:rFonts w:ascii="宋体" w:hAnsi="宋体" w:cs="宋体" w:eastAsia="宋体"/>
                <w:color w:val="000000"/>
                <w:sz w:val="24"/>
              </w:rPr>
              <w:t>程度</w:t>
            </w:r>
            <w:r>
              <w:rPr>
                <w:rFonts w:ascii="宋体" w:hAnsi="宋体" w:cs="宋体" w:eastAsia="宋体"/>
                <w:color w:val="000000"/>
                <w:sz w:val="24"/>
              </w:rPr>
              <w:t>，</w:t>
            </w:r>
            <w:r>
              <w:rPr>
                <w:rFonts w:ascii="宋体" w:hAnsi="宋体" w:cs="宋体" w:eastAsia="宋体"/>
                <w:sz w:val="24"/>
              </w:rPr>
              <w:t>均</w:t>
            </w:r>
            <w:r>
              <w:rPr>
                <w:rFonts w:ascii="宋体" w:hAnsi="宋体" w:cs="宋体" w:eastAsia="宋体"/>
                <w:sz w:val="24"/>
              </w:rPr>
              <w:t>持有应急管理部门颁发的</w:t>
            </w:r>
            <w:r>
              <w:rPr>
                <w:rFonts w:ascii="宋体" w:hAnsi="宋体" w:cs="宋体" w:eastAsia="宋体"/>
                <w:sz w:val="24"/>
              </w:rPr>
              <w:t>有效的</w:t>
            </w:r>
            <w:r>
              <w:rPr>
                <w:rFonts w:ascii="宋体" w:hAnsi="宋体" w:cs="宋体" w:eastAsia="宋体"/>
                <w:sz w:val="24"/>
              </w:rPr>
              <w:t>特种作业操作证（作业类型：</w:t>
            </w:r>
            <w:r>
              <w:rPr>
                <w:rFonts w:ascii="宋体" w:hAnsi="宋体" w:cs="宋体" w:eastAsia="宋体"/>
                <w:sz w:val="24"/>
              </w:rPr>
              <w:t>高处</w:t>
            </w:r>
            <w:r>
              <w:rPr>
                <w:rFonts w:ascii="宋体" w:hAnsi="宋体" w:cs="宋体" w:eastAsia="宋体"/>
                <w:sz w:val="24"/>
              </w:rPr>
              <w:t>作业）</w:t>
            </w:r>
            <w:r>
              <w:rPr>
                <w:rFonts w:ascii="宋体" w:hAnsi="宋体" w:cs="宋体" w:eastAsia="宋体"/>
                <w:sz w:val="24"/>
              </w:rPr>
              <w:t>，</w:t>
            </w:r>
            <w:r>
              <w:rPr>
                <w:rFonts w:ascii="宋体" w:hAnsi="宋体" w:cs="宋体" w:eastAsia="宋体"/>
                <w:b/>
                <w:sz w:val="24"/>
              </w:rPr>
              <w:t>（须在投标文件中技术部分提供应急管理部门颁发的有效的特种作业操作证（作业类型：高处作业）证书复印件并加盖投标人公章，未提供或提供不全视为无效投标）</w:t>
            </w:r>
            <w:r>
              <w:rPr>
                <w:rFonts w:ascii="宋体" w:hAnsi="宋体" w:cs="宋体" w:eastAsia="宋体"/>
                <w:sz w:val="24"/>
              </w:rPr>
              <w:t>，</w:t>
            </w:r>
            <w:r>
              <w:rPr>
                <w:rFonts w:ascii="宋体" w:hAnsi="宋体" w:cs="宋体" w:eastAsia="宋体"/>
                <w:color w:val="000000"/>
                <w:sz w:val="24"/>
              </w:rPr>
              <w:t>熟悉各种地面和不同材质物表的保养流程及操作技能，负责管道疏通、玻璃清洁、高处卫生清洁、电梯清洁保养、地面打蜡保养等。</w:t>
            </w:r>
          </w:p>
          <w:p>
            <w:pPr>
              <w:pStyle w:val="null3"/>
              <w:jc w:val="left"/>
            </w:pPr>
            <w:r>
              <w:rPr>
                <w:rFonts w:ascii="宋体" w:hAnsi="宋体" w:cs="宋体" w:eastAsia="宋体"/>
                <w:color w:val="000000"/>
                <w:sz w:val="24"/>
              </w:rPr>
              <w:t>注：</w:t>
            </w:r>
            <w:r>
              <w:rPr>
                <w:rFonts w:ascii="宋体" w:hAnsi="宋体" w:cs="宋体" w:eastAsia="宋体"/>
                <w:color w:val="000000"/>
                <w:sz w:val="24"/>
              </w:rPr>
              <w:t>3名</w:t>
            </w:r>
            <w:r>
              <w:rPr>
                <w:rFonts w:ascii="宋体" w:hAnsi="宋体" w:cs="宋体" w:eastAsia="宋体"/>
                <w:color w:val="000000"/>
                <w:sz w:val="24"/>
              </w:rPr>
              <w:t>专项人员（高处作业）应为投标人的在职人员，投标文件中须提供身份证复印件、投标截止时间前6个月内任意一个月投标人企业为其缴纳社保的证明材料</w:t>
            </w:r>
            <w:r>
              <w:rPr>
                <w:rFonts w:ascii="宋体" w:hAnsi="宋体" w:cs="宋体" w:eastAsia="宋体"/>
                <w:color w:val="000000"/>
                <w:sz w:val="24"/>
              </w:rPr>
              <w:t>，</w:t>
            </w:r>
            <w:r>
              <w:rPr>
                <w:rFonts w:ascii="宋体" w:hAnsi="宋体" w:cs="宋体" w:eastAsia="宋体"/>
                <w:color w:val="000000"/>
                <w:sz w:val="24"/>
              </w:rPr>
              <w:t>且</w:t>
            </w:r>
            <w:r>
              <w:rPr>
                <w:rFonts w:ascii="宋体" w:hAnsi="宋体" w:cs="宋体" w:eastAsia="宋体"/>
                <w:color w:val="000000"/>
                <w:sz w:val="24"/>
              </w:rPr>
              <w:t>加盖投标人公章</w:t>
            </w:r>
            <w:r>
              <w:rPr>
                <w:rFonts w:ascii="宋体" w:hAnsi="宋体" w:cs="宋体" w:eastAsia="宋体"/>
                <w:b/>
                <w:color w:val="000000"/>
                <w:sz w:val="24"/>
              </w:rPr>
              <w:t>（未提供或不符合要求视为无效投标）</w:t>
            </w:r>
            <w:r>
              <w:rPr>
                <w:rFonts w:ascii="宋体" w:hAnsi="宋体" w:cs="宋体" w:eastAsia="宋体"/>
                <w:color w:val="000000"/>
                <w:sz w:val="24"/>
              </w:rPr>
              <w:t>。</w:t>
            </w:r>
          </w:p>
        </w:tc>
      </w:tr>
      <w:tr>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院感督导</w:t>
            </w:r>
          </w:p>
          <w:p>
            <w:pPr>
              <w:pStyle w:val="null3"/>
              <w:jc w:val="center"/>
            </w:pPr>
            <w:r>
              <w:rPr>
                <w:rFonts w:ascii="宋体" w:hAnsi="宋体" w:cs="宋体" w:eastAsia="宋体"/>
                <w:color w:val="000000"/>
                <w:sz w:val="24"/>
              </w:rPr>
              <w:t>主管</w:t>
            </w:r>
          </w:p>
          <w:p>
            <w:pPr>
              <w:pStyle w:val="null3"/>
              <w:jc w:val="center"/>
            </w:pPr>
            <w:r>
              <w:rPr>
                <w:rFonts w:ascii="宋体" w:hAnsi="宋体" w:cs="宋体" w:eastAsia="宋体"/>
                <w:color w:val="000000"/>
                <w:sz w:val="24"/>
              </w:rPr>
              <w:t>（</w:t>
            </w:r>
            <w:r>
              <w:rPr>
                <w:rFonts w:ascii="宋体" w:hAnsi="宋体" w:cs="宋体" w:eastAsia="宋体"/>
                <w:color w:val="000000"/>
                <w:sz w:val="24"/>
              </w:rPr>
              <w:t>1名</w:t>
            </w:r>
            <w:r>
              <w:rPr>
                <w:rFonts w:ascii="宋体" w:hAnsi="宋体" w:cs="宋体" w:eastAsia="宋体"/>
                <w:color w:val="000000"/>
                <w:sz w:val="24"/>
              </w:rPr>
              <w:t>）</w:t>
            </w:r>
          </w:p>
        </w:tc>
        <w:tc>
          <w:tcPr>
            <w:tcW w:type="dxa" w:w="8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年龄≤</w:t>
            </w:r>
            <w:r>
              <w:rPr>
                <w:rFonts w:ascii="宋体" w:hAnsi="宋体" w:cs="宋体" w:eastAsia="宋体"/>
                <w:color w:val="000000"/>
                <w:sz w:val="24"/>
              </w:rPr>
              <w:t>50周岁，大专及以上学历</w:t>
            </w:r>
            <w:r>
              <w:rPr>
                <w:rFonts w:ascii="宋体" w:hAnsi="宋体" w:cs="宋体" w:eastAsia="宋体"/>
                <w:color w:val="000000"/>
                <w:sz w:val="24"/>
              </w:rPr>
              <w:t>，</w:t>
            </w:r>
            <w:r>
              <w:rPr>
                <w:rFonts w:ascii="宋体" w:hAnsi="宋体" w:cs="宋体" w:eastAsia="宋体"/>
                <w:color w:val="1010F6"/>
                <w:sz w:val="24"/>
              </w:rPr>
              <w:t>且提供毕业证书复印件和中国高等教育学生信息网（学信网）https://www.chsi.com.cn的《教育部学历证书电子注册备案表》或认证报告查询页面截图，截图须能看到网址且加盖投标人公章</w:t>
            </w:r>
            <w:r>
              <w:rPr>
                <w:rFonts w:ascii="宋体" w:hAnsi="宋体" w:cs="宋体" w:eastAsia="宋体"/>
                <w:b/>
                <w:color w:val="1010F6"/>
                <w:sz w:val="24"/>
              </w:rPr>
              <w:t>（未提供或不符合要求视为无效投标）</w:t>
            </w:r>
            <w:r>
              <w:rPr>
                <w:rFonts w:ascii="宋体" w:hAnsi="宋体" w:cs="宋体" w:eastAsia="宋体"/>
                <w:color w:val="000000"/>
                <w:sz w:val="24"/>
              </w:rPr>
              <w:t>，</w:t>
            </w:r>
            <w:r>
              <w:rPr>
                <w:rFonts w:ascii="宋体" w:hAnsi="宋体" w:cs="宋体" w:eastAsia="宋体"/>
                <w:color w:val="000000"/>
                <w:sz w:val="24"/>
              </w:rPr>
              <w:t>责任心强，五官端正，动作麻利，有较强的沟通协调处理能力，应经常下临床监督员工，能培训指导保洁和运送院感工作</w:t>
            </w:r>
            <w:r>
              <w:rPr>
                <w:rFonts w:ascii="宋体" w:hAnsi="宋体" w:cs="宋体" w:eastAsia="宋体"/>
                <w:color w:val="000000"/>
                <w:sz w:val="24"/>
              </w:rPr>
              <w:t>，</w:t>
            </w:r>
            <w:r>
              <w:rPr>
                <w:rFonts w:ascii="宋体" w:hAnsi="宋体" w:cs="宋体" w:eastAsia="宋体"/>
                <w:color w:val="1010F6"/>
                <w:sz w:val="24"/>
              </w:rPr>
              <w:t>具有≥</w:t>
            </w:r>
            <w:r>
              <w:rPr>
                <w:rFonts w:ascii="宋体" w:hAnsi="宋体" w:cs="宋体" w:eastAsia="宋体"/>
                <w:color w:val="1010F6"/>
                <w:sz w:val="24"/>
              </w:rPr>
              <w:t>三</w:t>
            </w:r>
            <w:r>
              <w:rPr>
                <w:rFonts w:ascii="宋体" w:hAnsi="宋体" w:cs="宋体" w:eastAsia="宋体"/>
                <w:color w:val="1010F6"/>
                <w:sz w:val="24"/>
              </w:rPr>
              <w:t>年</w:t>
            </w:r>
            <w:r>
              <w:rPr>
                <w:rFonts w:ascii="宋体" w:hAnsi="宋体" w:cs="宋体" w:eastAsia="宋体"/>
                <w:color w:val="1010F6"/>
                <w:sz w:val="24"/>
              </w:rPr>
              <w:t>医院</w:t>
            </w:r>
            <w:r>
              <w:rPr>
                <w:rFonts w:ascii="宋体" w:hAnsi="宋体" w:cs="宋体" w:eastAsia="宋体"/>
                <w:color w:val="1010F6"/>
                <w:sz w:val="24"/>
              </w:rPr>
              <w:t>物业</w:t>
            </w:r>
            <w:r>
              <w:rPr>
                <w:rFonts w:ascii="宋体" w:hAnsi="宋体" w:cs="宋体" w:eastAsia="宋体"/>
                <w:color w:val="1010F6"/>
                <w:sz w:val="24"/>
              </w:rPr>
              <w:t>项目</w:t>
            </w:r>
            <w:r>
              <w:rPr>
                <w:rFonts w:ascii="宋体" w:hAnsi="宋体" w:cs="宋体" w:eastAsia="宋体"/>
                <w:color w:val="1010F6"/>
                <w:sz w:val="24"/>
              </w:rPr>
              <w:t>院感督导主管</w:t>
            </w:r>
            <w:r>
              <w:rPr>
                <w:rFonts w:ascii="宋体" w:hAnsi="宋体" w:cs="宋体" w:eastAsia="宋体"/>
                <w:color w:val="1010F6"/>
                <w:sz w:val="24"/>
              </w:rPr>
              <w:t>相关</w:t>
            </w:r>
            <w:r>
              <w:rPr>
                <w:rFonts w:ascii="宋体" w:hAnsi="宋体" w:cs="宋体" w:eastAsia="宋体"/>
                <w:color w:val="1010F6"/>
                <w:sz w:val="24"/>
              </w:rPr>
              <w:t>岗位工作经验，</w:t>
            </w:r>
            <w:r>
              <w:rPr>
                <w:rFonts w:ascii="宋体" w:hAnsi="宋体" w:cs="宋体" w:eastAsia="宋体"/>
                <w:color w:val="1010F6"/>
                <w:sz w:val="24"/>
              </w:rPr>
              <w:t>须提供劳动合同复印件等相关材料作为工作经验证明材料，且加盖投标人公章</w:t>
            </w:r>
            <w:r>
              <w:rPr>
                <w:rFonts w:ascii="宋体" w:hAnsi="宋体" w:cs="宋体" w:eastAsia="宋体"/>
                <w:b/>
                <w:color w:val="1010F6"/>
                <w:sz w:val="24"/>
              </w:rPr>
              <w:t>（未提供或不符合要求视为无效投标）</w:t>
            </w:r>
            <w:r>
              <w:rPr>
                <w:rFonts w:ascii="宋体" w:hAnsi="宋体" w:cs="宋体" w:eastAsia="宋体"/>
                <w:sz w:val="24"/>
              </w:rPr>
              <w:t>。</w:t>
            </w:r>
          </w:p>
          <w:p>
            <w:pPr>
              <w:pStyle w:val="null3"/>
              <w:jc w:val="both"/>
            </w:pPr>
            <w:r>
              <w:rPr>
                <w:rFonts w:ascii="宋体" w:hAnsi="宋体" w:cs="宋体" w:eastAsia="宋体"/>
                <w:color w:val="000000"/>
                <w:sz w:val="24"/>
              </w:rPr>
              <w:t>注：</w:t>
            </w:r>
            <w:r>
              <w:rPr>
                <w:rFonts w:ascii="宋体" w:hAnsi="宋体" w:cs="宋体" w:eastAsia="宋体"/>
                <w:color w:val="000000"/>
                <w:sz w:val="24"/>
              </w:rPr>
              <w:t>1名院感督导主管应为投标人的在职人员，投标文件中须提供身份证复印件、投标截止时间前6个月内任意一个月投标人企业为其缴纳社保的证明材料</w:t>
            </w:r>
            <w:r>
              <w:rPr>
                <w:rFonts w:ascii="宋体" w:hAnsi="宋体" w:cs="宋体" w:eastAsia="宋体"/>
                <w:color w:val="000000"/>
                <w:sz w:val="24"/>
              </w:rPr>
              <w:t>，</w:t>
            </w:r>
            <w:r>
              <w:rPr>
                <w:rFonts w:ascii="宋体" w:hAnsi="宋体" w:cs="宋体" w:eastAsia="宋体"/>
                <w:color w:val="000000"/>
                <w:sz w:val="24"/>
              </w:rPr>
              <w:t>且</w:t>
            </w:r>
            <w:r>
              <w:rPr>
                <w:rFonts w:ascii="宋体" w:hAnsi="宋体" w:cs="宋体" w:eastAsia="宋体"/>
                <w:color w:val="000000"/>
                <w:sz w:val="24"/>
              </w:rPr>
              <w:t>加盖投标人公章</w:t>
            </w:r>
            <w:r>
              <w:rPr>
                <w:rFonts w:ascii="宋体" w:hAnsi="宋体" w:cs="宋体" w:eastAsia="宋体"/>
                <w:b/>
                <w:color w:val="000000"/>
                <w:sz w:val="24"/>
              </w:rPr>
              <w:t>（未提供或不符合要求视为无效投标）</w:t>
            </w:r>
            <w:r>
              <w:rPr>
                <w:rFonts w:ascii="宋体" w:hAnsi="宋体" w:cs="宋体" w:eastAsia="宋体"/>
                <w:color w:val="000000"/>
                <w:sz w:val="24"/>
              </w:rPr>
              <w:t>。</w:t>
            </w:r>
          </w:p>
        </w:tc>
      </w:tr>
      <w:tr>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电梯操作员</w:t>
            </w:r>
            <w:r>
              <w:rPr>
                <w:rFonts w:ascii="宋体" w:hAnsi="宋体" w:cs="宋体" w:eastAsia="宋体"/>
                <w:color w:val="000000"/>
                <w:sz w:val="24"/>
              </w:rPr>
              <w:t>（</w:t>
            </w:r>
            <w:r>
              <w:rPr>
                <w:rFonts w:ascii="宋体" w:hAnsi="宋体" w:cs="宋体" w:eastAsia="宋体"/>
                <w:color w:val="000000"/>
                <w:sz w:val="24"/>
              </w:rPr>
              <w:t>2名</w:t>
            </w:r>
            <w:r>
              <w:rPr>
                <w:rFonts w:ascii="宋体" w:hAnsi="宋体" w:cs="宋体" w:eastAsia="宋体"/>
                <w:color w:val="000000"/>
                <w:sz w:val="24"/>
              </w:rPr>
              <w:t>）</w:t>
            </w:r>
          </w:p>
        </w:tc>
        <w:tc>
          <w:tcPr>
            <w:tcW w:type="dxa" w:w="8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年龄≤</w:t>
            </w:r>
            <w:r>
              <w:rPr>
                <w:rFonts w:ascii="宋体" w:hAnsi="宋体" w:cs="宋体" w:eastAsia="宋体"/>
                <w:color w:val="000000"/>
                <w:sz w:val="24"/>
              </w:rPr>
              <w:t>50周岁，初中及以上文化，五官端正，身体健康，有责任心</w:t>
            </w:r>
            <w:r>
              <w:rPr>
                <w:rFonts w:ascii="宋体" w:hAnsi="宋体" w:cs="宋体" w:eastAsia="宋体"/>
                <w:color w:val="000000"/>
                <w:sz w:val="24"/>
              </w:rPr>
              <w:t>，</w:t>
            </w:r>
            <w:r>
              <w:rPr>
                <w:rFonts w:ascii="宋体" w:hAnsi="宋体" w:cs="宋体" w:eastAsia="宋体"/>
                <w:color w:val="000000"/>
                <w:sz w:val="24"/>
              </w:rPr>
              <w:t>均</w:t>
            </w:r>
            <w:r>
              <w:rPr>
                <w:rFonts w:ascii="宋体" w:hAnsi="宋体" w:cs="宋体" w:eastAsia="宋体"/>
                <w:color w:val="000000"/>
                <w:sz w:val="24"/>
              </w:rPr>
              <w:t>持有有效的特种设备安全管理和作业人员证（特种设备安全管理A或电梯安全管理A4）</w:t>
            </w:r>
            <w:r>
              <w:rPr>
                <w:rFonts w:ascii="宋体" w:hAnsi="宋体" w:cs="宋体" w:eastAsia="宋体"/>
                <w:sz w:val="24"/>
              </w:rPr>
              <w:t>，</w:t>
            </w:r>
            <w:r>
              <w:rPr>
                <w:rFonts w:ascii="宋体" w:hAnsi="宋体" w:cs="宋体" w:eastAsia="宋体"/>
                <w:b/>
                <w:sz w:val="24"/>
              </w:rPr>
              <w:t>（须在投标文件中技术部分提供</w:t>
            </w:r>
            <w:r>
              <w:rPr>
                <w:rFonts w:ascii="宋体" w:hAnsi="宋体" w:cs="宋体" w:eastAsia="宋体"/>
                <w:b/>
                <w:color w:val="000000"/>
                <w:sz w:val="24"/>
              </w:rPr>
              <w:t>有效的特种设备安全管理和作业人员证（特种设备安全管理A或电梯安全管理A4）</w:t>
            </w:r>
            <w:r>
              <w:rPr>
                <w:rFonts w:ascii="宋体" w:hAnsi="宋体" w:cs="宋体" w:eastAsia="宋体"/>
                <w:b/>
                <w:sz w:val="24"/>
              </w:rPr>
              <w:t>证书复印件并加盖投标人公章，未提供或提供不全视为无效投标）</w:t>
            </w:r>
            <w:r>
              <w:rPr>
                <w:rFonts w:ascii="宋体" w:hAnsi="宋体" w:cs="宋体" w:eastAsia="宋体"/>
                <w:color w:val="000000"/>
                <w:sz w:val="24"/>
              </w:rPr>
              <w:t>。</w:t>
            </w:r>
          </w:p>
          <w:p>
            <w:pPr>
              <w:pStyle w:val="null3"/>
              <w:jc w:val="left"/>
            </w:pPr>
            <w:r>
              <w:rPr>
                <w:rFonts w:ascii="宋体" w:hAnsi="宋体" w:cs="宋体" w:eastAsia="宋体"/>
                <w:color w:val="000000"/>
                <w:sz w:val="24"/>
              </w:rPr>
              <w:t>注：</w:t>
            </w:r>
            <w:r>
              <w:rPr>
                <w:rFonts w:ascii="宋体" w:hAnsi="宋体" w:cs="宋体" w:eastAsia="宋体"/>
                <w:color w:val="000000"/>
                <w:sz w:val="24"/>
              </w:rPr>
              <w:t>2名</w:t>
            </w:r>
            <w:r>
              <w:rPr>
                <w:rFonts w:ascii="宋体" w:hAnsi="宋体" w:cs="宋体" w:eastAsia="宋体"/>
                <w:color w:val="000000"/>
                <w:sz w:val="24"/>
              </w:rPr>
              <w:t>电梯操作员应为投标人的在职人员，投标文件中须提供身份证复印件、投标截止时间前6个月内任意一个月投标人企业为其缴纳社保的证明材料</w:t>
            </w:r>
            <w:r>
              <w:rPr>
                <w:rFonts w:ascii="宋体" w:hAnsi="宋体" w:cs="宋体" w:eastAsia="宋体"/>
                <w:color w:val="000000"/>
                <w:sz w:val="24"/>
              </w:rPr>
              <w:t>，</w:t>
            </w:r>
            <w:r>
              <w:rPr>
                <w:rFonts w:ascii="宋体" w:hAnsi="宋体" w:cs="宋体" w:eastAsia="宋体"/>
                <w:color w:val="000000"/>
                <w:sz w:val="24"/>
              </w:rPr>
              <w:t>且</w:t>
            </w:r>
            <w:r>
              <w:rPr>
                <w:rFonts w:ascii="宋体" w:hAnsi="宋体" w:cs="宋体" w:eastAsia="宋体"/>
                <w:color w:val="000000"/>
                <w:sz w:val="24"/>
              </w:rPr>
              <w:t>加盖投标人公章</w:t>
            </w:r>
            <w:r>
              <w:rPr>
                <w:rFonts w:ascii="宋体" w:hAnsi="宋体" w:cs="宋体" w:eastAsia="宋体"/>
                <w:b/>
                <w:color w:val="000000"/>
                <w:sz w:val="24"/>
              </w:rPr>
              <w:t>（未提供或不符合要求视为无效投标）</w:t>
            </w:r>
            <w:r>
              <w:rPr>
                <w:rFonts w:ascii="宋体" w:hAnsi="宋体" w:cs="宋体" w:eastAsia="宋体"/>
                <w:color w:val="000000"/>
                <w:sz w:val="24"/>
              </w:rPr>
              <w:t>。</w:t>
            </w:r>
          </w:p>
        </w:tc>
      </w:tr>
      <w:tr>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锅炉操作工</w:t>
            </w:r>
            <w:r>
              <w:rPr>
                <w:rFonts w:ascii="宋体" w:hAnsi="宋体" w:cs="宋体" w:eastAsia="宋体"/>
                <w:color w:val="000000"/>
                <w:sz w:val="24"/>
              </w:rPr>
              <w:t>（</w:t>
            </w:r>
            <w:r>
              <w:rPr>
                <w:rFonts w:ascii="宋体" w:hAnsi="宋体" w:cs="宋体" w:eastAsia="宋体"/>
                <w:color w:val="000000"/>
                <w:sz w:val="24"/>
              </w:rPr>
              <w:t>1名</w:t>
            </w:r>
            <w:r>
              <w:rPr>
                <w:rFonts w:ascii="宋体" w:hAnsi="宋体" w:cs="宋体" w:eastAsia="宋体"/>
                <w:color w:val="000000"/>
                <w:sz w:val="24"/>
              </w:rPr>
              <w:t>）</w:t>
            </w:r>
          </w:p>
        </w:tc>
        <w:tc>
          <w:tcPr>
            <w:tcW w:type="dxa" w:w="8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年龄≤</w:t>
            </w:r>
            <w:r>
              <w:rPr>
                <w:rFonts w:ascii="宋体" w:hAnsi="宋体" w:cs="宋体" w:eastAsia="宋体"/>
                <w:color w:val="000000"/>
                <w:sz w:val="24"/>
              </w:rPr>
              <w:t>50周岁，小学及以上文化</w:t>
            </w:r>
            <w:r>
              <w:rPr>
                <w:rFonts w:ascii="宋体" w:hAnsi="宋体" w:cs="宋体" w:eastAsia="宋体"/>
                <w:color w:val="000000"/>
                <w:sz w:val="24"/>
              </w:rPr>
              <w:t>程度</w:t>
            </w:r>
            <w:r>
              <w:rPr>
                <w:rFonts w:ascii="宋体" w:hAnsi="宋体" w:cs="宋体" w:eastAsia="宋体"/>
                <w:color w:val="000000"/>
                <w:sz w:val="24"/>
              </w:rPr>
              <w:t>，五官端正，身体健康，有责任心，</w:t>
            </w:r>
            <w:r>
              <w:rPr>
                <w:rFonts w:ascii="宋体" w:hAnsi="宋体" w:cs="宋体" w:eastAsia="宋体"/>
                <w:color w:val="000000"/>
                <w:sz w:val="24"/>
              </w:rPr>
              <w:t>持有</w:t>
            </w:r>
            <w:r>
              <w:rPr>
                <w:rFonts w:ascii="宋体" w:hAnsi="宋体" w:cs="宋体" w:eastAsia="宋体"/>
                <w:color w:val="000000"/>
                <w:sz w:val="24"/>
              </w:rPr>
              <w:t>有效的</w:t>
            </w:r>
            <w:r>
              <w:rPr>
                <w:rFonts w:ascii="宋体" w:hAnsi="宋体" w:cs="宋体" w:eastAsia="宋体"/>
                <w:color w:val="000000"/>
                <w:sz w:val="24"/>
              </w:rPr>
              <w:t>特种设备作业人员证（锅炉作业G1或G3）</w:t>
            </w:r>
            <w:r>
              <w:rPr>
                <w:rFonts w:ascii="宋体" w:hAnsi="宋体" w:cs="宋体" w:eastAsia="宋体"/>
                <w:sz w:val="24"/>
              </w:rPr>
              <w:t>，</w:t>
            </w:r>
            <w:r>
              <w:rPr>
                <w:rFonts w:ascii="宋体" w:hAnsi="宋体" w:cs="宋体" w:eastAsia="宋体"/>
                <w:b/>
                <w:sz w:val="24"/>
              </w:rPr>
              <w:t>（须在投标文件中技术部分提供</w:t>
            </w:r>
            <w:r>
              <w:rPr>
                <w:rFonts w:ascii="宋体" w:hAnsi="宋体" w:cs="宋体" w:eastAsia="宋体"/>
                <w:b/>
                <w:color w:val="000000"/>
                <w:sz w:val="24"/>
              </w:rPr>
              <w:t>有效的特种设备作业人员证（锅炉作业G1或G3）</w:t>
            </w:r>
            <w:r>
              <w:rPr>
                <w:rFonts w:ascii="宋体" w:hAnsi="宋体" w:cs="宋体" w:eastAsia="宋体"/>
                <w:b/>
                <w:sz w:val="24"/>
              </w:rPr>
              <w:t>证书复印件并加盖投标人公章，未提供或提供不全视为无效投标）</w:t>
            </w:r>
            <w:r>
              <w:rPr>
                <w:rFonts w:ascii="宋体" w:hAnsi="宋体" w:cs="宋体" w:eastAsia="宋体"/>
                <w:color w:val="000000"/>
                <w:sz w:val="24"/>
              </w:rPr>
              <w:t>。</w:t>
            </w:r>
          </w:p>
          <w:p>
            <w:pPr>
              <w:pStyle w:val="null3"/>
              <w:jc w:val="left"/>
            </w:pPr>
            <w:r>
              <w:rPr>
                <w:rFonts w:ascii="宋体" w:hAnsi="宋体" w:cs="宋体" w:eastAsia="宋体"/>
                <w:color w:val="000000"/>
                <w:sz w:val="24"/>
              </w:rPr>
              <w:t>注：</w:t>
            </w:r>
            <w:r>
              <w:rPr>
                <w:rFonts w:ascii="宋体" w:hAnsi="宋体" w:cs="宋体" w:eastAsia="宋体"/>
                <w:sz w:val="24"/>
              </w:rPr>
              <w:t>1</w:t>
            </w:r>
            <w:r>
              <w:rPr>
                <w:rFonts w:ascii="宋体" w:hAnsi="宋体" w:cs="宋体" w:eastAsia="宋体"/>
                <w:color w:val="000000"/>
                <w:sz w:val="24"/>
              </w:rPr>
              <w:t>名</w:t>
            </w:r>
            <w:r>
              <w:rPr>
                <w:rFonts w:ascii="宋体" w:hAnsi="宋体" w:cs="宋体" w:eastAsia="宋体"/>
                <w:color w:val="000000"/>
                <w:sz w:val="24"/>
              </w:rPr>
              <w:t>锅炉操作工应为投标人的在职人员，投标文件中须提供身份证复印件、投标截止时间前6个月内任意一个月投标人企业为其缴纳社保的证明材料</w:t>
            </w:r>
            <w:r>
              <w:rPr>
                <w:rFonts w:ascii="宋体" w:hAnsi="宋体" w:cs="宋体" w:eastAsia="宋体"/>
                <w:color w:val="000000"/>
                <w:sz w:val="24"/>
              </w:rPr>
              <w:t>，</w:t>
            </w:r>
            <w:r>
              <w:rPr>
                <w:rFonts w:ascii="宋体" w:hAnsi="宋体" w:cs="宋体" w:eastAsia="宋体"/>
                <w:color w:val="000000"/>
                <w:sz w:val="24"/>
              </w:rPr>
              <w:t>且</w:t>
            </w:r>
            <w:r>
              <w:rPr>
                <w:rFonts w:ascii="宋体" w:hAnsi="宋体" w:cs="宋体" w:eastAsia="宋体"/>
                <w:color w:val="000000"/>
                <w:sz w:val="24"/>
              </w:rPr>
              <w:t>加盖投标人公章</w:t>
            </w:r>
            <w:r>
              <w:rPr>
                <w:rFonts w:ascii="宋体" w:hAnsi="宋体" w:cs="宋体" w:eastAsia="宋体"/>
                <w:b/>
                <w:color w:val="000000"/>
                <w:sz w:val="24"/>
              </w:rPr>
              <w:t>（未提供或不符合要求视为无效投标）</w:t>
            </w:r>
            <w:r>
              <w:rPr>
                <w:rFonts w:ascii="宋体" w:hAnsi="宋体" w:cs="宋体" w:eastAsia="宋体"/>
                <w:color w:val="000000"/>
                <w:sz w:val="24"/>
              </w:rPr>
              <w:t>。</w:t>
            </w:r>
          </w:p>
        </w:tc>
      </w:tr>
      <w:tr>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调度员</w:t>
            </w:r>
          </w:p>
        </w:tc>
        <w:tc>
          <w:tcPr>
            <w:tcW w:type="dxa" w:w="8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年龄≤</w:t>
            </w:r>
            <w:r>
              <w:rPr>
                <w:rFonts w:ascii="宋体" w:hAnsi="宋体" w:cs="宋体" w:eastAsia="宋体"/>
                <w:color w:val="000000"/>
                <w:sz w:val="24"/>
              </w:rPr>
              <w:t>40周岁，具有高中或以上学历，熟悉计算机操作。</w:t>
            </w:r>
          </w:p>
        </w:tc>
      </w:tr>
      <w:tr>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客服人员（含服务中心及窗口导诊）</w:t>
            </w:r>
          </w:p>
        </w:tc>
        <w:tc>
          <w:tcPr>
            <w:tcW w:type="dxa" w:w="8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年龄≤</w:t>
            </w:r>
            <w:r>
              <w:rPr>
                <w:rFonts w:ascii="宋体" w:hAnsi="宋体" w:cs="宋体" w:eastAsia="宋体"/>
                <w:color w:val="000000"/>
                <w:sz w:val="24"/>
              </w:rPr>
              <w:t>40周岁，具有护理专业中专或以上学历，需掌握心肺复苏术</w:t>
            </w:r>
            <w:r>
              <w:rPr>
                <w:rFonts w:ascii="宋体" w:hAnsi="宋体" w:cs="宋体" w:eastAsia="宋体"/>
                <w:color w:val="000000"/>
                <w:sz w:val="24"/>
              </w:rPr>
              <w:t>等急救知识</w:t>
            </w:r>
            <w:r>
              <w:rPr>
                <w:rFonts w:ascii="宋体" w:hAnsi="宋体" w:cs="宋体" w:eastAsia="宋体"/>
                <w:color w:val="000000"/>
                <w:sz w:val="24"/>
              </w:rPr>
              <w:t>。</w:t>
            </w:r>
          </w:p>
        </w:tc>
      </w:tr>
      <w:tr>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绿化养护</w:t>
            </w:r>
            <w:r>
              <w:rPr>
                <w:rFonts w:ascii="宋体" w:hAnsi="宋体" w:cs="宋体" w:eastAsia="宋体"/>
                <w:color w:val="000000"/>
                <w:sz w:val="24"/>
              </w:rPr>
              <w:t>员</w:t>
            </w:r>
          </w:p>
        </w:tc>
        <w:tc>
          <w:tcPr>
            <w:tcW w:type="dxa" w:w="8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年龄≤</w:t>
            </w:r>
            <w:r>
              <w:rPr>
                <w:rFonts w:ascii="宋体" w:hAnsi="宋体" w:cs="宋体" w:eastAsia="宋体"/>
                <w:color w:val="000000"/>
                <w:sz w:val="24"/>
              </w:rPr>
              <w:t>50周岁，小学及以上文化</w:t>
            </w:r>
            <w:r>
              <w:rPr>
                <w:rFonts w:ascii="宋体" w:hAnsi="宋体" w:cs="宋体" w:eastAsia="宋体"/>
                <w:color w:val="000000"/>
                <w:sz w:val="24"/>
              </w:rPr>
              <w:t>程度</w:t>
            </w:r>
            <w:r>
              <w:rPr>
                <w:rFonts w:ascii="宋体" w:hAnsi="宋体" w:cs="宋体" w:eastAsia="宋体"/>
                <w:color w:val="000000"/>
                <w:sz w:val="24"/>
              </w:rPr>
              <w:t>，身体健康，有责任心，能吃苦耐劳，会用普通话或福州方言进行沟通交流，</w:t>
            </w:r>
            <w:r>
              <w:rPr>
                <w:rFonts w:ascii="宋体" w:hAnsi="宋体" w:cs="宋体" w:eastAsia="宋体"/>
                <w:color w:val="000000"/>
                <w:sz w:val="24"/>
              </w:rPr>
              <w:t>具</w:t>
            </w:r>
            <w:r>
              <w:rPr>
                <w:rFonts w:ascii="宋体" w:hAnsi="宋体" w:cs="宋体" w:eastAsia="宋体"/>
                <w:color w:val="000000"/>
                <w:sz w:val="24"/>
              </w:rPr>
              <w:t>有</w:t>
            </w:r>
            <w:r>
              <w:rPr>
                <w:rFonts w:ascii="宋体" w:hAnsi="宋体" w:cs="宋体" w:eastAsia="宋体"/>
                <w:sz w:val="24"/>
              </w:rPr>
              <w:t>≥</w:t>
            </w:r>
            <w:r>
              <w:rPr>
                <w:rFonts w:ascii="宋体" w:hAnsi="宋体" w:cs="宋体" w:eastAsia="宋体"/>
                <w:color w:val="000000"/>
                <w:sz w:val="24"/>
              </w:rPr>
              <w:t>一年的绿化养护负责人</w:t>
            </w:r>
            <w:r>
              <w:rPr>
                <w:rFonts w:ascii="宋体" w:hAnsi="宋体" w:cs="宋体" w:eastAsia="宋体"/>
                <w:color w:val="000000"/>
                <w:sz w:val="24"/>
              </w:rPr>
              <w:t>相关岗位工作</w:t>
            </w:r>
            <w:r>
              <w:rPr>
                <w:rFonts w:ascii="宋体" w:hAnsi="宋体" w:cs="宋体" w:eastAsia="宋体"/>
                <w:color w:val="000000"/>
                <w:sz w:val="24"/>
              </w:rPr>
              <w:t>经验。</w:t>
            </w:r>
          </w:p>
        </w:tc>
      </w:tr>
      <w:tr>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13</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医疗废物</w:t>
            </w:r>
          </w:p>
          <w:p>
            <w:pPr>
              <w:pStyle w:val="null3"/>
              <w:jc w:val="center"/>
            </w:pPr>
            <w:r>
              <w:rPr>
                <w:rFonts w:ascii="宋体" w:hAnsi="宋体" w:cs="宋体" w:eastAsia="宋体"/>
                <w:color w:val="000000"/>
                <w:sz w:val="24"/>
              </w:rPr>
              <w:t>收集员</w:t>
            </w:r>
          </w:p>
        </w:tc>
        <w:tc>
          <w:tcPr>
            <w:tcW w:type="dxa" w:w="8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年龄≤</w:t>
            </w:r>
            <w:r>
              <w:rPr>
                <w:rFonts w:ascii="宋体" w:hAnsi="宋体" w:cs="宋体" w:eastAsia="宋体"/>
                <w:color w:val="000000"/>
                <w:sz w:val="24"/>
              </w:rPr>
              <w:t>55周岁，男，小学及以上文化</w:t>
            </w:r>
            <w:r>
              <w:rPr>
                <w:rFonts w:ascii="宋体" w:hAnsi="宋体" w:cs="宋体" w:eastAsia="宋体"/>
                <w:color w:val="000000"/>
                <w:sz w:val="24"/>
              </w:rPr>
              <w:t>程度</w:t>
            </w:r>
            <w:r>
              <w:rPr>
                <w:rFonts w:ascii="宋体" w:hAnsi="宋体" w:cs="宋体" w:eastAsia="宋体"/>
                <w:color w:val="000000"/>
                <w:sz w:val="24"/>
              </w:rPr>
              <w:t>，有责任心，熟练掌握医院医疗废弃物的处理流程及遵守污物管理制度。具有一定防护知识。</w:t>
            </w:r>
          </w:p>
        </w:tc>
      </w:tr>
      <w:tr>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14</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保洁员</w:t>
            </w:r>
          </w:p>
        </w:tc>
        <w:tc>
          <w:tcPr>
            <w:tcW w:type="dxa" w:w="8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年龄≤</w:t>
            </w:r>
            <w:r>
              <w:rPr>
                <w:rFonts w:ascii="宋体" w:hAnsi="宋体" w:cs="宋体" w:eastAsia="宋体"/>
                <w:color w:val="000000"/>
                <w:sz w:val="24"/>
              </w:rPr>
              <w:t>60周岁，小学及以上文化</w:t>
            </w:r>
            <w:r>
              <w:rPr>
                <w:rFonts w:ascii="宋体" w:hAnsi="宋体" w:cs="宋体" w:eastAsia="宋体"/>
                <w:color w:val="000000"/>
                <w:sz w:val="24"/>
              </w:rPr>
              <w:t>程度</w:t>
            </w:r>
            <w:r>
              <w:rPr>
                <w:rFonts w:ascii="宋体" w:hAnsi="宋体" w:cs="宋体" w:eastAsia="宋体"/>
                <w:color w:val="000000"/>
                <w:sz w:val="24"/>
              </w:rPr>
              <w:t>，身体健康，有责任心，能吃苦耐劳，有一定的工作经验或经培训合格的，会用普通话或福州方言进行沟通交流。</w:t>
            </w:r>
          </w:p>
        </w:tc>
      </w:tr>
      <w:tr>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15</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运送员</w:t>
            </w:r>
          </w:p>
        </w:tc>
        <w:tc>
          <w:tcPr>
            <w:tcW w:type="dxa" w:w="8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年龄≤</w:t>
            </w:r>
            <w:r>
              <w:rPr>
                <w:rFonts w:ascii="宋体" w:hAnsi="宋体" w:cs="宋体" w:eastAsia="宋体"/>
                <w:color w:val="000000"/>
                <w:sz w:val="24"/>
              </w:rPr>
              <w:t>60周岁，小学及以上文化</w:t>
            </w:r>
            <w:r>
              <w:rPr>
                <w:rFonts w:ascii="宋体" w:hAnsi="宋体" w:cs="宋体" w:eastAsia="宋体"/>
                <w:color w:val="000000"/>
                <w:sz w:val="24"/>
              </w:rPr>
              <w:t>程度</w:t>
            </w:r>
            <w:r>
              <w:rPr>
                <w:rFonts w:ascii="宋体" w:hAnsi="宋体" w:cs="宋体" w:eastAsia="宋体"/>
                <w:color w:val="000000"/>
                <w:sz w:val="24"/>
              </w:rPr>
              <w:t>，身体健康，能吃苦耐劳，责任心强，无导致安全隐患的身体缺陷，有一定的工作经验。</w:t>
            </w:r>
          </w:p>
        </w:tc>
      </w:tr>
      <w:tr>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16</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外围人员</w:t>
            </w:r>
          </w:p>
        </w:tc>
        <w:tc>
          <w:tcPr>
            <w:tcW w:type="dxa" w:w="8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年龄≤</w:t>
            </w:r>
            <w:r>
              <w:rPr>
                <w:rFonts w:ascii="宋体" w:hAnsi="宋体" w:cs="宋体" w:eastAsia="宋体"/>
                <w:color w:val="000000"/>
                <w:sz w:val="24"/>
              </w:rPr>
              <w:t>55周岁，小学及以上文化</w:t>
            </w:r>
            <w:r>
              <w:rPr>
                <w:rFonts w:ascii="宋体" w:hAnsi="宋体" w:cs="宋体" w:eastAsia="宋体"/>
                <w:color w:val="000000"/>
                <w:sz w:val="24"/>
              </w:rPr>
              <w:t>程度</w:t>
            </w:r>
            <w:r>
              <w:rPr>
                <w:rFonts w:ascii="宋体" w:hAnsi="宋体" w:cs="宋体" w:eastAsia="宋体"/>
                <w:color w:val="000000"/>
                <w:sz w:val="24"/>
              </w:rPr>
              <w:t>，身体健康，有责任心，能吃苦耐劳，有一定的工作经验或经培训合格的。</w:t>
            </w:r>
          </w:p>
        </w:tc>
      </w:tr>
      <w:tr>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17</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观光车</w:t>
            </w:r>
          </w:p>
          <w:p>
            <w:pPr>
              <w:pStyle w:val="null3"/>
              <w:jc w:val="center"/>
            </w:pPr>
            <w:r>
              <w:rPr>
                <w:rFonts w:ascii="宋体" w:hAnsi="宋体" w:cs="宋体" w:eastAsia="宋体"/>
                <w:color w:val="000000"/>
                <w:sz w:val="24"/>
              </w:rPr>
              <w:t>驾驶员</w:t>
            </w:r>
            <w:r>
              <w:rPr>
                <w:rFonts w:ascii="宋体" w:hAnsi="宋体" w:cs="宋体" w:eastAsia="宋体"/>
                <w:color w:val="FF0000"/>
                <w:sz w:val="24"/>
              </w:rPr>
              <w:t>（2名）</w:t>
            </w:r>
          </w:p>
        </w:tc>
        <w:tc>
          <w:tcPr>
            <w:tcW w:type="dxa" w:w="8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年龄≤</w:t>
            </w:r>
            <w:r>
              <w:rPr>
                <w:rFonts w:ascii="宋体" w:hAnsi="宋体" w:cs="宋体" w:eastAsia="宋体"/>
                <w:color w:val="000000"/>
                <w:sz w:val="24"/>
              </w:rPr>
              <w:t>55周岁，高中及以上文化</w:t>
            </w:r>
            <w:r>
              <w:rPr>
                <w:rFonts w:ascii="宋体" w:hAnsi="宋体" w:cs="宋体" w:eastAsia="宋体"/>
                <w:color w:val="000000"/>
                <w:sz w:val="24"/>
              </w:rPr>
              <w:t>程度</w:t>
            </w:r>
            <w:r>
              <w:rPr>
                <w:rFonts w:ascii="宋体" w:hAnsi="宋体" w:cs="宋体" w:eastAsia="宋体"/>
                <w:color w:val="000000"/>
                <w:sz w:val="24"/>
              </w:rPr>
              <w:t>，身体健康，有责任心，能吃苦耐劳，须通过蓄电池观光车培训考核，</w:t>
            </w:r>
            <w:r>
              <w:rPr>
                <w:rFonts w:ascii="宋体" w:hAnsi="宋体" w:cs="宋体" w:eastAsia="宋体"/>
                <w:color w:val="000000"/>
                <w:sz w:val="24"/>
              </w:rPr>
              <w:t>均</w:t>
            </w:r>
            <w:r>
              <w:rPr>
                <w:rFonts w:ascii="宋体" w:hAnsi="宋体" w:cs="宋体" w:eastAsia="宋体"/>
                <w:color w:val="000000"/>
                <w:sz w:val="24"/>
              </w:rPr>
              <w:t>持有有效的</w:t>
            </w:r>
            <w:r>
              <w:rPr>
                <w:rFonts w:ascii="宋体" w:hAnsi="宋体" w:cs="宋体" w:eastAsia="宋体"/>
                <w:color w:val="000000"/>
                <w:sz w:val="24"/>
              </w:rPr>
              <w:t>特种设备作业人员证（蓄电池观光车司机N5）</w:t>
            </w:r>
            <w:r>
              <w:rPr>
                <w:rFonts w:ascii="宋体" w:hAnsi="宋体" w:cs="宋体" w:eastAsia="宋体"/>
                <w:sz w:val="24"/>
              </w:rPr>
              <w:t>，</w:t>
            </w:r>
            <w:r>
              <w:rPr>
                <w:rFonts w:ascii="宋体" w:hAnsi="宋体" w:cs="宋体" w:eastAsia="宋体"/>
                <w:b/>
                <w:sz w:val="24"/>
              </w:rPr>
              <w:t>（须在投标文件中技术部分提供</w:t>
            </w:r>
            <w:r>
              <w:rPr>
                <w:rFonts w:ascii="宋体" w:hAnsi="宋体" w:cs="宋体" w:eastAsia="宋体"/>
                <w:b/>
                <w:color w:val="000000"/>
                <w:sz w:val="24"/>
              </w:rPr>
              <w:t>有效的特种设备作业人员证（蓄电池观光车司机N5）</w:t>
            </w:r>
            <w:r>
              <w:rPr>
                <w:rFonts w:ascii="宋体" w:hAnsi="宋体" w:cs="宋体" w:eastAsia="宋体"/>
                <w:b/>
                <w:sz w:val="24"/>
              </w:rPr>
              <w:t>证书复印件并加盖投标人公章，未提供或提供不全视为无效投标）</w:t>
            </w:r>
            <w:r>
              <w:rPr>
                <w:rFonts w:ascii="宋体" w:hAnsi="宋体" w:cs="宋体" w:eastAsia="宋体"/>
                <w:color w:val="000000"/>
                <w:sz w:val="24"/>
              </w:rPr>
              <w:t>。</w:t>
            </w:r>
          </w:p>
          <w:p>
            <w:pPr>
              <w:pStyle w:val="null3"/>
              <w:jc w:val="both"/>
            </w:pPr>
            <w:r>
              <w:rPr>
                <w:rFonts w:ascii="宋体" w:hAnsi="宋体" w:cs="宋体" w:eastAsia="宋体"/>
                <w:color w:val="000000"/>
                <w:sz w:val="24"/>
              </w:rPr>
              <w:t>注：</w:t>
            </w:r>
            <w:r>
              <w:rPr>
                <w:rFonts w:ascii="宋体" w:hAnsi="宋体" w:cs="宋体" w:eastAsia="宋体"/>
                <w:sz w:val="24"/>
              </w:rPr>
              <w:t>2</w:t>
            </w:r>
            <w:r>
              <w:rPr>
                <w:rFonts w:ascii="宋体" w:hAnsi="宋体" w:cs="宋体" w:eastAsia="宋体"/>
                <w:color w:val="000000"/>
                <w:sz w:val="24"/>
              </w:rPr>
              <w:t>名</w:t>
            </w:r>
            <w:r>
              <w:rPr>
                <w:rFonts w:ascii="宋体" w:hAnsi="宋体" w:cs="宋体" w:eastAsia="宋体"/>
                <w:color w:val="000000"/>
                <w:sz w:val="24"/>
              </w:rPr>
              <w:t>观光车驾驶员应为投标人的在职人员，投标文件中须提供身份证复印件、投标截止时间前6个月内任意一个月投标人企业为其缴纳社保的证明材料</w:t>
            </w:r>
            <w:r>
              <w:rPr>
                <w:rFonts w:ascii="宋体" w:hAnsi="宋体" w:cs="宋体" w:eastAsia="宋体"/>
                <w:color w:val="000000"/>
                <w:sz w:val="24"/>
              </w:rPr>
              <w:t>，</w:t>
            </w:r>
            <w:r>
              <w:rPr>
                <w:rFonts w:ascii="宋体" w:hAnsi="宋体" w:cs="宋体" w:eastAsia="宋体"/>
                <w:color w:val="000000"/>
                <w:sz w:val="24"/>
              </w:rPr>
              <w:t>且</w:t>
            </w:r>
            <w:r>
              <w:rPr>
                <w:rFonts w:ascii="宋体" w:hAnsi="宋体" w:cs="宋体" w:eastAsia="宋体"/>
                <w:color w:val="000000"/>
                <w:sz w:val="24"/>
              </w:rPr>
              <w:t>加盖投标人公章</w:t>
            </w:r>
            <w:r>
              <w:rPr>
                <w:rFonts w:ascii="宋体" w:hAnsi="宋体" w:cs="宋体" w:eastAsia="宋体"/>
                <w:b/>
                <w:color w:val="000000"/>
                <w:sz w:val="24"/>
              </w:rPr>
              <w:t>（未提供或不符合要求视为无效投标）</w:t>
            </w:r>
            <w:r>
              <w:rPr>
                <w:rFonts w:ascii="宋体" w:hAnsi="宋体" w:cs="宋体" w:eastAsia="宋体"/>
                <w:color w:val="000000"/>
                <w:sz w:val="24"/>
              </w:rPr>
              <w:t>。</w:t>
            </w:r>
          </w:p>
        </w:tc>
      </w:tr>
    </w:tbl>
    <w:p>
      <w:pPr>
        <w:pStyle w:val="null3"/>
        <w:ind w:firstLine="480"/>
        <w:jc w:val="both"/>
      </w:pPr>
      <w:r>
        <w:rPr>
          <w:rFonts w:ascii="宋体" w:hAnsi="宋体" w:cs="宋体" w:eastAsia="宋体"/>
          <w:sz w:val="24"/>
        </w:rPr>
        <w:t>在签订合同前，中标人须向采购人提供以上人员的社保证明、学历证明</w:t>
      </w:r>
      <w:r>
        <w:rPr>
          <w:rFonts w:ascii="宋体" w:hAnsi="宋体" w:cs="宋体" w:eastAsia="宋体"/>
          <w:sz w:val="24"/>
        </w:rPr>
        <w:t>、</w:t>
      </w:r>
      <w:r>
        <w:rPr>
          <w:rFonts w:ascii="宋体" w:hAnsi="宋体" w:cs="宋体" w:eastAsia="宋体"/>
          <w:sz w:val="24"/>
        </w:rPr>
        <w:t>职业资格证书</w:t>
      </w:r>
      <w:r>
        <w:rPr>
          <w:rFonts w:ascii="宋体" w:hAnsi="宋体" w:cs="宋体" w:eastAsia="宋体"/>
          <w:sz w:val="24"/>
        </w:rPr>
        <w:t>、</w:t>
      </w:r>
      <w:r>
        <w:rPr>
          <w:rFonts w:ascii="宋体" w:hAnsi="宋体" w:cs="宋体" w:eastAsia="宋体"/>
          <w:sz w:val="24"/>
        </w:rPr>
        <w:t>工作经验</w:t>
      </w:r>
      <w:r>
        <w:rPr>
          <w:rFonts w:ascii="宋体" w:hAnsi="宋体" w:cs="宋体" w:eastAsia="宋体"/>
          <w:sz w:val="24"/>
        </w:rPr>
        <w:t>相关证明复印件</w:t>
      </w:r>
      <w:r>
        <w:rPr>
          <w:rFonts w:ascii="宋体" w:hAnsi="宋体" w:cs="宋体" w:eastAsia="宋体"/>
          <w:b/>
          <w:sz w:val="24"/>
        </w:rPr>
        <w:t>（</w:t>
      </w:r>
      <w:r>
        <w:rPr>
          <w:rFonts w:ascii="宋体" w:hAnsi="宋体" w:cs="宋体" w:eastAsia="宋体"/>
          <w:b/>
          <w:sz w:val="24"/>
        </w:rPr>
        <w:t>采购人有权审查原件</w:t>
      </w:r>
      <w:r>
        <w:rPr>
          <w:rFonts w:ascii="宋体" w:hAnsi="宋体" w:cs="宋体" w:eastAsia="宋体"/>
          <w:b/>
          <w:sz w:val="24"/>
        </w:rPr>
        <w:t>）</w:t>
      </w:r>
      <w:r>
        <w:rPr>
          <w:rFonts w:ascii="宋体" w:hAnsi="宋体" w:cs="宋体" w:eastAsia="宋体"/>
          <w:sz w:val="24"/>
        </w:rPr>
        <w:t>，</w:t>
      </w:r>
      <w:r>
        <w:rPr>
          <w:rFonts w:ascii="宋体" w:hAnsi="宋体" w:cs="宋体" w:eastAsia="宋体"/>
          <w:sz w:val="24"/>
        </w:rPr>
        <w:t>并根据招标文件中商务条件：</w:t>
      </w:r>
      <w:r>
        <w:rPr>
          <w:rFonts w:ascii="宋体" w:hAnsi="宋体" w:cs="宋体" w:eastAsia="宋体"/>
          <w:sz w:val="24"/>
        </w:rPr>
        <w:t>10、违约责任（16）规定：</w:t>
      </w:r>
      <w:r>
        <w:rPr>
          <w:rFonts w:ascii="宋体" w:hAnsi="宋体" w:cs="宋体" w:eastAsia="宋体"/>
          <w:sz w:val="24"/>
        </w:rPr>
        <w:t>如发现中标人提供的</w:t>
      </w:r>
      <w:r>
        <w:rPr>
          <w:rFonts w:ascii="宋体" w:hAnsi="宋体" w:cs="宋体" w:eastAsia="宋体"/>
          <w:sz w:val="24"/>
        </w:rPr>
        <w:t>业绩、</w:t>
      </w:r>
      <w:r>
        <w:rPr>
          <w:rFonts w:ascii="宋体" w:hAnsi="宋体" w:cs="宋体" w:eastAsia="宋体"/>
          <w:sz w:val="24"/>
        </w:rPr>
        <w:t>社保证明、学历证明、职业资格证书、工作经验相关证明复印件等为虚假材料，视为中标人违约，采购人将没收履约保证金，中标人还须按照中标金额的</w:t>
      </w:r>
      <w:r>
        <w:rPr>
          <w:rFonts w:ascii="宋体" w:hAnsi="宋体" w:cs="宋体" w:eastAsia="宋体"/>
          <w:sz w:val="24"/>
        </w:rPr>
        <w:t>20%向采购人支付违约金，若该违约金不足以弥补采购人损失的，中标人还需另行支付相应的赔偿。</w:t>
      </w:r>
    </w:p>
    <w:p>
      <w:pPr>
        <w:pStyle w:val="null3"/>
        <w:ind w:firstLine="482"/>
        <w:jc w:val="both"/>
      </w:pPr>
      <w:r>
        <w:rPr>
          <w:rFonts w:ascii="宋体" w:hAnsi="宋体" w:cs="宋体" w:eastAsia="宋体"/>
          <w:b/>
          <w:sz w:val="24"/>
        </w:rPr>
        <w:t>（六）保洁、运送、服务中心、人员托管（氧气站、药厂、污水站、洗涤中心、电梯、导诊、绿化）岗位人数配置</w:t>
      </w:r>
    </w:p>
    <w:p>
      <w:pPr>
        <w:pStyle w:val="null3"/>
        <w:ind w:firstLine="480"/>
        <w:jc w:val="both"/>
      </w:pPr>
      <w:r>
        <w:rPr>
          <w:rFonts w:ascii="宋体" w:hAnsi="宋体" w:cs="宋体" w:eastAsia="宋体"/>
          <w:sz w:val="24"/>
        </w:rPr>
        <w:t>6.1后勤社会化服务人员数量配置表</w:t>
      </w:r>
    </w:p>
    <w:tbl>
      <w:tblPr>
        <w:tblW w:w="0" w:type="auto"/>
        <w:tblBorders>
          <w:top w:val="none" w:color="000000" w:sz="4"/>
          <w:left w:val="none" w:color="000000" w:sz="4"/>
          <w:bottom w:val="none" w:color="000000" w:sz="4"/>
          <w:right w:val="none" w:color="000000" w:sz="4"/>
          <w:insideH w:val="none"/>
          <w:insideV w:val="none"/>
        </w:tblBorders>
      </w:tblPr>
      <w:tblGrid>
        <w:gridCol w:w="874"/>
        <w:gridCol w:w="6077"/>
        <w:gridCol w:w="1726"/>
        <w:gridCol w:w="1691"/>
      </w:tblGrid>
      <w:tr>
        <w:tc>
          <w:tcPr>
            <w:tcW w:type="dxa" w:w="8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shd w:fill="FFFFFF" w:val="clear"/>
              </w:rPr>
              <w:t>序号</w:t>
            </w:r>
          </w:p>
        </w:tc>
        <w:tc>
          <w:tcPr>
            <w:tcW w:type="dxa" w:w="60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shd w:fill="FFFFFF" w:val="clear"/>
              </w:rPr>
              <w:t>部门</w:t>
            </w:r>
          </w:p>
        </w:tc>
        <w:tc>
          <w:tcPr>
            <w:tcW w:type="dxa" w:w="17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shd w:fill="FFFFFF" w:val="clear"/>
              </w:rPr>
              <w:t>岗位</w:t>
            </w:r>
          </w:p>
        </w:tc>
        <w:tc>
          <w:tcPr>
            <w:tcW w:type="dxa" w:w="16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shd w:fill="FFFFFF" w:val="clear"/>
              </w:rPr>
              <w:t>工时</w:t>
            </w: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shd w:fill="FFFFFF" w:val="clear"/>
              </w:rPr>
              <w:t>1</w:t>
            </w:r>
          </w:p>
        </w:tc>
        <w:tc>
          <w:tcPr>
            <w:tcW w:type="dxa" w:w="6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shd w:fill="FFFFFF" w:val="clear"/>
              </w:rPr>
              <w:t>保洁部</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shd w:fill="FFFFFF" w:val="clear"/>
              </w:rPr>
              <w:t>79</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shd w:fill="FFFFFF" w:val="clear"/>
              </w:rPr>
              <w:t>105.51</w:t>
            </w: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shd w:fill="FFFFFF" w:val="clear"/>
              </w:rPr>
              <w:t>2</w:t>
            </w:r>
          </w:p>
        </w:tc>
        <w:tc>
          <w:tcPr>
            <w:tcW w:type="dxa" w:w="6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shd w:fill="FFFFFF" w:val="clear"/>
              </w:rPr>
              <w:t>运送部</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shd w:fill="FFFFFF" w:val="clear"/>
              </w:rPr>
              <w:t>30</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shd w:fill="FFFFFF" w:val="clear"/>
              </w:rPr>
              <w:t>47.73</w:t>
            </w: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shd w:fill="FFFFFF" w:val="clear"/>
              </w:rPr>
              <w:t>3</w:t>
            </w:r>
          </w:p>
        </w:tc>
        <w:tc>
          <w:tcPr>
            <w:tcW w:type="dxa" w:w="6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shd w:fill="FFFFFF" w:val="clear"/>
              </w:rPr>
              <w:t>服务中心</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shd w:fill="FFFFFF" w:val="clear"/>
              </w:rPr>
              <w:t>13</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shd w:fill="FFFFFF" w:val="clear"/>
              </w:rPr>
              <w:t>14.5</w:t>
            </w: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shd w:fill="FFFFFF" w:val="clear"/>
              </w:rPr>
              <w:t>4</w:t>
            </w:r>
          </w:p>
        </w:tc>
        <w:tc>
          <w:tcPr>
            <w:tcW w:type="dxa" w:w="6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shd w:fill="FFFFFF" w:val="clear"/>
              </w:rPr>
              <w:t>托管人员岗位（氧气站、药厂、洗涤中心、电梯、导诊、绿化）</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24</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32.3</w:t>
            </w:r>
          </w:p>
        </w:tc>
      </w:tr>
      <w:tr>
        <w:tc>
          <w:tcPr>
            <w:tcW w:type="dxa" w:w="69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合计</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145</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200.04</w:t>
            </w:r>
          </w:p>
        </w:tc>
      </w:tr>
      <w:tr>
        <w:tc>
          <w:tcPr>
            <w:tcW w:type="dxa" w:w="1036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根据采购人现有的岗位设置和服务范围进行配置，按《劳动法》周工作40小时/人/周工作制计算，采购人有权根据医院建设发展或承担公共卫生任务等情况，对岗位设置和服务范围进行调整，根据中标人实际岗位服务人数及实际服务工时乘以单价计算每月实际服务费用。服务人员不得同一人服务多个岗位。</w:t>
            </w:r>
          </w:p>
        </w:tc>
      </w:tr>
    </w:tbl>
    <w:p>
      <w:pPr>
        <w:pStyle w:val="null3"/>
        <w:ind w:firstLine="480"/>
        <w:jc w:val="both"/>
      </w:pPr>
      <w:r>
        <w:rPr>
          <w:rFonts w:ascii="宋体" w:hAnsi="宋体" w:cs="宋体" w:eastAsia="宋体"/>
          <w:sz w:val="24"/>
        </w:rPr>
        <w:t>6.2岗位明细表</w:t>
      </w:r>
    </w:p>
    <w:tbl>
      <w:tblPr>
        <w:tblW w:w="0" w:type="auto"/>
        <w:tblBorders>
          <w:top w:val="none" w:color="000000" w:sz="4"/>
          <w:left w:val="none" w:color="000000" w:sz="4"/>
          <w:bottom w:val="none" w:color="000000" w:sz="4"/>
          <w:right w:val="none" w:color="000000" w:sz="4"/>
          <w:insideH w:val="none"/>
          <w:insideV w:val="none"/>
        </w:tblBorders>
      </w:tblPr>
      <w:tblGrid>
        <w:gridCol w:w="874"/>
        <w:gridCol w:w="480"/>
        <w:gridCol w:w="480"/>
        <w:gridCol w:w="480"/>
        <w:gridCol w:w="480"/>
        <w:gridCol w:w="480"/>
        <w:gridCol w:w="480"/>
        <w:gridCol w:w="3196"/>
        <w:gridCol w:w="1726"/>
        <w:gridCol w:w="1703"/>
      </w:tblGrid>
      <w:tr>
        <w:tc>
          <w:tcPr>
            <w:tcW w:type="dxa" w:w="10379"/>
            <w:gridSpan w:val="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保洁部岗位配置表</w:t>
            </w: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区域</w:t>
            </w:r>
          </w:p>
        </w:tc>
        <w:tc>
          <w:tcPr>
            <w:tcW w:type="dxa" w:w="144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岗位</w:t>
            </w:r>
          </w:p>
        </w:tc>
        <w:tc>
          <w:tcPr>
            <w:tcW w:type="dxa" w:w="96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岗位人数</w:t>
            </w:r>
          </w:p>
        </w:tc>
        <w:tc>
          <w:tcPr>
            <w:tcW w:type="dxa" w:w="367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工作时间</w:t>
            </w:r>
          </w:p>
        </w:tc>
        <w:tc>
          <w:tcPr>
            <w:tcW w:type="dxa" w:w="17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周工时</w:t>
            </w:r>
          </w:p>
        </w:tc>
        <w:tc>
          <w:tcPr>
            <w:tcW w:type="dxa" w:w="1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工时</w:t>
            </w:r>
          </w:p>
        </w:tc>
      </w:tr>
      <w:tr>
        <w:tc>
          <w:tcPr>
            <w:tcW w:type="dxa" w:w="8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门诊楼</w:t>
            </w:r>
          </w:p>
        </w:tc>
        <w:tc>
          <w:tcPr>
            <w:tcW w:type="dxa" w:w="1440"/>
            <w:gridSpan w:val="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1F</w:t>
            </w:r>
            <w:r>
              <w:br/>
            </w:r>
            <w:r>
              <w:rPr>
                <w:rFonts w:ascii="宋体" w:hAnsi="宋体" w:cs="宋体" w:eastAsia="宋体"/>
                <w:color w:val="000000"/>
                <w:sz w:val="24"/>
              </w:rPr>
              <w:t>门诊</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周一至周五06:30-12:00、14:00-17:00；</w:t>
            </w:r>
            <w:r>
              <w:br/>
            </w:r>
            <w:r>
              <w:rPr>
                <w:rFonts w:ascii="宋体" w:hAnsi="宋体" w:cs="宋体" w:eastAsia="宋体"/>
                <w:color w:val="000000"/>
                <w:sz w:val="24"/>
              </w:rPr>
              <w:t>周六06:30-12:00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96</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2.40</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vMerge/>
            <w:tcBorders>
              <w:top w:val="none" w:color="000000" w:sz="4"/>
              <w:left w:val="non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周一至周五07:00-12:00；14:00-17:00；</w:t>
            </w:r>
            <w:r>
              <w:br/>
            </w:r>
            <w:r>
              <w:rPr>
                <w:rFonts w:ascii="宋体" w:hAnsi="宋体" w:cs="宋体" w:eastAsia="宋体"/>
                <w:color w:val="000000"/>
                <w:sz w:val="24"/>
              </w:rPr>
              <w:t>周六周日07:00-12:00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50</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1.25</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1F</w:t>
            </w:r>
            <w:r>
              <w:br/>
            </w:r>
            <w:r>
              <w:rPr>
                <w:rFonts w:ascii="宋体" w:hAnsi="宋体" w:cs="宋体" w:eastAsia="宋体"/>
                <w:color w:val="000000"/>
                <w:sz w:val="24"/>
              </w:rPr>
              <w:t>急诊科</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周一至周日07:00-19:00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84</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2.10</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2F</w:t>
            </w:r>
            <w:r>
              <w:br/>
            </w:r>
            <w:r>
              <w:rPr>
                <w:rFonts w:ascii="宋体" w:hAnsi="宋体" w:cs="宋体" w:eastAsia="宋体"/>
                <w:color w:val="000000"/>
                <w:sz w:val="24"/>
              </w:rPr>
              <w:t>门诊</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周一至周日07:00-12:00；14:00-17:00；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56</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1.40</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门诊1-2F</w:t>
            </w:r>
            <w:r>
              <w:br/>
            </w:r>
            <w:r>
              <w:rPr>
                <w:rFonts w:ascii="宋体" w:hAnsi="宋体" w:cs="宋体" w:eastAsia="宋体"/>
                <w:color w:val="000000"/>
                <w:sz w:val="24"/>
              </w:rPr>
              <w:t>（旧检验科、影像科、发热门诊）</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周一至周五08:00-12:00；14:00-17:00；</w:t>
            </w:r>
            <w:r>
              <w:br/>
            </w:r>
            <w:r>
              <w:rPr>
                <w:rFonts w:ascii="宋体" w:hAnsi="宋体" w:cs="宋体" w:eastAsia="宋体"/>
                <w:color w:val="000000"/>
                <w:sz w:val="24"/>
              </w:rPr>
              <w:t>周六07:00-12:00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40</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1.00</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3F</w:t>
            </w:r>
            <w:r>
              <w:br/>
            </w:r>
            <w:r>
              <w:rPr>
                <w:rFonts w:ascii="宋体" w:hAnsi="宋体" w:cs="宋体" w:eastAsia="宋体"/>
                <w:color w:val="000000"/>
                <w:sz w:val="24"/>
              </w:rPr>
              <w:t>门诊</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周一至周五07:00-12:00；14:00-17:00；</w:t>
            </w:r>
            <w:r>
              <w:br/>
            </w:r>
            <w:r>
              <w:rPr>
                <w:rFonts w:ascii="宋体" w:hAnsi="宋体" w:cs="宋体" w:eastAsia="宋体"/>
                <w:color w:val="000000"/>
                <w:sz w:val="24"/>
              </w:rPr>
              <w:t>周六08:00-12:00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44</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1.10</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4F/5F/6F</w:t>
            </w:r>
            <w:r>
              <w:br/>
            </w:r>
            <w:r>
              <w:rPr>
                <w:rFonts w:ascii="宋体" w:hAnsi="宋体" w:cs="宋体" w:eastAsia="宋体"/>
                <w:color w:val="000000"/>
                <w:sz w:val="24"/>
              </w:rPr>
              <w:t>行政办公</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40</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1.00</w:t>
            </w:r>
          </w:p>
        </w:tc>
      </w:tr>
      <w:tr>
        <w:tc>
          <w:tcPr>
            <w:tcW w:type="dxa" w:w="8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1号楼</w:t>
            </w:r>
          </w:p>
        </w:tc>
        <w:tc>
          <w:tcPr>
            <w:tcW w:type="dxa" w:w="1440"/>
            <w:gridSpan w:val="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1F</w:t>
            </w:r>
            <w:r>
              <w:br/>
            </w:r>
            <w:r>
              <w:rPr>
                <w:rFonts w:ascii="宋体" w:hAnsi="宋体" w:cs="宋体" w:eastAsia="宋体"/>
                <w:color w:val="000000"/>
                <w:sz w:val="24"/>
              </w:rPr>
              <w:t>呼吸与危重症医学科二区</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周一至周五06:30-11:30、12:00-17:00；</w:t>
            </w:r>
            <w:r>
              <w:br/>
            </w:r>
            <w:r>
              <w:rPr>
                <w:rFonts w:ascii="宋体" w:hAnsi="宋体" w:cs="宋体" w:eastAsia="宋体"/>
                <w:color w:val="000000"/>
                <w:sz w:val="24"/>
              </w:rPr>
              <w:t>周六、周日07:00-12:00、14:00-17:00；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66</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1.65</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vMerge/>
            <w:tcBorders>
              <w:top w:val="none" w:color="000000" w:sz="4"/>
              <w:left w:val="non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周一至周五06:30-12:30、14:00-18:00；</w:t>
            </w:r>
            <w:r>
              <w:br/>
            </w:r>
            <w:r>
              <w:rPr>
                <w:rFonts w:ascii="宋体" w:hAnsi="宋体" w:cs="宋体" w:eastAsia="宋体"/>
                <w:color w:val="000000"/>
                <w:sz w:val="24"/>
              </w:rPr>
              <w:t>周六、周日07:00-12:00、14:00-17:00；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66</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1.65</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2F</w:t>
            </w:r>
            <w:r>
              <w:br/>
            </w:r>
            <w:r>
              <w:rPr>
                <w:rFonts w:ascii="宋体" w:hAnsi="宋体" w:cs="宋体" w:eastAsia="宋体"/>
                <w:color w:val="000000"/>
                <w:sz w:val="24"/>
              </w:rPr>
              <w:t>呼吸与危重症医学科一区</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周一至周五06:30-11:30、12:00-17:00；</w:t>
            </w:r>
            <w:r>
              <w:br/>
            </w:r>
            <w:r>
              <w:rPr>
                <w:rFonts w:ascii="宋体" w:hAnsi="宋体" w:cs="宋体" w:eastAsia="宋体"/>
                <w:color w:val="000000"/>
                <w:sz w:val="24"/>
              </w:rPr>
              <w:t>周六、周日07:00-12:00、14:00-17:00；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66</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1.65</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vMerge/>
            <w:tcBorders>
              <w:top w:val="none" w:color="000000" w:sz="4"/>
              <w:left w:val="non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周一至周五06:30-12:30、14:00-18:00；</w:t>
            </w:r>
            <w:r>
              <w:br/>
            </w:r>
            <w:r>
              <w:rPr>
                <w:rFonts w:ascii="宋体" w:hAnsi="宋体" w:cs="宋体" w:eastAsia="宋体"/>
                <w:color w:val="000000"/>
                <w:sz w:val="24"/>
              </w:rPr>
              <w:t>周六、周日07:00-12:00、14:00-17:00；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66</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1.65</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3F</w:t>
            </w:r>
            <w:r>
              <w:br/>
            </w:r>
            <w:r>
              <w:rPr>
                <w:rFonts w:ascii="宋体" w:hAnsi="宋体" w:cs="宋体" w:eastAsia="宋体"/>
                <w:color w:val="000000"/>
                <w:sz w:val="24"/>
              </w:rPr>
              <w:t>内科RICU</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周一至周日06:30-11:30、12:00-17:00；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70</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1.75</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vMerge/>
            <w:tcBorders>
              <w:top w:val="none" w:color="000000" w:sz="4"/>
              <w:left w:val="non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周一至周日08:00-12:00、14:00-18:00；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56</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1.40</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vMerge/>
            <w:tcBorders>
              <w:top w:val="none" w:color="000000" w:sz="4"/>
              <w:left w:val="non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周一至周五07:00-12:00、14:00-19:00；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50</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1.25</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3F</w:t>
            </w:r>
            <w:r>
              <w:br/>
            </w:r>
            <w:r>
              <w:rPr>
                <w:rFonts w:ascii="宋体" w:hAnsi="宋体" w:cs="宋体" w:eastAsia="宋体"/>
                <w:color w:val="000000"/>
                <w:sz w:val="24"/>
              </w:rPr>
              <w:t>儿科病区</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周一至周五06:30-11:30、12:00-17:00；</w:t>
            </w:r>
            <w:r>
              <w:br/>
            </w:r>
            <w:r>
              <w:rPr>
                <w:rFonts w:ascii="宋体" w:hAnsi="宋体" w:cs="宋体" w:eastAsia="宋体"/>
                <w:color w:val="000000"/>
                <w:sz w:val="24"/>
              </w:rPr>
              <w:t>周六、周日07:00-12:00、14:00-17:00；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66</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1.65</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4F</w:t>
            </w:r>
            <w:r>
              <w:br/>
            </w:r>
            <w:r>
              <w:rPr>
                <w:rFonts w:ascii="宋体" w:hAnsi="宋体" w:cs="宋体" w:eastAsia="宋体"/>
                <w:color w:val="000000"/>
                <w:sz w:val="24"/>
              </w:rPr>
              <w:t>内镜中心</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周一至周五08:00-12:00、14:00-17:00；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35</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0.88</w:t>
            </w:r>
          </w:p>
        </w:tc>
      </w:tr>
      <w:tr>
        <w:tc>
          <w:tcPr>
            <w:tcW w:type="dxa" w:w="8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3号楼</w:t>
            </w: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1-2F</w:t>
            </w:r>
            <w:r>
              <w:br/>
            </w:r>
            <w:r>
              <w:rPr>
                <w:rFonts w:ascii="宋体" w:hAnsi="宋体" w:cs="宋体" w:eastAsia="宋体"/>
                <w:color w:val="000000"/>
                <w:sz w:val="24"/>
              </w:rPr>
              <w:t>（兼3号楼公区、电梯保洁、1号楼一层公区保洁）</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周一至周五07:00-12:00、14:00-17:00；</w:t>
            </w:r>
            <w:r>
              <w:br/>
            </w:r>
            <w:r>
              <w:rPr>
                <w:rFonts w:ascii="宋体" w:hAnsi="宋体" w:cs="宋体" w:eastAsia="宋体"/>
                <w:color w:val="000000"/>
                <w:sz w:val="24"/>
              </w:rPr>
              <w:t>周六08:00-12:00；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44</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1.10</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2F</w:t>
            </w:r>
            <w:r>
              <w:br/>
            </w:r>
            <w:r>
              <w:rPr>
                <w:rFonts w:ascii="宋体" w:hAnsi="宋体" w:cs="宋体" w:eastAsia="宋体"/>
                <w:color w:val="000000"/>
                <w:sz w:val="24"/>
              </w:rPr>
              <w:t>机动科室</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周一至周五07:30-12:00、14:00-17:00；</w:t>
            </w:r>
            <w:r>
              <w:br/>
            </w:r>
            <w:r>
              <w:rPr>
                <w:rFonts w:ascii="宋体" w:hAnsi="宋体" w:cs="宋体" w:eastAsia="宋体"/>
                <w:color w:val="000000"/>
                <w:sz w:val="24"/>
              </w:rPr>
              <w:t>周六07:30-12:00；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42</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1.05</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3F</w:t>
            </w:r>
            <w:r>
              <w:br/>
            </w:r>
            <w:r>
              <w:rPr>
                <w:rFonts w:ascii="宋体" w:hAnsi="宋体" w:cs="宋体" w:eastAsia="宋体"/>
                <w:color w:val="000000"/>
                <w:sz w:val="24"/>
              </w:rPr>
              <w:t>胸外一区</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周一至周六06:30-12:00、14:00-18:00；</w:t>
            </w:r>
            <w:r>
              <w:br/>
            </w:r>
            <w:r>
              <w:rPr>
                <w:rFonts w:ascii="宋体" w:hAnsi="宋体" w:cs="宋体" w:eastAsia="宋体"/>
                <w:color w:val="000000"/>
                <w:sz w:val="24"/>
              </w:rPr>
              <w:t>周日07:00-12:00、14:00-18:00；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66</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1.65</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4F</w:t>
            </w:r>
            <w:r>
              <w:br/>
            </w:r>
            <w:r>
              <w:rPr>
                <w:rFonts w:ascii="宋体" w:hAnsi="宋体" w:cs="宋体" w:eastAsia="宋体"/>
                <w:color w:val="000000"/>
                <w:sz w:val="24"/>
              </w:rPr>
              <w:t>胸外二区</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周一至周六06:30-12:00、14:00-18:00；</w:t>
            </w:r>
            <w:r>
              <w:br/>
            </w:r>
            <w:r>
              <w:rPr>
                <w:rFonts w:ascii="宋体" w:hAnsi="宋体" w:cs="宋体" w:eastAsia="宋体"/>
                <w:color w:val="000000"/>
                <w:sz w:val="24"/>
              </w:rPr>
              <w:t>周日07:00-12:00、14:00-18:00；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66</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1.65</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5F</w:t>
            </w:r>
            <w:r>
              <w:br/>
            </w:r>
            <w:r>
              <w:rPr>
                <w:rFonts w:ascii="宋体" w:hAnsi="宋体" w:cs="宋体" w:eastAsia="宋体"/>
                <w:color w:val="000000"/>
                <w:sz w:val="24"/>
              </w:rPr>
              <w:t>外ICU</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周一至周六06:30-12:00、14:00-18:00；</w:t>
            </w:r>
            <w:r>
              <w:br/>
            </w:r>
            <w:r>
              <w:rPr>
                <w:rFonts w:ascii="宋体" w:hAnsi="宋体" w:cs="宋体" w:eastAsia="宋体"/>
                <w:color w:val="000000"/>
                <w:sz w:val="24"/>
              </w:rPr>
              <w:t>周日07:00-12:00、14:00-18:00；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66</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1.65</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vMerge/>
            <w:tcBorders>
              <w:top w:val="none" w:color="000000" w:sz="4"/>
              <w:left w:val="non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周一至周六06:30-11:00、12:00-17:00；</w:t>
            </w:r>
            <w:r>
              <w:br/>
            </w:r>
            <w:r>
              <w:rPr>
                <w:rFonts w:ascii="宋体" w:hAnsi="宋体" w:cs="宋体" w:eastAsia="宋体"/>
                <w:color w:val="000000"/>
                <w:sz w:val="24"/>
              </w:rPr>
              <w:t>周日07:00-12:00、14:00-18:00；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66</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1.65</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6F</w:t>
            </w:r>
            <w:r>
              <w:br/>
            </w:r>
            <w:r>
              <w:rPr>
                <w:rFonts w:ascii="宋体" w:hAnsi="宋体" w:cs="宋体" w:eastAsia="宋体"/>
                <w:color w:val="000000"/>
                <w:sz w:val="24"/>
              </w:rPr>
              <w:t>手术室</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周一至周五07:30-19:00；</w:t>
            </w:r>
            <w:r>
              <w:br/>
            </w:r>
            <w:r>
              <w:rPr>
                <w:rFonts w:ascii="宋体" w:hAnsi="宋体" w:cs="宋体" w:eastAsia="宋体"/>
                <w:color w:val="000000"/>
                <w:sz w:val="24"/>
              </w:rPr>
              <w:t>周六08:00-12:00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61.5</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1.54</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vMerge/>
            <w:tcBorders>
              <w:top w:val="none" w:color="000000" w:sz="4"/>
              <w:left w:val="non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周一至周五07:30-19:00；</w:t>
            </w:r>
            <w:r>
              <w:br/>
            </w:r>
            <w:r>
              <w:rPr>
                <w:rFonts w:ascii="宋体" w:hAnsi="宋体" w:cs="宋体" w:eastAsia="宋体"/>
                <w:color w:val="000000"/>
                <w:sz w:val="24"/>
              </w:rPr>
              <w:t>周六08:00-12:00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61.5</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1.54</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vMerge/>
            <w:tcBorders>
              <w:top w:val="none" w:color="000000" w:sz="4"/>
              <w:left w:val="non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周一至周五08:00-12:00、14:00-21:00；</w:t>
            </w:r>
            <w:r>
              <w:br/>
            </w:r>
            <w:r>
              <w:rPr>
                <w:rFonts w:ascii="宋体" w:hAnsi="宋体" w:cs="宋体" w:eastAsia="宋体"/>
                <w:color w:val="000000"/>
                <w:sz w:val="24"/>
              </w:rPr>
              <w:t>周六08:00-12:00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59</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1.48</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vMerge/>
            <w:tcBorders>
              <w:top w:val="none" w:color="000000" w:sz="4"/>
              <w:left w:val="non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周一至周五08:00-12:00、14:00-21:00；</w:t>
            </w:r>
            <w:r>
              <w:br/>
            </w:r>
            <w:r>
              <w:rPr>
                <w:rFonts w:ascii="宋体" w:hAnsi="宋体" w:cs="宋体" w:eastAsia="宋体"/>
                <w:color w:val="000000"/>
                <w:sz w:val="24"/>
              </w:rPr>
              <w:t>周六08:00-12:00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59</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1.48</w:t>
            </w:r>
          </w:p>
        </w:tc>
      </w:tr>
      <w:tr>
        <w:tc>
          <w:tcPr>
            <w:tcW w:type="dxa" w:w="8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5号楼</w:t>
            </w:r>
          </w:p>
        </w:tc>
        <w:tc>
          <w:tcPr>
            <w:tcW w:type="dxa" w:w="1440"/>
            <w:gridSpan w:val="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1F</w:t>
            </w:r>
            <w:r>
              <w:br/>
            </w:r>
            <w:r>
              <w:rPr>
                <w:rFonts w:ascii="宋体" w:hAnsi="宋体" w:cs="宋体" w:eastAsia="宋体"/>
                <w:color w:val="000000"/>
                <w:sz w:val="24"/>
              </w:rPr>
              <w:t>内科四区</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周一至周五06:30-11:30、12:00-17:00；</w:t>
            </w:r>
            <w:r>
              <w:br/>
            </w:r>
            <w:r>
              <w:rPr>
                <w:rFonts w:ascii="宋体" w:hAnsi="宋体" w:cs="宋体" w:eastAsia="宋体"/>
                <w:color w:val="000000"/>
                <w:sz w:val="24"/>
              </w:rPr>
              <w:t>周六、周日07:00-12:00、14:00-17:00；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66</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1.65</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vMerge/>
            <w:tcBorders>
              <w:top w:val="none" w:color="000000" w:sz="4"/>
              <w:left w:val="non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周一至周五06:30-12:30、14:00-18:00；</w:t>
            </w:r>
            <w:r>
              <w:br/>
            </w:r>
            <w:r>
              <w:rPr>
                <w:rFonts w:ascii="宋体" w:hAnsi="宋体" w:cs="宋体" w:eastAsia="宋体"/>
                <w:color w:val="000000"/>
                <w:sz w:val="24"/>
              </w:rPr>
              <w:t>周六、周日07:00-12:00、14:00-17:00；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66</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1.65</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2F</w:t>
            </w:r>
            <w:r>
              <w:br/>
            </w:r>
            <w:r>
              <w:rPr>
                <w:rFonts w:ascii="宋体" w:hAnsi="宋体" w:cs="宋体" w:eastAsia="宋体"/>
                <w:color w:val="000000"/>
                <w:sz w:val="24"/>
              </w:rPr>
              <w:t>内科三区</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周一至周五06:30-11:30、12:00-17:00；</w:t>
            </w:r>
            <w:r>
              <w:br/>
            </w:r>
            <w:r>
              <w:rPr>
                <w:rFonts w:ascii="宋体" w:hAnsi="宋体" w:cs="宋体" w:eastAsia="宋体"/>
                <w:color w:val="000000"/>
                <w:sz w:val="24"/>
              </w:rPr>
              <w:t>周六、周日07:00-12:00、14:00-17:00；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66</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1.65</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vMerge/>
            <w:tcBorders>
              <w:top w:val="none" w:color="000000" w:sz="4"/>
              <w:left w:val="non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周一至周五06:30-12:30、14:00-18:00；</w:t>
            </w:r>
            <w:r>
              <w:br/>
            </w:r>
            <w:r>
              <w:rPr>
                <w:rFonts w:ascii="宋体" w:hAnsi="宋体" w:cs="宋体" w:eastAsia="宋体"/>
                <w:color w:val="000000"/>
                <w:sz w:val="24"/>
              </w:rPr>
              <w:t>周六、周日07:00-12:00、14:00-17:00；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66</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1.65</w:t>
            </w:r>
          </w:p>
        </w:tc>
      </w:tr>
      <w:tr>
        <w:tc>
          <w:tcPr>
            <w:tcW w:type="dxa" w:w="8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7号楼</w:t>
            </w: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1F</w:t>
            </w:r>
            <w:r>
              <w:br/>
            </w:r>
            <w:r>
              <w:rPr>
                <w:rFonts w:ascii="宋体" w:hAnsi="宋体" w:cs="宋体" w:eastAsia="宋体"/>
                <w:color w:val="000000"/>
                <w:sz w:val="24"/>
              </w:rPr>
              <w:t>内科六区</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周一至周五06:30-11:30、12:00-17:00；</w:t>
            </w:r>
            <w:r>
              <w:br/>
            </w:r>
            <w:r>
              <w:rPr>
                <w:rFonts w:ascii="宋体" w:hAnsi="宋体" w:cs="宋体" w:eastAsia="宋体"/>
                <w:color w:val="000000"/>
                <w:sz w:val="24"/>
              </w:rPr>
              <w:t>周六、周日07:00-12:00、14:00-17:00；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66</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1.65</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2F</w:t>
            </w:r>
            <w:r>
              <w:br/>
            </w:r>
            <w:r>
              <w:rPr>
                <w:rFonts w:ascii="宋体" w:hAnsi="宋体" w:cs="宋体" w:eastAsia="宋体"/>
                <w:color w:val="000000"/>
                <w:sz w:val="24"/>
              </w:rPr>
              <w:t>内科六区</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周一至周五06:30-11:30、12:00-17:00；</w:t>
            </w:r>
            <w:r>
              <w:br/>
            </w:r>
            <w:r>
              <w:rPr>
                <w:rFonts w:ascii="宋体" w:hAnsi="宋体" w:cs="宋体" w:eastAsia="宋体"/>
                <w:color w:val="000000"/>
                <w:sz w:val="24"/>
              </w:rPr>
              <w:t>周六、周日07:00-12:00、14:00-17:00；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66</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1.65</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3F</w:t>
            </w:r>
            <w:r>
              <w:br/>
            </w:r>
            <w:r>
              <w:rPr>
                <w:rFonts w:ascii="宋体" w:hAnsi="宋体" w:cs="宋体" w:eastAsia="宋体"/>
                <w:color w:val="000000"/>
                <w:sz w:val="24"/>
              </w:rPr>
              <w:t>内科五区</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周一至周五06:30-11:30、12:00-17:00；</w:t>
            </w:r>
            <w:r>
              <w:br/>
            </w:r>
            <w:r>
              <w:rPr>
                <w:rFonts w:ascii="宋体" w:hAnsi="宋体" w:cs="宋体" w:eastAsia="宋体"/>
                <w:color w:val="000000"/>
                <w:sz w:val="24"/>
              </w:rPr>
              <w:t>周六、周日07:00-12:00、14:00-17:00；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66</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1.65</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4F</w:t>
            </w:r>
            <w:r>
              <w:br/>
            </w:r>
            <w:r>
              <w:rPr>
                <w:rFonts w:ascii="宋体" w:hAnsi="宋体" w:cs="宋体" w:eastAsia="宋体"/>
                <w:color w:val="000000"/>
                <w:sz w:val="24"/>
              </w:rPr>
              <w:t>内科五区</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周一至周五06:30-11:30、12:00-17:00；</w:t>
            </w:r>
            <w:r>
              <w:br/>
            </w:r>
            <w:r>
              <w:rPr>
                <w:rFonts w:ascii="宋体" w:hAnsi="宋体" w:cs="宋体" w:eastAsia="宋体"/>
                <w:color w:val="000000"/>
                <w:sz w:val="24"/>
              </w:rPr>
              <w:t>周六、周日07:00-12:00、14:00-17:00；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66</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1.65</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5-6F</w:t>
            </w:r>
            <w:r>
              <w:br/>
            </w:r>
            <w:r>
              <w:rPr>
                <w:rFonts w:ascii="宋体" w:hAnsi="宋体" w:cs="宋体" w:eastAsia="宋体"/>
                <w:color w:val="000000"/>
                <w:sz w:val="24"/>
              </w:rPr>
              <w:t>（兼电梯、所有公区卫生）</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周一至周日07:00-12:00、14:00-17:00；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56</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1.40</w:t>
            </w:r>
          </w:p>
        </w:tc>
      </w:tr>
      <w:tr>
        <w:tc>
          <w:tcPr>
            <w:tcW w:type="dxa" w:w="8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医技楼</w:t>
            </w: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1F</w:t>
            </w:r>
            <w:r>
              <w:br/>
            </w:r>
            <w:r>
              <w:rPr>
                <w:rFonts w:ascii="宋体" w:hAnsi="宋体" w:cs="宋体" w:eastAsia="宋体"/>
                <w:color w:val="000000"/>
                <w:sz w:val="24"/>
              </w:rPr>
              <w:t>公共区域</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周一至周五07:00-12:00、14:00-17:00；</w:t>
            </w:r>
            <w:r>
              <w:br/>
            </w:r>
            <w:r>
              <w:rPr>
                <w:rFonts w:ascii="宋体" w:hAnsi="宋体" w:cs="宋体" w:eastAsia="宋体"/>
                <w:color w:val="000000"/>
                <w:sz w:val="24"/>
              </w:rPr>
              <w:t>周六周日07:00-12:00；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50</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1.25</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40"/>
              <w:jc w:val="center"/>
            </w:pPr>
            <w:r>
              <w:rPr>
                <w:rFonts w:ascii="宋体" w:hAnsi="宋体" w:cs="宋体" w:eastAsia="宋体"/>
                <w:color w:val="000000"/>
                <w:sz w:val="24"/>
              </w:rPr>
              <w:t>1F-2F</w:t>
            </w:r>
            <w:r>
              <w:br/>
            </w:r>
            <w:r>
              <w:rPr>
                <w:rFonts w:ascii="宋体" w:hAnsi="宋体" w:cs="宋体" w:eastAsia="宋体"/>
                <w:color w:val="000000"/>
                <w:sz w:val="24"/>
              </w:rPr>
              <w:t>CT室、MIR室</w:t>
            </w:r>
            <w:r>
              <w:br/>
            </w:r>
            <w:r>
              <w:rPr>
                <w:rFonts w:ascii="宋体" w:hAnsi="宋体" w:cs="宋体" w:eastAsia="宋体"/>
                <w:color w:val="000000"/>
                <w:sz w:val="24"/>
              </w:rPr>
              <w:t>影像科</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周一至周五07:30-12:00、14:00-17:00；</w:t>
            </w:r>
            <w:r>
              <w:br/>
            </w:r>
            <w:r>
              <w:rPr>
                <w:rFonts w:ascii="宋体" w:hAnsi="宋体" w:cs="宋体" w:eastAsia="宋体"/>
                <w:color w:val="000000"/>
                <w:sz w:val="24"/>
              </w:rPr>
              <w:t>周六07:30-12:00；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42</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1.05</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3F</w:t>
            </w:r>
            <w:r>
              <w:br/>
            </w:r>
            <w:r>
              <w:rPr>
                <w:rFonts w:ascii="宋体" w:hAnsi="宋体" w:cs="宋体" w:eastAsia="宋体"/>
                <w:color w:val="000000"/>
                <w:sz w:val="24"/>
              </w:rPr>
              <w:t>检验科</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周一至周五07:30-12:00、14:00-17:00；</w:t>
            </w:r>
            <w:r>
              <w:br/>
            </w:r>
            <w:r>
              <w:rPr>
                <w:rFonts w:ascii="宋体" w:hAnsi="宋体" w:cs="宋体" w:eastAsia="宋体"/>
                <w:color w:val="000000"/>
                <w:sz w:val="24"/>
              </w:rPr>
              <w:t>周六07:30-12:00；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42</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1.05</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4F</w:t>
            </w:r>
            <w:r>
              <w:br/>
            </w:r>
            <w:r>
              <w:rPr>
                <w:rFonts w:ascii="宋体" w:hAnsi="宋体" w:cs="宋体" w:eastAsia="宋体"/>
                <w:color w:val="000000"/>
                <w:sz w:val="24"/>
              </w:rPr>
              <w:t>功能科兼电梯卫生</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周一至周日07:00-12:00、14:00-17:00；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56</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1.40</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5F-6F</w:t>
            </w:r>
            <w:r>
              <w:br/>
            </w:r>
            <w:r>
              <w:rPr>
                <w:rFonts w:ascii="宋体" w:hAnsi="宋体" w:cs="宋体" w:eastAsia="宋体"/>
                <w:color w:val="000000"/>
                <w:sz w:val="24"/>
              </w:rPr>
              <w:t>机动科室</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40</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1.00</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7F-8F</w:t>
            </w:r>
            <w:r>
              <w:br/>
            </w:r>
            <w:r>
              <w:rPr>
                <w:rFonts w:ascii="宋体" w:hAnsi="宋体" w:cs="宋体" w:eastAsia="宋体"/>
                <w:color w:val="000000"/>
                <w:sz w:val="24"/>
              </w:rPr>
              <w:t>机动科室</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40</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1.00</w:t>
            </w:r>
          </w:p>
        </w:tc>
      </w:tr>
      <w:tr>
        <w:tc>
          <w:tcPr>
            <w:tcW w:type="dxa" w:w="8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北院区</w:t>
            </w: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隔离病房及发热门诊</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40</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1.00</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所有区域（根据疫情实际情况投入）</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根据实际安排</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275.6</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6.89</w:t>
            </w:r>
          </w:p>
        </w:tc>
      </w:tr>
      <w:tr>
        <w:tc>
          <w:tcPr>
            <w:tcW w:type="dxa" w:w="8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生活区</w:t>
            </w: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生活区公共区域（兼进修楼、护士楼保洁、收物业费）</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周一至周日06:30-11:30、14:00-17:00；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168</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4.20</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垃圾分类</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周一至周日06:00-9:00、18:00-21:00；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42</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1.05</w:t>
            </w:r>
          </w:p>
        </w:tc>
      </w:tr>
      <w:tr>
        <w:tc>
          <w:tcPr>
            <w:tcW w:type="dxa" w:w="8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垃圾站</w:t>
            </w: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医疗垃圾暂存间</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周一至周日08:00-11:00、15:00-20:00；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56</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1.40</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院内各区域医疗垃圾清运</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周一至周日07:30-11:30、13:30-17:30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56</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1.40</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院内各区域生活垃圾清运</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周一至周日07:30-11:30、13:30-17:30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56</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1.40</w:t>
            </w:r>
          </w:p>
        </w:tc>
      </w:tr>
      <w:tr>
        <w:tc>
          <w:tcPr>
            <w:tcW w:type="dxa" w:w="8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专项</w:t>
            </w:r>
            <w:r>
              <w:br/>
            </w:r>
            <w:r>
              <w:rPr>
                <w:rFonts w:ascii="宋体" w:hAnsi="宋体" w:cs="宋体" w:eastAsia="宋体"/>
                <w:color w:val="000000"/>
                <w:sz w:val="24"/>
              </w:rPr>
              <w:t>保洁</w:t>
            </w: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玻璃清洁</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40</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1.00</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高空清洁</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40</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1.00</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PVC地面打蜡、结晶地面保养</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周一至周日07:00-12:00、14:00-19:00；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210</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5.25</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机器洗地</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80</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2.00</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空调、消毒机过滤网、窗帘、床帘、隔帘清洗</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120</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3.00</w:t>
            </w: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外围</w:t>
            </w: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外围清洁</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周一至周五06:00-11:00、14:00-17:00；</w:t>
            </w:r>
            <w:r>
              <w:br/>
            </w:r>
            <w:r>
              <w:rPr>
                <w:rFonts w:ascii="宋体" w:hAnsi="宋体" w:cs="宋体" w:eastAsia="宋体"/>
                <w:color w:val="000000"/>
                <w:sz w:val="24"/>
              </w:rPr>
              <w:t>周六周日07:00-12:00、14:00-17:00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336</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8.40</w:t>
            </w: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机动</w:t>
            </w: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全院班外保洁</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周一至周日12:00-14:00、17:00-23:00；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168</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4.20</w:t>
            </w:r>
          </w:p>
        </w:tc>
      </w:tr>
      <w:tr>
        <w:tc>
          <w:tcPr>
            <w:tcW w:type="dxa" w:w="8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管理</w:t>
            </w:r>
            <w:r>
              <w:br/>
            </w:r>
            <w:r>
              <w:rPr>
                <w:rFonts w:ascii="宋体" w:hAnsi="宋体" w:cs="宋体" w:eastAsia="宋体"/>
                <w:color w:val="000000"/>
                <w:sz w:val="24"/>
              </w:rPr>
              <w:t>人员</w:t>
            </w: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项目经理</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40</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1.00</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保洁主管</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周一至周六07:00-12:00、14:00-17:00；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48</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1.20</w:t>
            </w:r>
          </w:p>
        </w:tc>
      </w:tr>
      <w:tr>
        <w:tc>
          <w:tcPr>
            <w:tcW w:type="dxa" w:w="874"/>
            <w:vMerge/>
            <w:tcBorders>
              <w:top w:val="none" w:color="000000" w:sz="4"/>
              <w:left w:val="single" w:color="000000" w:sz="4"/>
              <w:bottom w:val="single" w:color="000000" w:sz="4"/>
              <w:right w:val="single" w:color="000000" w:sz="4"/>
            </w:tcBorders>
          </w:tcP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院感督导主管</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周一至周六07:00-12:00、14:00-17:00；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48</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1.20</w:t>
            </w:r>
          </w:p>
        </w:tc>
      </w:tr>
      <w:tr>
        <w:tc>
          <w:tcPr>
            <w:tcW w:type="dxa" w:w="231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小计</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79</w:t>
            </w:r>
          </w:p>
        </w:tc>
        <w:tc>
          <w:tcPr>
            <w:tcW w:type="dxa" w:w="36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b/>
                <w:sz w:val="21"/>
              </w:rPr>
              <w:t>　</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b/>
                <w:sz w:val="21"/>
              </w:rPr>
              <w:t>　</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105.51</w:t>
            </w:r>
          </w:p>
        </w:tc>
      </w:tr>
      <w:tr>
        <w:tc>
          <w:tcPr>
            <w:tcW w:type="dxa" w:w="10379"/>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运送部岗位配置表</w:t>
            </w:r>
          </w:p>
        </w:tc>
      </w:tr>
      <w:tr>
        <w:tc>
          <w:tcPr>
            <w:tcW w:type="dxa" w:w="13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区域</w:t>
            </w:r>
          </w:p>
        </w:tc>
        <w:tc>
          <w:tcPr>
            <w:tcW w:type="dxa" w:w="96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岗位</w:t>
            </w:r>
          </w:p>
        </w:tc>
        <w:tc>
          <w:tcPr>
            <w:tcW w:type="dxa" w:w="144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岗位人数</w:t>
            </w:r>
          </w:p>
        </w:tc>
        <w:tc>
          <w:tcPr>
            <w:tcW w:type="dxa" w:w="3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工作时间</w:t>
            </w:r>
          </w:p>
        </w:tc>
        <w:tc>
          <w:tcPr>
            <w:tcW w:type="dxa" w:w="17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周工时</w:t>
            </w:r>
          </w:p>
        </w:tc>
        <w:tc>
          <w:tcPr>
            <w:tcW w:type="dxa" w:w="1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工时</w:t>
            </w:r>
          </w:p>
        </w:tc>
      </w:tr>
      <w:tr>
        <w:tc>
          <w:tcPr>
            <w:tcW w:type="dxa" w:w="1354"/>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科室</w:t>
            </w:r>
            <w:r>
              <w:br/>
            </w:r>
            <w:r>
              <w:rPr>
                <w:rFonts w:ascii="宋体" w:hAnsi="宋体" w:cs="宋体" w:eastAsia="宋体"/>
                <w:color w:val="000000"/>
                <w:sz w:val="24"/>
              </w:rPr>
              <w:t>驻守</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门诊药房、</w:t>
            </w:r>
            <w:r>
              <w:br/>
            </w:r>
            <w:r>
              <w:rPr>
                <w:rFonts w:ascii="宋体" w:hAnsi="宋体" w:cs="宋体" w:eastAsia="宋体"/>
                <w:color w:val="000000"/>
                <w:sz w:val="24"/>
              </w:rPr>
              <w:t>中心药房</w:t>
            </w: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周一至周六08:00-12:00、14:00-17:00；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42</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1.05</w:t>
            </w:r>
          </w:p>
        </w:tc>
      </w:tr>
      <w:tr>
        <w:tc>
          <w:tcPr>
            <w:tcW w:type="dxa" w:w="1354"/>
            <w:gridSpan w:val="2"/>
            <w:vMerge/>
            <w:tcBorders>
              <w:top w:val="none" w:color="000000" w:sz="4"/>
              <w:left w:val="singl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医技楼3F</w:t>
            </w:r>
            <w:r>
              <w:br/>
            </w:r>
            <w:r>
              <w:rPr>
                <w:rFonts w:ascii="宋体" w:hAnsi="宋体" w:cs="宋体" w:eastAsia="宋体"/>
                <w:color w:val="000000"/>
                <w:sz w:val="24"/>
              </w:rPr>
              <w:t>检验科</w:t>
            </w: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周一至周五08:00-12:00、14:00-17:00；</w:t>
            </w:r>
            <w:r>
              <w:br/>
            </w:r>
            <w:r>
              <w:rPr>
                <w:rFonts w:ascii="宋体" w:hAnsi="宋体" w:cs="宋体" w:eastAsia="宋体"/>
                <w:color w:val="000000"/>
                <w:sz w:val="24"/>
              </w:rPr>
              <w:t>周六周日08:00-12:00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43</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1.08</w:t>
            </w:r>
          </w:p>
        </w:tc>
      </w:tr>
      <w:tr>
        <w:tc>
          <w:tcPr>
            <w:tcW w:type="dxa" w:w="1354"/>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科室</w:t>
            </w:r>
            <w:r>
              <w:br/>
            </w:r>
            <w:r>
              <w:rPr>
                <w:rFonts w:ascii="宋体" w:hAnsi="宋体" w:cs="宋体" w:eastAsia="宋体"/>
                <w:color w:val="000000"/>
                <w:sz w:val="24"/>
              </w:rPr>
              <w:t>驻守</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供应室1</w:t>
            </w: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周一至周日08:00-12:00、14:00-17:00；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49</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1.23</w:t>
            </w:r>
          </w:p>
        </w:tc>
      </w:tr>
      <w:tr>
        <w:tc>
          <w:tcPr>
            <w:tcW w:type="dxa" w:w="1354"/>
            <w:gridSpan w:val="2"/>
            <w:vMerge/>
            <w:tcBorders>
              <w:top w:val="none" w:color="000000" w:sz="4"/>
              <w:left w:val="singl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供应室2</w:t>
            </w: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周一至周五08:00-18:00；</w:t>
            </w:r>
            <w:r>
              <w:br/>
            </w:r>
            <w:r>
              <w:rPr>
                <w:rFonts w:ascii="宋体" w:hAnsi="宋体" w:cs="宋体" w:eastAsia="宋体"/>
                <w:color w:val="000000"/>
                <w:sz w:val="24"/>
              </w:rPr>
              <w:t>周六08:00-12:00；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54</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1.35</w:t>
            </w:r>
          </w:p>
        </w:tc>
      </w:tr>
      <w:tr>
        <w:tc>
          <w:tcPr>
            <w:tcW w:type="dxa" w:w="1354"/>
            <w:gridSpan w:val="2"/>
            <w:vMerge/>
            <w:tcBorders>
              <w:top w:val="none" w:color="000000" w:sz="4"/>
              <w:left w:val="singl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供应室3</w:t>
            </w: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周一至周五08:00-18:00；</w:t>
            </w:r>
            <w:r>
              <w:br/>
            </w:r>
            <w:r>
              <w:rPr>
                <w:rFonts w:ascii="宋体" w:hAnsi="宋体" w:cs="宋体" w:eastAsia="宋体"/>
                <w:color w:val="000000"/>
                <w:sz w:val="24"/>
              </w:rPr>
              <w:t>周日08:00-12:00；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54</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1.35</w:t>
            </w:r>
          </w:p>
        </w:tc>
      </w:tr>
      <w:tr>
        <w:tc>
          <w:tcPr>
            <w:tcW w:type="dxa" w:w="1354"/>
            <w:gridSpan w:val="2"/>
            <w:vMerge/>
            <w:tcBorders>
              <w:top w:val="none" w:color="000000" w:sz="4"/>
              <w:left w:val="singl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供应室4</w:t>
            </w: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周一至周五09:00-21:00；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60</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1.50</w:t>
            </w:r>
          </w:p>
        </w:tc>
      </w:tr>
      <w:tr>
        <w:tc>
          <w:tcPr>
            <w:tcW w:type="dxa" w:w="1354"/>
            <w:gridSpan w:val="2"/>
            <w:vMerge/>
            <w:tcBorders>
              <w:top w:val="none" w:color="000000" w:sz="4"/>
              <w:left w:val="singl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供应室5</w:t>
            </w:r>
            <w:r>
              <w:br/>
            </w:r>
            <w:r>
              <w:rPr>
                <w:rFonts w:ascii="宋体" w:hAnsi="宋体" w:cs="宋体" w:eastAsia="宋体"/>
                <w:color w:val="000000"/>
                <w:sz w:val="24"/>
              </w:rPr>
              <w:t>（上收下送）</w:t>
            </w: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周一至周日07:30-12:00、13:30-18:00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63</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1.58</w:t>
            </w:r>
          </w:p>
        </w:tc>
      </w:tr>
      <w:tr>
        <w:tc>
          <w:tcPr>
            <w:tcW w:type="dxa" w:w="1354"/>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调度</w:t>
            </w:r>
            <w:r>
              <w:br/>
            </w:r>
            <w:r>
              <w:rPr>
                <w:rFonts w:ascii="宋体" w:hAnsi="宋体" w:cs="宋体" w:eastAsia="宋体"/>
                <w:color w:val="000000"/>
                <w:sz w:val="24"/>
              </w:rPr>
              <w:t>中心</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中心即时1</w:t>
            </w: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周一至周日07:00-11:00、12:00-18:00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490</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12.25</w:t>
            </w:r>
          </w:p>
        </w:tc>
      </w:tr>
      <w:tr>
        <w:tc>
          <w:tcPr>
            <w:tcW w:type="dxa" w:w="1354"/>
            <w:gridSpan w:val="2"/>
            <w:vMerge/>
            <w:tcBorders>
              <w:top w:val="none" w:color="000000" w:sz="4"/>
              <w:left w:val="singl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中心即时2</w:t>
            </w: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周一至周日08:00-12:00、14:00-18:00；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392</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9.80</w:t>
            </w:r>
          </w:p>
        </w:tc>
      </w:tr>
      <w:tr>
        <w:tc>
          <w:tcPr>
            <w:tcW w:type="dxa" w:w="1354"/>
            <w:gridSpan w:val="2"/>
            <w:vMerge/>
            <w:tcBorders>
              <w:top w:val="none" w:color="000000" w:sz="4"/>
              <w:left w:val="singl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夜班</w:t>
            </w: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周一至周日18:00-次日07:00；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273</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6.83</w:t>
            </w:r>
          </w:p>
        </w:tc>
      </w:tr>
      <w:tr>
        <w:tc>
          <w:tcPr>
            <w:tcW w:type="dxa" w:w="1354"/>
            <w:gridSpan w:val="2"/>
            <w:vMerge/>
            <w:tcBorders>
              <w:top w:val="none" w:color="000000" w:sz="4"/>
              <w:left w:val="singl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调度</w:t>
            </w: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周一至周日24小时</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168</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4.20</w:t>
            </w:r>
          </w:p>
        </w:tc>
      </w:tr>
      <w:tr>
        <w:tc>
          <w:tcPr>
            <w:tcW w:type="dxa" w:w="1354"/>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观光车</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驾驶员</w:t>
            </w: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周一至周五07:30-12:0013:30-17:00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80</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2.00</w:t>
            </w:r>
          </w:p>
        </w:tc>
      </w:tr>
      <w:tr>
        <w:tc>
          <w:tcPr>
            <w:tcW w:type="dxa" w:w="1354"/>
            <w:gridSpan w:val="2"/>
            <w:vMerge/>
            <w:tcBorders>
              <w:top w:val="none" w:color="000000" w:sz="4"/>
              <w:left w:val="singl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驾驶员</w:t>
            </w: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周一至周五07:30-12:0013:30-17:00</w:t>
            </w:r>
            <w:r>
              <w:br/>
            </w:r>
            <w:r>
              <w:rPr>
                <w:rFonts w:ascii="宋体" w:hAnsi="宋体" w:cs="宋体" w:eastAsia="宋体"/>
                <w:color w:val="000000"/>
                <w:sz w:val="24"/>
              </w:rPr>
              <w:t>周六07:30-12:00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44.5</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1.11</w:t>
            </w:r>
          </w:p>
        </w:tc>
      </w:tr>
      <w:tr>
        <w:tc>
          <w:tcPr>
            <w:tcW w:type="dxa" w:w="1354"/>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管理</w:t>
            </w:r>
            <w:r>
              <w:br/>
            </w:r>
            <w:r>
              <w:rPr>
                <w:rFonts w:ascii="宋体" w:hAnsi="宋体" w:cs="宋体" w:eastAsia="宋体"/>
                <w:color w:val="000000"/>
                <w:sz w:val="24"/>
              </w:rPr>
              <w:t>人员</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运送主管</w:t>
            </w: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周一至周六07:00-12:00、14:00-17:00；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48</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1.20</w:t>
            </w:r>
          </w:p>
        </w:tc>
      </w:tr>
      <w:tr>
        <w:tc>
          <w:tcPr>
            <w:tcW w:type="dxa" w:w="1354"/>
            <w:gridSpan w:val="2"/>
            <w:vMerge/>
            <w:tcBorders>
              <w:top w:val="none" w:color="000000" w:sz="4"/>
              <w:left w:val="singl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洗涤主管</w:t>
            </w: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周一至周六07:00-12:00、14:00-17:00；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48</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1.20</w:t>
            </w:r>
          </w:p>
        </w:tc>
      </w:tr>
      <w:tr>
        <w:tc>
          <w:tcPr>
            <w:tcW w:type="dxa" w:w="231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小计人数</w:t>
            </w:r>
          </w:p>
        </w:tc>
        <w:tc>
          <w:tcPr>
            <w:tcW w:type="dxa" w:w="14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30</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b/>
                <w:sz w:val="21"/>
              </w:rPr>
              <w:t>　</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b/>
                <w:sz w:val="21"/>
              </w:rPr>
              <w:t>　</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47.73</w:t>
            </w:r>
          </w:p>
        </w:tc>
      </w:tr>
      <w:tr>
        <w:tc>
          <w:tcPr>
            <w:tcW w:type="dxa" w:w="10379"/>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服务中心岗位配置表</w:t>
            </w:r>
          </w:p>
        </w:tc>
      </w:tr>
      <w:tr>
        <w:tc>
          <w:tcPr>
            <w:tcW w:type="dxa" w:w="183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区域</w:t>
            </w:r>
          </w:p>
        </w:tc>
        <w:tc>
          <w:tcPr>
            <w:tcW w:type="dxa" w:w="96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岗位</w:t>
            </w:r>
          </w:p>
        </w:tc>
        <w:tc>
          <w:tcPr>
            <w:tcW w:type="dxa" w:w="96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岗位人数</w:t>
            </w:r>
          </w:p>
        </w:tc>
        <w:tc>
          <w:tcPr>
            <w:tcW w:type="dxa" w:w="3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工作时间</w:t>
            </w:r>
          </w:p>
        </w:tc>
        <w:tc>
          <w:tcPr>
            <w:tcW w:type="dxa" w:w="17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周工时</w:t>
            </w:r>
          </w:p>
        </w:tc>
        <w:tc>
          <w:tcPr>
            <w:tcW w:type="dxa" w:w="1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工时</w:t>
            </w:r>
          </w:p>
        </w:tc>
      </w:tr>
      <w:tr>
        <w:tc>
          <w:tcPr>
            <w:tcW w:type="dxa" w:w="1834"/>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门诊</w:t>
            </w:r>
            <w:r>
              <w:br/>
            </w:r>
            <w:r>
              <w:rPr>
                <w:rFonts w:ascii="宋体" w:hAnsi="宋体" w:cs="宋体" w:eastAsia="宋体"/>
                <w:color w:val="000000"/>
                <w:sz w:val="24"/>
              </w:rPr>
              <w:t>一楼</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电话回访</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周一至周六08:00-12:00、14:00-17:00；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42</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1.05</w:t>
            </w:r>
          </w:p>
        </w:tc>
      </w:tr>
      <w:tr>
        <w:tc>
          <w:tcPr>
            <w:tcW w:type="dxa" w:w="1834"/>
            <w:gridSpan w:val="3"/>
            <w:vMerge/>
            <w:tcBorders>
              <w:top w:val="none" w:color="000000" w:sz="4"/>
              <w:left w:val="singl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住院回访</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周一至周六08:00-12:00、14:00-17:00；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42</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1.05</w:t>
            </w:r>
          </w:p>
        </w:tc>
      </w:tr>
      <w:tr>
        <w:tc>
          <w:tcPr>
            <w:tcW w:type="dxa" w:w="1834"/>
            <w:gridSpan w:val="3"/>
            <w:vMerge/>
            <w:tcBorders>
              <w:top w:val="none" w:color="000000" w:sz="4"/>
              <w:left w:val="singl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投诉接待</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周一至周六08:00-12:00、14:00-17:00；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42</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1.05</w:t>
            </w:r>
          </w:p>
        </w:tc>
      </w:tr>
      <w:tr>
        <w:tc>
          <w:tcPr>
            <w:tcW w:type="dxa" w:w="1834"/>
            <w:gridSpan w:val="3"/>
            <w:vMerge/>
            <w:tcBorders>
              <w:top w:val="none" w:color="000000" w:sz="4"/>
              <w:left w:val="singl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住院服务中心1</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周一至周六08:00-11:00、12:00-16:00；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42</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1.05</w:t>
            </w:r>
          </w:p>
        </w:tc>
      </w:tr>
      <w:tr>
        <w:tc>
          <w:tcPr>
            <w:tcW w:type="dxa" w:w="1834"/>
            <w:gridSpan w:val="3"/>
            <w:vMerge/>
            <w:tcBorders>
              <w:top w:val="none" w:color="000000" w:sz="4"/>
              <w:left w:val="singl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住院服务中心2</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周一至周六08:00-12:00、14:00-17:00；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42</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1.05</w:t>
            </w:r>
          </w:p>
        </w:tc>
      </w:tr>
      <w:tr>
        <w:tc>
          <w:tcPr>
            <w:tcW w:type="dxa" w:w="1834"/>
            <w:gridSpan w:val="3"/>
            <w:vMerge/>
            <w:tcBorders>
              <w:top w:val="none" w:color="000000" w:sz="4"/>
              <w:left w:val="singl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导医1</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周一至周六07:00-11:00、12:00-16:00；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48</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1.20</w:t>
            </w:r>
          </w:p>
        </w:tc>
      </w:tr>
      <w:tr>
        <w:tc>
          <w:tcPr>
            <w:tcW w:type="dxa" w:w="1834"/>
            <w:gridSpan w:val="3"/>
            <w:vMerge/>
            <w:tcBorders>
              <w:top w:val="none" w:color="000000" w:sz="4"/>
              <w:left w:val="singl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导医2</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周一至周六07:30-12:00、14:00-17:00；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45</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1.13</w:t>
            </w:r>
          </w:p>
        </w:tc>
      </w:tr>
      <w:tr>
        <w:tc>
          <w:tcPr>
            <w:tcW w:type="dxa" w:w="1834"/>
            <w:gridSpan w:val="3"/>
            <w:vMerge/>
            <w:tcBorders>
              <w:top w:val="none" w:color="000000" w:sz="4"/>
              <w:left w:val="singl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导诊1</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周一至周六07:00-11:00、12:00-16:00；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48</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1.20</w:t>
            </w:r>
          </w:p>
        </w:tc>
      </w:tr>
      <w:tr>
        <w:tc>
          <w:tcPr>
            <w:tcW w:type="dxa" w:w="1834"/>
            <w:gridSpan w:val="3"/>
            <w:vMerge/>
            <w:tcBorders>
              <w:top w:val="none" w:color="000000" w:sz="4"/>
              <w:left w:val="singl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导诊2</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周一至周六07:30-12:00、14:00-17:00；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45</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1.13</w:t>
            </w:r>
          </w:p>
        </w:tc>
      </w:tr>
      <w:tr>
        <w:tc>
          <w:tcPr>
            <w:tcW w:type="dxa" w:w="183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门诊二楼</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导医</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周一至周六07:30-12:00、14:00-17:00；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45</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1.13</w:t>
            </w:r>
          </w:p>
        </w:tc>
      </w:tr>
      <w:tr>
        <w:tc>
          <w:tcPr>
            <w:tcW w:type="dxa" w:w="1834"/>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医技楼</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导医1</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周一至周六07:30-12:00、14:00-17:00；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45</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1.13</w:t>
            </w:r>
          </w:p>
        </w:tc>
      </w:tr>
      <w:tr>
        <w:tc>
          <w:tcPr>
            <w:tcW w:type="dxa" w:w="1834"/>
            <w:gridSpan w:val="3"/>
            <w:vMerge/>
            <w:tcBorders>
              <w:top w:val="none" w:color="000000" w:sz="4"/>
              <w:left w:val="singl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导医2</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周一至周六07:30-12:00、14:00-17:00；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45</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1.13</w:t>
            </w:r>
          </w:p>
        </w:tc>
      </w:tr>
      <w:tr>
        <w:tc>
          <w:tcPr>
            <w:tcW w:type="dxa" w:w="183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管理</w:t>
            </w:r>
            <w:r>
              <w:br/>
            </w:r>
            <w:r>
              <w:rPr>
                <w:rFonts w:ascii="宋体" w:hAnsi="宋体" w:cs="宋体" w:eastAsia="宋体"/>
                <w:color w:val="000000"/>
                <w:sz w:val="24"/>
              </w:rPr>
              <w:t>人员</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服务中心主管</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周一至周六07:00-12:00、14:00-17:00；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48</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1.20</w:t>
            </w:r>
          </w:p>
        </w:tc>
      </w:tr>
      <w:tr>
        <w:tc>
          <w:tcPr>
            <w:tcW w:type="dxa" w:w="279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小计</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13</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　</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　</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14.50</w:t>
            </w:r>
          </w:p>
        </w:tc>
      </w:tr>
      <w:tr>
        <w:tc>
          <w:tcPr>
            <w:tcW w:type="dxa" w:w="10379"/>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宋体" w:hAnsi="宋体" w:cs="宋体" w:eastAsia="宋体"/>
                <w:b/>
                <w:color w:val="000000"/>
                <w:sz w:val="24"/>
              </w:rPr>
              <w:t>人员托管岗位配置表</w:t>
            </w:r>
          </w:p>
        </w:tc>
      </w:tr>
      <w:tr>
        <w:tc>
          <w:tcPr>
            <w:tcW w:type="dxa" w:w="183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区域</w:t>
            </w:r>
          </w:p>
        </w:tc>
        <w:tc>
          <w:tcPr>
            <w:tcW w:type="dxa" w:w="96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岗位</w:t>
            </w:r>
          </w:p>
        </w:tc>
        <w:tc>
          <w:tcPr>
            <w:tcW w:type="dxa" w:w="96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岗位人数</w:t>
            </w:r>
          </w:p>
        </w:tc>
        <w:tc>
          <w:tcPr>
            <w:tcW w:type="dxa" w:w="3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工作时间</w:t>
            </w:r>
          </w:p>
        </w:tc>
        <w:tc>
          <w:tcPr>
            <w:tcW w:type="dxa" w:w="17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周工时</w:t>
            </w:r>
          </w:p>
        </w:tc>
        <w:tc>
          <w:tcPr>
            <w:tcW w:type="dxa" w:w="1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工时</w:t>
            </w:r>
          </w:p>
        </w:tc>
      </w:tr>
      <w:tr>
        <w:tc>
          <w:tcPr>
            <w:tcW w:type="dxa" w:w="183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供氧</w:t>
            </w:r>
            <w:r>
              <w:br/>
            </w:r>
            <w:r>
              <w:rPr>
                <w:rFonts w:ascii="宋体" w:hAnsi="宋体" w:cs="宋体" w:eastAsia="宋体"/>
                <w:color w:val="000000"/>
                <w:sz w:val="24"/>
              </w:rPr>
              <w:t>中心</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供氧中心</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周一至周日24小时</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168</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4.20</w:t>
            </w:r>
          </w:p>
        </w:tc>
      </w:tr>
      <w:tr>
        <w:tc>
          <w:tcPr>
            <w:tcW w:type="dxa" w:w="183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制剂室</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药厂</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周一至周五08:00-12:00、14:00-17:00；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105</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2.63</w:t>
            </w:r>
          </w:p>
        </w:tc>
      </w:tr>
      <w:tr>
        <w:tc>
          <w:tcPr>
            <w:tcW w:type="dxa" w:w="1834"/>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洗涤</w:t>
            </w:r>
            <w:r>
              <w:br/>
            </w:r>
            <w:r>
              <w:rPr>
                <w:rFonts w:ascii="宋体" w:hAnsi="宋体" w:cs="宋体" w:eastAsia="宋体"/>
                <w:color w:val="000000"/>
                <w:sz w:val="24"/>
              </w:rPr>
              <w:t>中心</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锅炉工</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周一至周日07:00-12:00、14:00-17:00；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56</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1.40</w:t>
            </w:r>
          </w:p>
        </w:tc>
      </w:tr>
      <w:tr>
        <w:tc>
          <w:tcPr>
            <w:tcW w:type="dxa" w:w="1834"/>
            <w:gridSpan w:val="3"/>
            <w:vMerge/>
            <w:tcBorders>
              <w:top w:val="none" w:color="000000" w:sz="4"/>
              <w:left w:val="singl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布类折叠</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周一至周日07:30-12:00、13:30-17:00；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112</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2.80</w:t>
            </w:r>
          </w:p>
        </w:tc>
      </w:tr>
      <w:tr>
        <w:tc>
          <w:tcPr>
            <w:tcW w:type="dxa" w:w="1834"/>
            <w:gridSpan w:val="3"/>
            <w:vMerge/>
            <w:tcBorders>
              <w:top w:val="none" w:color="000000" w:sz="4"/>
              <w:left w:val="singl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布类运送</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周一至周日07:30-12:00、13:30-17:00；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112</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2.80</w:t>
            </w:r>
          </w:p>
        </w:tc>
      </w:tr>
      <w:tr>
        <w:tc>
          <w:tcPr>
            <w:tcW w:type="dxa" w:w="1834"/>
            <w:gridSpan w:val="3"/>
            <w:vMerge/>
            <w:tcBorders>
              <w:top w:val="none" w:color="000000" w:sz="4"/>
              <w:left w:val="singl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布类熨烫</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周一至周日07:30-12:00、13:30-17:00；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112</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2.80</w:t>
            </w:r>
          </w:p>
        </w:tc>
      </w:tr>
      <w:tr>
        <w:tc>
          <w:tcPr>
            <w:tcW w:type="dxa" w:w="1834"/>
            <w:gridSpan w:val="3"/>
            <w:vMerge/>
            <w:tcBorders>
              <w:top w:val="none" w:color="000000" w:sz="4"/>
              <w:left w:val="singl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机台洗涤工</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周一至周日07:30-12:00、13:00-17:00；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59.5</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1.49</w:t>
            </w:r>
          </w:p>
        </w:tc>
      </w:tr>
      <w:tr>
        <w:tc>
          <w:tcPr>
            <w:tcW w:type="dxa" w:w="183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电梯</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电梯安全</w:t>
            </w:r>
            <w:r>
              <w:br/>
            </w:r>
            <w:r>
              <w:rPr>
                <w:rFonts w:ascii="宋体" w:hAnsi="宋体" w:cs="宋体" w:eastAsia="宋体"/>
                <w:color w:val="000000"/>
                <w:sz w:val="24"/>
              </w:rPr>
              <w:t>操作管理员</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周一至周五08:00-12:00、14:00-17:00；</w:t>
            </w:r>
            <w:r>
              <w:br/>
            </w:r>
            <w:r>
              <w:rPr>
                <w:rFonts w:ascii="宋体" w:hAnsi="宋体" w:cs="宋体" w:eastAsia="宋体"/>
                <w:color w:val="000000"/>
                <w:sz w:val="24"/>
              </w:rPr>
              <w:t>周六08:00-12:00；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39</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0.98</w:t>
            </w:r>
          </w:p>
        </w:tc>
      </w:tr>
      <w:tr>
        <w:tc>
          <w:tcPr>
            <w:tcW w:type="dxa" w:w="1834"/>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科室</w:t>
            </w:r>
            <w:r>
              <w:br/>
            </w:r>
            <w:r>
              <w:rPr>
                <w:rFonts w:ascii="宋体" w:hAnsi="宋体" w:cs="宋体" w:eastAsia="宋体"/>
                <w:color w:val="000000"/>
                <w:sz w:val="24"/>
              </w:rPr>
              <w:t>驻守</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CT室1</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周一至周五07:30-11:30、14:00-17:00；</w:t>
            </w:r>
            <w:r>
              <w:br/>
            </w:r>
            <w:r>
              <w:rPr>
                <w:rFonts w:ascii="宋体" w:hAnsi="宋体" w:cs="宋体" w:eastAsia="宋体"/>
                <w:color w:val="000000"/>
                <w:sz w:val="24"/>
              </w:rPr>
              <w:t>周六08:00-12:00；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39</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0.98</w:t>
            </w:r>
          </w:p>
        </w:tc>
      </w:tr>
      <w:tr>
        <w:tc>
          <w:tcPr>
            <w:tcW w:type="dxa" w:w="1834"/>
            <w:gridSpan w:val="3"/>
            <w:vMerge/>
            <w:tcBorders>
              <w:top w:val="none" w:color="000000" w:sz="4"/>
              <w:left w:val="singl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CT室2</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周一至周五08:00-12:00、14:00-17:00；</w:t>
            </w:r>
            <w:r>
              <w:br/>
            </w:r>
            <w:r>
              <w:rPr>
                <w:rFonts w:ascii="宋体" w:hAnsi="宋体" w:cs="宋体" w:eastAsia="宋体"/>
                <w:color w:val="000000"/>
                <w:sz w:val="24"/>
              </w:rPr>
              <w:t>周日08:00-12:00；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39</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0.98</w:t>
            </w:r>
          </w:p>
        </w:tc>
      </w:tr>
      <w:tr>
        <w:tc>
          <w:tcPr>
            <w:tcW w:type="dxa" w:w="1834"/>
            <w:gridSpan w:val="3"/>
            <w:vMerge/>
            <w:tcBorders>
              <w:top w:val="none" w:color="000000" w:sz="4"/>
              <w:left w:val="singl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彩超室1</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周一至周五08:00-12:00、14:00-17:00；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35</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0.88</w:t>
            </w:r>
          </w:p>
        </w:tc>
      </w:tr>
      <w:tr>
        <w:tc>
          <w:tcPr>
            <w:tcW w:type="dxa" w:w="1834"/>
            <w:gridSpan w:val="3"/>
            <w:vMerge/>
            <w:tcBorders>
              <w:top w:val="none" w:color="000000" w:sz="4"/>
              <w:left w:val="singl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彩超室2</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周一至周五08:00-12:00、14:00-17:00；</w:t>
            </w:r>
            <w:r>
              <w:br/>
            </w:r>
            <w:r>
              <w:rPr>
                <w:rFonts w:ascii="宋体" w:hAnsi="宋体" w:cs="宋体" w:eastAsia="宋体"/>
                <w:color w:val="000000"/>
                <w:sz w:val="24"/>
              </w:rPr>
              <w:t>周六08:00-12:00；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39</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0.98</w:t>
            </w:r>
          </w:p>
        </w:tc>
      </w:tr>
      <w:tr>
        <w:tc>
          <w:tcPr>
            <w:tcW w:type="dxa" w:w="1834"/>
            <w:gridSpan w:val="3"/>
            <w:vMerge/>
            <w:tcBorders>
              <w:top w:val="none" w:color="000000" w:sz="4"/>
              <w:left w:val="single" w:color="000000" w:sz="4"/>
              <w:bottom w:val="single" w:color="000000" w:sz="4"/>
              <w:right w:val="single" w:color="000000" w:sz="4"/>
            </w:tcBorders>
          </w:tcP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肺功能室</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周一至周五08:00-12:00、14:00-17:00；</w:t>
            </w:r>
            <w:r>
              <w:br/>
            </w:r>
            <w:r>
              <w:rPr>
                <w:rFonts w:ascii="宋体" w:hAnsi="宋体" w:cs="宋体" w:eastAsia="宋体"/>
                <w:color w:val="000000"/>
                <w:sz w:val="24"/>
              </w:rPr>
              <w:t>周六08:00-12:00；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39</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0.98</w:t>
            </w:r>
          </w:p>
        </w:tc>
      </w:tr>
      <w:tr>
        <w:tc>
          <w:tcPr>
            <w:tcW w:type="dxa" w:w="183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院区</w:t>
            </w:r>
            <w:r>
              <w:br/>
            </w:r>
            <w:r>
              <w:rPr>
                <w:rFonts w:ascii="宋体" w:hAnsi="宋体" w:cs="宋体" w:eastAsia="宋体"/>
                <w:color w:val="000000"/>
                <w:sz w:val="24"/>
              </w:rPr>
              <w:t>生活区</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绿化养护</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周一至周日07:00-12:00、14:00-17:00；</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336</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8.40</w:t>
            </w:r>
          </w:p>
        </w:tc>
      </w:tr>
      <w:tr>
        <w:tc>
          <w:tcPr>
            <w:tcW w:type="dxa" w:w="279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小计</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24</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　</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　</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32.30</w:t>
            </w:r>
          </w:p>
        </w:tc>
      </w:tr>
      <w:tr>
        <w:tc>
          <w:tcPr>
            <w:tcW w:type="dxa" w:w="279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总计</w:t>
            </w:r>
          </w:p>
        </w:tc>
        <w:tc>
          <w:tcPr>
            <w:tcW w:type="dxa" w:w="9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146</w:t>
            </w:r>
          </w:p>
        </w:tc>
        <w:tc>
          <w:tcPr>
            <w:tcW w:type="dxa" w:w="3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　</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　</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200.04</w:t>
            </w:r>
          </w:p>
        </w:tc>
      </w:tr>
    </w:tbl>
    <w:p>
      <w:pPr>
        <w:pStyle w:val="null3"/>
        <w:ind w:firstLine="480"/>
        <w:jc w:val="both"/>
      </w:pPr>
      <w:r>
        <w:rPr>
          <w:rFonts w:ascii="宋体" w:hAnsi="宋体" w:cs="宋体" w:eastAsia="宋体"/>
          <w:b/>
          <w:sz w:val="24"/>
        </w:rPr>
        <w:t>（七）服务内容</w:t>
      </w:r>
    </w:p>
    <w:p>
      <w:pPr>
        <w:pStyle w:val="null3"/>
        <w:ind w:firstLine="480"/>
        <w:jc w:val="both"/>
      </w:pPr>
      <w:r>
        <w:rPr>
          <w:rFonts w:ascii="宋体" w:hAnsi="宋体" w:cs="宋体" w:eastAsia="宋体"/>
          <w:sz w:val="24"/>
        </w:rPr>
        <w:t>1、保洁服务内容：包括但不限于以下内容，若有调整以采购人实际需求和院感最新要求为准。</w:t>
      </w:r>
    </w:p>
    <w:p>
      <w:pPr>
        <w:pStyle w:val="null3"/>
        <w:ind w:firstLine="480"/>
        <w:jc w:val="both"/>
      </w:pPr>
      <w:r>
        <w:rPr>
          <w:rFonts w:ascii="宋体" w:hAnsi="宋体" w:cs="宋体" w:eastAsia="宋体"/>
          <w:sz w:val="24"/>
        </w:rPr>
        <w:t>1.1各科室、部门保洁内容</w:t>
      </w:r>
    </w:p>
    <w:p>
      <w:pPr>
        <w:pStyle w:val="null3"/>
        <w:ind w:firstLine="482"/>
        <w:jc w:val="center"/>
      </w:pPr>
      <w:r>
        <w:rPr>
          <w:rFonts w:ascii="宋体" w:hAnsi="宋体" w:cs="宋体" w:eastAsia="宋体"/>
          <w:b/>
          <w:sz w:val="24"/>
        </w:rPr>
        <w:t>病房及专科日常保洁内容</w:t>
      </w:r>
    </w:p>
    <w:tbl>
      <w:tblPr>
        <w:tblW w:w="0" w:type="auto"/>
        <w:tblBorders>
          <w:top w:val="none" w:color="000000" w:sz="4"/>
          <w:left w:val="none" w:color="000000" w:sz="4"/>
          <w:bottom w:val="none" w:color="000000" w:sz="4"/>
          <w:right w:val="none" w:color="000000" w:sz="4"/>
          <w:insideH w:val="none"/>
          <w:insideV w:val="none"/>
        </w:tblBorders>
      </w:tblPr>
      <w:tblGrid>
        <w:gridCol w:w="909"/>
        <w:gridCol w:w="4234"/>
        <w:gridCol w:w="1808"/>
        <w:gridCol w:w="1726"/>
        <w:gridCol w:w="1691"/>
      </w:tblGrid>
      <w:tr>
        <w:tc>
          <w:tcPr>
            <w:tcW w:type="dxa" w:w="9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区域</w:t>
            </w:r>
          </w:p>
        </w:tc>
        <w:tc>
          <w:tcPr>
            <w:tcW w:type="dxa" w:w="4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项目（包含但不限于）</w:t>
            </w:r>
          </w:p>
        </w:tc>
        <w:tc>
          <w:tcPr>
            <w:tcW w:type="dxa" w:w="353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日常清洁拖地基本频率</w:t>
            </w:r>
          </w:p>
        </w:tc>
        <w:tc>
          <w:tcPr>
            <w:tcW w:type="dxa" w:w="16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巡视保洁</w:t>
            </w:r>
          </w:p>
        </w:tc>
      </w:tr>
      <w:tr>
        <w:tc>
          <w:tcPr>
            <w:tcW w:type="dxa" w:w="9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病区</w:t>
            </w:r>
          </w:p>
          <w:p>
            <w:pPr>
              <w:pStyle w:val="null3"/>
              <w:jc w:val="center"/>
            </w:pPr>
            <w:r>
              <w:rPr>
                <w:rFonts w:ascii="宋体" w:hAnsi="宋体" w:cs="宋体" w:eastAsia="宋体"/>
                <w:color w:val="000000"/>
                <w:sz w:val="24"/>
              </w:rPr>
              <w:t>保洁</w:t>
            </w: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病房</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每30分钟必须对公共区域及卫生间巡视保洁1次，所有卫生间必须保持无小广告</w:t>
            </w: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病人出院终末消毒</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随时</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电梯口、大厅</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每层前、后楼梯</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通道（走廊）</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护士站+治疗室</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处置间</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治疗室/换药室</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洗手台、微波炉</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办公室</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值班室</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更衣室</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库房、布类间（脏、洁）</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1次/天</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开水间+盥洗室</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阳台、晾衣台</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1次/天</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洗手间+卫生间/浴室</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使用中吸痰瓶</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1次/天</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病房仪器、床头柜</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1次/天</w:t>
            </w:r>
          </w:p>
        </w:tc>
        <w:tc>
          <w:tcPr>
            <w:tcW w:type="dxa" w:w="172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擦拭、清洗空调及空气消毒机表面、出风口、滤网</w:t>
            </w:r>
          </w:p>
        </w:tc>
        <w:tc>
          <w:tcPr>
            <w:tcW w:type="dxa" w:w="35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1次/周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紫外线灯管</w:t>
            </w:r>
          </w:p>
        </w:tc>
        <w:tc>
          <w:tcPr>
            <w:tcW w:type="dxa" w:w="35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95%酒精擦拭1次/周</w:t>
            </w:r>
          </w:p>
        </w:tc>
        <w:tc>
          <w:tcPr>
            <w:tcW w:type="dxa" w:w="1691"/>
            <w:vMerge/>
            <w:tcBorders>
              <w:top w:val="single" w:color="000000" w:sz="4"/>
              <w:left w:val="none" w:color="000000" w:sz="4"/>
              <w:bottom w:val="single" w:color="000000" w:sz="4"/>
              <w:right w:val="single" w:color="000000" w:sz="4"/>
            </w:tcBorders>
          </w:tcPr>
          <w:p/>
        </w:tc>
      </w:tr>
      <w:tr>
        <w:tc>
          <w:tcPr>
            <w:tcW w:type="dxa" w:w="9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门诊</w:t>
            </w: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诊室</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每30分钟必须对公共区域及卫生间巡视保洁1次，所有卫生间必须保持无小广告</w:t>
            </w: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检查室</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电梯口、大厅</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随时</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等候区</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会诊室</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示教室</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值班室</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员工休息室</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服务台</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更衣室</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处置室</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卫生间冲洗、擦拭、消毒</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每层前后楼梯、通道、走廊</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垃圾桶</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1次/0.5小时</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开水间</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72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擦拭、清洗空调及空气消毒机表面、出风口、滤网</w:t>
            </w:r>
          </w:p>
        </w:tc>
        <w:tc>
          <w:tcPr>
            <w:tcW w:type="dxa" w:w="35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1次/周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紫外线灯管</w:t>
            </w:r>
          </w:p>
        </w:tc>
        <w:tc>
          <w:tcPr>
            <w:tcW w:type="dxa" w:w="35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95%酒精擦拭1次/周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收集医疗垃圾</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随时</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门口接送患者</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随时</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c>
          <w:tcPr>
            <w:tcW w:type="dxa" w:w="1691"/>
            <w:vMerge/>
            <w:tcBorders>
              <w:top w:val="single" w:color="000000" w:sz="4"/>
              <w:left w:val="none" w:color="000000" w:sz="4"/>
              <w:bottom w:val="single" w:color="000000" w:sz="4"/>
              <w:right w:val="single" w:color="000000" w:sz="4"/>
            </w:tcBorders>
          </w:tcPr>
          <w:p/>
        </w:tc>
      </w:tr>
      <w:tr>
        <w:tc>
          <w:tcPr>
            <w:tcW w:type="dxa" w:w="9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专科</w:t>
            </w: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病理科</w:t>
            </w:r>
          </w:p>
        </w:tc>
        <w:tc>
          <w:tcPr>
            <w:tcW w:type="dxa" w:w="3534"/>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公共部分地板2次/天，科室内部保洁方案由科室主管安排。清洗专科区域内所有空调及空气消毒机表面、出风口、滤网，每周1次。定期更换值班室床上用品并送洗，完成部门负责人交代的任务。</w:t>
            </w:r>
          </w:p>
        </w:tc>
        <w:tc>
          <w:tcPr>
            <w:tcW w:type="dxa" w:w="16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每30分钟必须对公共区域及卫生间巡视保洁1次，所有卫生间无小广告</w:t>
            </w: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供应室</w:t>
            </w:r>
          </w:p>
        </w:tc>
        <w:tc>
          <w:tcPr>
            <w:tcW w:type="dxa" w:w="3534"/>
            <w:gridSpan w:val="2"/>
            <w:vMerge/>
            <w:tcBorders>
              <w:top w:val="none" w:color="000000" w:sz="4"/>
              <w:left w:val="none" w:color="000000" w:sz="4"/>
              <w:bottom w:val="single" w:color="000000" w:sz="4"/>
              <w:right w:val="single" w:color="000000" w:sz="4"/>
            </w:tcBorders>
          </w:tcPr>
          <w:p/>
        </w:tc>
        <w:tc>
          <w:tcPr>
            <w:tcW w:type="dxa" w:w="1691"/>
            <w:vMerge/>
            <w:tcBorders>
              <w:top w:val="non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肺内科门诊</w:t>
            </w:r>
          </w:p>
        </w:tc>
        <w:tc>
          <w:tcPr>
            <w:tcW w:type="dxa" w:w="3534"/>
            <w:gridSpan w:val="2"/>
            <w:vMerge/>
            <w:tcBorders>
              <w:top w:val="none" w:color="000000" w:sz="4"/>
              <w:left w:val="none" w:color="000000" w:sz="4"/>
              <w:bottom w:val="single" w:color="000000" w:sz="4"/>
              <w:right w:val="single" w:color="000000" w:sz="4"/>
            </w:tcBorders>
          </w:tcPr>
          <w:p/>
        </w:tc>
        <w:tc>
          <w:tcPr>
            <w:tcW w:type="dxa" w:w="1691"/>
            <w:vMerge/>
            <w:tcBorders>
              <w:top w:val="non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肺外科门诊</w:t>
            </w:r>
          </w:p>
        </w:tc>
        <w:tc>
          <w:tcPr>
            <w:tcW w:type="dxa" w:w="3534"/>
            <w:gridSpan w:val="2"/>
            <w:vMerge/>
            <w:tcBorders>
              <w:top w:val="none" w:color="000000" w:sz="4"/>
              <w:left w:val="none" w:color="000000" w:sz="4"/>
              <w:bottom w:val="single" w:color="000000" w:sz="4"/>
              <w:right w:val="single" w:color="000000" w:sz="4"/>
            </w:tcBorders>
          </w:tcPr>
          <w:p/>
        </w:tc>
        <w:tc>
          <w:tcPr>
            <w:tcW w:type="dxa" w:w="1691"/>
            <w:vMerge/>
            <w:tcBorders>
              <w:top w:val="non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CT室</w:t>
            </w:r>
          </w:p>
        </w:tc>
        <w:tc>
          <w:tcPr>
            <w:tcW w:type="dxa" w:w="3534"/>
            <w:gridSpan w:val="2"/>
            <w:vMerge/>
            <w:tcBorders>
              <w:top w:val="none" w:color="000000" w:sz="4"/>
              <w:left w:val="none" w:color="000000" w:sz="4"/>
              <w:bottom w:val="single" w:color="000000" w:sz="4"/>
              <w:right w:val="single" w:color="000000" w:sz="4"/>
            </w:tcBorders>
          </w:tcPr>
          <w:p/>
        </w:tc>
        <w:tc>
          <w:tcPr>
            <w:tcW w:type="dxa" w:w="1691"/>
            <w:vMerge/>
            <w:tcBorders>
              <w:top w:val="non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放射科</w:t>
            </w:r>
          </w:p>
        </w:tc>
        <w:tc>
          <w:tcPr>
            <w:tcW w:type="dxa" w:w="3534"/>
            <w:gridSpan w:val="2"/>
            <w:vMerge/>
            <w:tcBorders>
              <w:top w:val="none" w:color="000000" w:sz="4"/>
              <w:left w:val="none" w:color="000000" w:sz="4"/>
              <w:bottom w:val="single" w:color="000000" w:sz="4"/>
              <w:right w:val="single" w:color="000000" w:sz="4"/>
            </w:tcBorders>
          </w:tcPr>
          <w:p/>
        </w:tc>
        <w:tc>
          <w:tcPr>
            <w:tcW w:type="dxa" w:w="1691"/>
            <w:vMerge/>
            <w:tcBorders>
              <w:top w:val="non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中心药房、门诊药房</w:t>
            </w:r>
          </w:p>
        </w:tc>
        <w:tc>
          <w:tcPr>
            <w:tcW w:type="dxa" w:w="3534"/>
            <w:gridSpan w:val="2"/>
            <w:vMerge/>
            <w:tcBorders>
              <w:top w:val="none" w:color="000000" w:sz="4"/>
              <w:left w:val="none" w:color="000000" w:sz="4"/>
              <w:bottom w:val="single" w:color="000000" w:sz="4"/>
              <w:right w:val="single" w:color="000000" w:sz="4"/>
            </w:tcBorders>
          </w:tcPr>
          <w:p/>
        </w:tc>
        <w:tc>
          <w:tcPr>
            <w:tcW w:type="dxa" w:w="1691"/>
            <w:vMerge/>
            <w:tcBorders>
              <w:top w:val="non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哮喘诊室、PICC、换药室</w:t>
            </w:r>
          </w:p>
        </w:tc>
        <w:tc>
          <w:tcPr>
            <w:tcW w:type="dxa" w:w="3534"/>
            <w:gridSpan w:val="2"/>
            <w:vMerge/>
            <w:tcBorders>
              <w:top w:val="none" w:color="000000" w:sz="4"/>
              <w:left w:val="none" w:color="000000" w:sz="4"/>
              <w:bottom w:val="single" w:color="000000" w:sz="4"/>
              <w:right w:val="single" w:color="000000" w:sz="4"/>
            </w:tcBorders>
          </w:tcPr>
          <w:p/>
        </w:tc>
        <w:tc>
          <w:tcPr>
            <w:tcW w:type="dxa" w:w="1691"/>
            <w:vMerge/>
            <w:tcBorders>
              <w:top w:val="non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急诊科、发热门诊</w:t>
            </w:r>
          </w:p>
        </w:tc>
        <w:tc>
          <w:tcPr>
            <w:tcW w:type="dxa" w:w="3534"/>
            <w:gridSpan w:val="2"/>
            <w:vMerge/>
            <w:tcBorders>
              <w:top w:val="none" w:color="000000" w:sz="4"/>
              <w:left w:val="none" w:color="000000" w:sz="4"/>
              <w:bottom w:val="single" w:color="000000" w:sz="4"/>
              <w:right w:val="single" w:color="000000" w:sz="4"/>
            </w:tcBorders>
          </w:tcPr>
          <w:p/>
        </w:tc>
        <w:tc>
          <w:tcPr>
            <w:tcW w:type="dxa" w:w="1691"/>
            <w:vMerge/>
            <w:tcBorders>
              <w:top w:val="non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内镜室</w:t>
            </w:r>
          </w:p>
        </w:tc>
        <w:tc>
          <w:tcPr>
            <w:tcW w:type="dxa" w:w="3534"/>
            <w:gridSpan w:val="2"/>
            <w:vMerge/>
            <w:tcBorders>
              <w:top w:val="none" w:color="000000" w:sz="4"/>
              <w:left w:val="none" w:color="000000" w:sz="4"/>
              <w:bottom w:val="single" w:color="000000" w:sz="4"/>
              <w:right w:val="single" w:color="000000" w:sz="4"/>
            </w:tcBorders>
          </w:tcPr>
          <w:p/>
        </w:tc>
        <w:tc>
          <w:tcPr>
            <w:tcW w:type="dxa" w:w="1691"/>
            <w:vMerge/>
            <w:tcBorders>
              <w:top w:val="non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B超室</w:t>
            </w:r>
          </w:p>
        </w:tc>
        <w:tc>
          <w:tcPr>
            <w:tcW w:type="dxa" w:w="3534"/>
            <w:gridSpan w:val="2"/>
            <w:vMerge/>
            <w:tcBorders>
              <w:top w:val="none" w:color="000000" w:sz="4"/>
              <w:left w:val="none" w:color="000000" w:sz="4"/>
              <w:bottom w:val="single" w:color="000000" w:sz="4"/>
              <w:right w:val="single" w:color="000000" w:sz="4"/>
            </w:tcBorders>
          </w:tcPr>
          <w:p/>
        </w:tc>
        <w:tc>
          <w:tcPr>
            <w:tcW w:type="dxa" w:w="1691"/>
            <w:vMerge/>
            <w:tcBorders>
              <w:top w:val="non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收费处</w:t>
            </w:r>
          </w:p>
        </w:tc>
        <w:tc>
          <w:tcPr>
            <w:tcW w:type="dxa" w:w="3534"/>
            <w:gridSpan w:val="2"/>
            <w:vMerge/>
            <w:tcBorders>
              <w:top w:val="none" w:color="000000" w:sz="4"/>
              <w:left w:val="none" w:color="000000" w:sz="4"/>
              <w:bottom w:val="single" w:color="000000" w:sz="4"/>
              <w:right w:val="single" w:color="000000" w:sz="4"/>
            </w:tcBorders>
          </w:tcPr>
          <w:p/>
        </w:tc>
        <w:tc>
          <w:tcPr>
            <w:tcW w:type="dxa" w:w="1691"/>
            <w:vMerge/>
            <w:tcBorders>
              <w:top w:val="non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体检中心</w:t>
            </w:r>
          </w:p>
        </w:tc>
        <w:tc>
          <w:tcPr>
            <w:tcW w:type="dxa" w:w="3534"/>
            <w:gridSpan w:val="2"/>
            <w:vMerge/>
            <w:tcBorders>
              <w:top w:val="none" w:color="000000" w:sz="4"/>
              <w:left w:val="none" w:color="000000" w:sz="4"/>
              <w:bottom w:val="single" w:color="000000" w:sz="4"/>
              <w:right w:val="single" w:color="000000" w:sz="4"/>
            </w:tcBorders>
          </w:tcPr>
          <w:p/>
        </w:tc>
        <w:tc>
          <w:tcPr>
            <w:tcW w:type="dxa" w:w="1691"/>
            <w:vMerge/>
            <w:tcBorders>
              <w:top w:val="non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检验科</w:t>
            </w:r>
          </w:p>
        </w:tc>
        <w:tc>
          <w:tcPr>
            <w:tcW w:type="dxa" w:w="3534"/>
            <w:gridSpan w:val="2"/>
            <w:vMerge/>
            <w:tcBorders>
              <w:top w:val="none" w:color="000000" w:sz="4"/>
              <w:left w:val="none" w:color="000000" w:sz="4"/>
              <w:bottom w:val="single" w:color="000000" w:sz="4"/>
              <w:right w:val="single" w:color="000000" w:sz="4"/>
            </w:tcBorders>
          </w:tcPr>
          <w:p/>
        </w:tc>
        <w:tc>
          <w:tcPr>
            <w:tcW w:type="dxa" w:w="1691"/>
            <w:vMerge/>
            <w:tcBorders>
              <w:top w:val="non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制剂室</w:t>
            </w:r>
          </w:p>
        </w:tc>
        <w:tc>
          <w:tcPr>
            <w:tcW w:type="dxa" w:w="3534"/>
            <w:gridSpan w:val="2"/>
            <w:vMerge/>
            <w:tcBorders>
              <w:top w:val="none" w:color="000000" w:sz="4"/>
              <w:left w:val="none" w:color="000000" w:sz="4"/>
              <w:bottom w:val="single" w:color="000000" w:sz="4"/>
              <w:right w:val="single" w:color="000000" w:sz="4"/>
            </w:tcBorders>
          </w:tcPr>
          <w:p/>
        </w:tc>
        <w:tc>
          <w:tcPr>
            <w:tcW w:type="dxa" w:w="1691"/>
            <w:vMerge/>
            <w:tcBorders>
              <w:top w:val="non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门诊、住院服务中心</w:t>
            </w:r>
          </w:p>
        </w:tc>
        <w:tc>
          <w:tcPr>
            <w:tcW w:type="dxa" w:w="3534"/>
            <w:gridSpan w:val="2"/>
            <w:vMerge/>
            <w:tcBorders>
              <w:top w:val="none" w:color="000000" w:sz="4"/>
              <w:left w:val="none" w:color="000000" w:sz="4"/>
              <w:bottom w:val="single" w:color="000000" w:sz="4"/>
              <w:right w:val="single" w:color="000000" w:sz="4"/>
            </w:tcBorders>
          </w:tcPr>
          <w:p/>
        </w:tc>
        <w:tc>
          <w:tcPr>
            <w:tcW w:type="dxa" w:w="1691"/>
            <w:vMerge/>
            <w:tcBorders>
              <w:top w:val="none" w:color="000000" w:sz="4"/>
              <w:left w:val="none" w:color="000000" w:sz="4"/>
              <w:bottom w:val="single" w:color="000000" w:sz="4"/>
              <w:right w:val="single" w:color="000000" w:sz="4"/>
            </w:tcBorders>
          </w:tcPr>
          <w:p/>
        </w:tc>
      </w:tr>
      <w:tr>
        <w:tc>
          <w:tcPr>
            <w:tcW w:type="dxa" w:w="909"/>
            <w:vMerge/>
            <w:tcBorders>
              <w:top w:val="none" w:color="000000" w:sz="4"/>
              <w:left w:val="single" w:color="000000" w:sz="4"/>
              <w:bottom w:val="single" w:color="000000" w:sz="4"/>
              <w:right w:val="single" w:color="000000" w:sz="4"/>
            </w:tcBorders>
          </w:tcPr>
          <w:p/>
        </w:tc>
        <w:tc>
          <w:tcPr>
            <w:tcW w:type="dxa" w:w="4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完成医务人员交代的临时任务</w:t>
            </w:r>
          </w:p>
        </w:tc>
        <w:tc>
          <w:tcPr>
            <w:tcW w:type="dxa" w:w="3534"/>
            <w:gridSpan w:val="2"/>
            <w:vMerge/>
            <w:tcBorders>
              <w:top w:val="none" w:color="000000" w:sz="4"/>
              <w:left w:val="none" w:color="000000" w:sz="4"/>
              <w:bottom w:val="single" w:color="000000" w:sz="4"/>
              <w:right w:val="single" w:color="000000" w:sz="4"/>
            </w:tcBorders>
          </w:tcPr>
          <w:p/>
        </w:tc>
        <w:tc>
          <w:tcPr>
            <w:tcW w:type="dxa" w:w="1691"/>
            <w:vMerge/>
            <w:tcBorders>
              <w:top w:val="none" w:color="000000" w:sz="4"/>
              <w:left w:val="none" w:color="000000" w:sz="4"/>
              <w:bottom w:val="single" w:color="000000" w:sz="4"/>
              <w:right w:val="single" w:color="000000" w:sz="4"/>
            </w:tcBorders>
          </w:tcPr>
          <w:p/>
        </w:tc>
      </w:tr>
    </w:tbl>
    <w:p>
      <w:pPr>
        <w:pStyle w:val="null3"/>
        <w:ind w:firstLine="480"/>
        <w:jc w:val="both"/>
      </w:pPr>
      <w:r>
        <w:rPr>
          <w:rFonts w:ascii="宋体" w:hAnsi="宋体" w:cs="宋体" w:eastAsia="宋体"/>
          <w:b/>
          <w:sz w:val="24"/>
        </w:rPr>
        <w:t>手术室等特殊科室日常保洁内容</w:t>
      </w:r>
    </w:p>
    <w:tbl>
      <w:tblPr>
        <w:tblW w:w="0" w:type="auto"/>
        <w:tblBorders>
          <w:top w:val="none" w:color="000000" w:sz="4"/>
          <w:left w:val="none" w:color="000000" w:sz="4"/>
          <w:bottom w:val="none" w:color="000000" w:sz="4"/>
          <w:right w:val="none" w:color="000000" w:sz="4"/>
          <w:insideH w:val="none"/>
          <w:insideV w:val="none"/>
        </w:tblBorders>
      </w:tblPr>
      <w:tblGrid>
        <w:gridCol w:w="6906"/>
        <w:gridCol w:w="1773"/>
        <w:gridCol w:w="1691"/>
      </w:tblGrid>
      <w:tr>
        <w:tc>
          <w:tcPr>
            <w:tcW w:type="dxa" w:w="69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color w:val="000000"/>
                <w:sz w:val="24"/>
              </w:rPr>
              <w:t>项目（包含但不限于）</w:t>
            </w:r>
          </w:p>
        </w:tc>
        <w:tc>
          <w:tcPr>
            <w:tcW w:type="dxa" w:w="346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日常清洁拖地基本频率</w:t>
            </w:r>
          </w:p>
        </w:tc>
      </w:tr>
      <w:tr>
        <w:tc>
          <w:tcPr>
            <w:tcW w:type="dxa" w:w="6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收集办公室、处置室、更衣室、诊疗室、换鞋室、安全通道、走廊、卫生间、洗澡间、值班室等区域内垃圾，清洁垃圾桶，并更换垃圾袋</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6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r>
      <w:tr>
        <w:tc>
          <w:tcPr>
            <w:tcW w:type="dxa" w:w="6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清扫、湿拖办公室、处置室、病房、手术间、安全通道、走廊、洗手间、换鞋室等区域地面</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r>
      <w:tr>
        <w:tc>
          <w:tcPr>
            <w:tcW w:type="dxa" w:w="6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值班床上用品更换清洗；</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1次/周</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w:t>
            </w:r>
          </w:p>
        </w:tc>
      </w:tr>
      <w:tr>
        <w:tc>
          <w:tcPr>
            <w:tcW w:type="dxa" w:w="6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清扫、湿拖、卫生间、洗澡间、楼梯台阶等区域地面</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r>
      <w:tr>
        <w:tc>
          <w:tcPr>
            <w:tcW w:type="dxa" w:w="6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擦拭区域内办公室桌椅、工作台面、电话机、电脑、电视机、仪器设备、低处电器表面及其它办公设备</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r>
      <w:tr>
        <w:tc>
          <w:tcPr>
            <w:tcW w:type="dxa" w:w="6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擦拭各种开关盒、接线盒、隔离玻璃、低处墙面、窗台等表面</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r>
      <w:tr>
        <w:tc>
          <w:tcPr>
            <w:tcW w:type="dxa" w:w="6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按“一床一巾”擦拭各手术间的手术床、桌椅、橱柜、输液架、氧气架、门把手、脚凳、踏、地垫等</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r>
      <w:tr>
        <w:tc>
          <w:tcPr>
            <w:tcW w:type="dxa" w:w="6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清洗、擦拭手术室各处室的洗手池（盆）、水龙头、洗手刷和皂盒</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r>
      <w:tr>
        <w:tc>
          <w:tcPr>
            <w:tcW w:type="dxa" w:w="6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冲洗、擦拭、消毒医护卫生间（含镜子、水龙头、脸盆、台面、毛巾架、沐浴器、马桶、蹲槽等）</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r>
      <w:tr>
        <w:tc>
          <w:tcPr>
            <w:tcW w:type="dxa" w:w="6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整理手术间床单位、终末消毒</w:t>
            </w:r>
          </w:p>
        </w:tc>
        <w:tc>
          <w:tcPr>
            <w:tcW w:type="dxa" w:w="34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随时</w:t>
            </w:r>
          </w:p>
        </w:tc>
      </w:tr>
      <w:tr>
        <w:tc>
          <w:tcPr>
            <w:tcW w:type="dxa" w:w="6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擦拭手术间无影灯、吊塔、麻醉监护设备、手术床及治疗车；吸引器、消毒机及各种医疗仪器</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6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r>
      <w:tr>
        <w:tc>
          <w:tcPr>
            <w:tcW w:type="dxa" w:w="6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浸泡拖鞋并刷洗、晾、晒、擦干</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r>
      <w:tr>
        <w:tc>
          <w:tcPr>
            <w:tcW w:type="dxa" w:w="6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使用后器械送到供应室</w:t>
            </w:r>
          </w:p>
        </w:tc>
        <w:tc>
          <w:tcPr>
            <w:tcW w:type="dxa" w:w="34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随时</w:t>
            </w:r>
          </w:p>
        </w:tc>
      </w:tr>
      <w:tr>
        <w:tc>
          <w:tcPr>
            <w:tcW w:type="dxa" w:w="6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根据病人手术结束时间，做好术后手术间的终末消毒；</w:t>
            </w:r>
            <w:r>
              <w:rPr>
                <w:rFonts w:ascii="宋体" w:hAnsi="宋体" w:cs="宋体" w:eastAsia="宋体"/>
                <w:color w:val="000000"/>
                <w:sz w:val="24"/>
              </w:rPr>
              <w:t>仪器、仪器架、窗台、床单位、护理车等擦拭消毒；湿拖、消毒地面，不留死角</w:t>
            </w:r>
          </w:p>
        </w:tc>
        <w:tc>
          <w:tcPr>
            <w:tcW w:type="dxa" w:w="34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随时</w:t>
            </w:r>
          </w:p>
        </w:tc>
      </w:tr>
      <w:tr>
        <w:tc>
          <w:tcPr>
            <w:tcW w:type="dxa" w:w="6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手术结束后及时清洁整理、消毒手术间，准备下一台手术</w:t>
            </w:r>
          </w:p>
        </w:tc>
        <w:tc>
          <w:tcPr>
            <w:tcW w:type="dxa" w:w="34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随时</w:t>
            </w:r>
          </w:p>
        </w:tc>
      </w:tr>
      <w:tr>
        <w:tc>
          <w:tcPr>
            <w:tcW w:type="dxa" w:w="6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备齐下班后所需的清洁鞋、衣帽及口罩，并与接班人做好交接工作，必要时协助其他班次工作</w:t>
            </w:r>
          </w:p>
        </w:tc>
        <w:tc>
          <w:tcPr>
            <w:tcW w:type="dxa" w:w="34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随时</w:t>
            </w:r>
          </w:p>
        </w:tc>
      </w:tr>
      <w:tr>
        <w:tc>
          <w:tcPr>
            <w:tcW w:type="dxa" w:w="6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清扫天花板蜘蛛网</w:t>
            </w:r>
          </w:p>
        </w:tc>
        <w:tc>
          <w:tcPr>
            <w:tcW w:type="dxa" w:w="34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随时</w:t>
            </w:r>
          </w:p>
        </w:tc>
      </w:tr>
      <w:tr>
        <w:tc>
          <w:tcPr>
            <w:tcW w:type="dxa" w:w="6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巡视保洁区域内卫生</w:t>
            </w:r>
          </w:p>
        </w:tc>
        <w:tc>
          <w:tcPr>
            <w:tcW w:type="dxa" w:w="34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随时</w:t>
            </w:r>
          </w:p>
        </w:tc>
      </w:tr>
      <w:tr>
        <w:tc>
          <w:tcPr>
            <w:tcW w:type="dxa" w:w="6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完成医务人员交待的临时性工作任务</w:t>
            </w:r>
          </w:p>
        </w:tc>
        <w:tc>
          <w:tcPr>
            <w:tcW w:type="dxa" w:w="34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随时</w:t>
            </w:r>
          </w:p>
        </w:tc>
      </w:tr>
      <w:tr>
        <w:tc>
          <w:tcPr>
            <w:tcW w:type="dxa" w:w="6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协助医务人员摆放手术体位</w:t>
            </w:r>
          </w:p>
        </w:tc>
        <w:tc>
          <w:tcPr>
            <w:tcW w:type="dxa" w:w="34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随时</w:t>
            </w:r>
          </w:p>
        </w:tc>
      </w:tr>
      <w:tr>
        <w:tc>
          <w:tcPr>
            <w:tcW w:type="dxa" w:w="6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布类：布类由布库员工操作管理，负责清点工作。</w:t>
            </w:r>
          </w:p>
        </w:tc>
        <w:tc>
          <w:tcPr>
            <w:tcW w:type="dxa" w:w="34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随时</w:t>
            </w:r>
          </w:p>
        </w:tc>
      </w:tr>
      <w:tr>
        <w:tc>
          <w:tcPr>
            <w:tcW w:type="dxa" w:w="6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及时清洁手术间地面血迹、污迹</w:t>
            </w:r>
          </w:p>
        </w:tc>
        <w:tc>
          <w:tcPr>
            <w:tcW w:type="dxa" w:w="34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随时</w:t>
            </w:r>
          </w:p>
        </w:tc>
      </w:tr>
      <w:tr>
        <w:tc>
          <w:tcPr>
            <w:tcW w:type="dxa" w:w="6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洁净区物表全面清洁</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6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r>
      <w:tr>
        <w:tc>
          <w:tcPr>
            <w:tcW w:type="dxa" w:w="6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擦拭、清洗空调及空气消毒机表面、出风口、滤网</w:t>
            </w:r>
          </w:p>
        </w:tc>
        <w:tc>
          <w:tcPr>
            <w:tcW w:type="dxa" w:w="34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按WS/T368-2012《医院空气净化管理规范》规定要求进行</w:t>
            </w:r>
          </w:p>
        </w:tc>
      </w:tr>
      <w:tr>
        <w:tc>
          <w:tcPr>
            <w:tcW w:type="dxa" w:w="6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紫外线灯管</w:t>
            </w:r>
          </w:p>
        </w:tc>
        <w:tc>
          <w:tcPr>
            <w:tcW w:type="dxa" w:w="34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95%酒精擦拭1次/周</w:t>
            </w:r>
          </w:p>
        </w:tc>
      </w:tr>
    </w:tbl>
    <w:p>
      <w:pPr>
        <w:pStyle w:val="null3"/>
        <w:ind w:firstLine="480"/>
        <w:jc w:val="both"/>
      </w:pPr>
      <w:r>
        <w:rPr>
          <w:rFonts w:ascii="宋体" w:hAnsi="宋体" w:cs="宋体" w:eastAsia="宋体"/>
          <w:b/>
          <w:sz w:val="24"/>
        </w:rPr>
        <w:t>ICU及RICU等特殊科室日常保洁内容</w:t>
      </w:r>
    </w:p>
    <w:tbl>
      <w:tblPr>
        <w:tblW w:w="0" w:type="auto"/>
        <w:tblBorders>
          <w:top w:val="none" w:color="000000" w:sz="4"/>
          <w:left w:val="none" w:color="000000" w:sz="4"/>
          <w:bottom w:val="none" w:color="000000" w:sz="4"/>
          <w:right w:val="none" w:color="000000" w:sz="4"/>
          <w:insideH w:val="none"/>
          <w:insideV w:val="none"/>
        </w:tblBorders>
      </w:tblPr>
      <w:tblGrid>
        <w:gridCol w:w="6917"/>
        <w:gridCol w:w="1761"/>
        <w:gridCol w:w="1691"/>
      </w:tblGrid>
      <w:tr>
        <w:tc>
          <w:tcPr>
            <w:tcW w:type="dxa" w:w="69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color w:val="000000"/>
                <w:sz w:val="24"/>
              </w:rPr>
              <w:t>项目（包含但不限于）</w:t>
            </w:r>
          </w:p>
        </w:tc>
        <w:tc>
          <w:tcPr>
            <w:tcW w:type="dxa" w:w="345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日常清洁拖地基本频率</w:t>
            </w:r>
          </w:p>
        </w:tc>
      </w:tr>
      <w:tr>
        <w:tc>
          <w:tcPr>
            <w:tcW w:type="dxa" w:w="6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收集办公室、治疗室、处置室、更衣室、病房、诊疗室、换鞋室、安全通道、走廊、卫生间、洗澡间、值班室等区域内垃圾，清洁垃圾桶，并更换垃圾袋</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6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r>
      <w:tr>
        <w:tc>
          <w:tcPr>
            <w:tcW w:type="dxa" w:w="6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清扫、湿拖办公室、治疗室、处置室、病房、诊疗室、安全通道、走廊、洗手间、换鞋室等区域地面</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r>
      <w:tr>
        <w:tc>
          <w:tcPr>
            <w:tcW w:type="dxa" w:w="6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清扫、湿拖、卫生间、洗澡间、楼梯台阶等区域地面</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r>
      <w:tr>
        <w:tc>
          <w:tcPr>
            <w:tcW w:type="dxa" w:w="6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擦拭区域内办公室桌椅、工作台面、电话机、电脑、电视机、仪器设备、低处电器表面及其它办公设备</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r>
      <w:tr>
        <w:tc>
          <w:tcPr>
            <w:tcW w:type="dxa" w:w="6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擦拭各种开关盒、接线盒、门把手、隔离玻璃、低处墙面、窗台等表面</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r>
      <w:tr>
        <w:tc>
          <w:tcPr>
            <w:tcW w:type="dxa" w:w="6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按“一床一巾”擦拭病床、床头柜、桌椅、橱柜、输液架、氧气架等</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r>
      <w:tr>
        <w:tc>
          <w:tcPr>
            <w:tcW w:type="dxa" w:w="6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清洗、擦拭护士站、治疗室、处置室、办公室的洗手池（盆）、水龙头、洗手刷和皂盒，清洗使用中的吸痰瓶</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r>
      <w:tr>
        <w:tc>
          <w:tcPr>
            <w:tcW w:type="dxa" w:w="6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冲洗、擦拭、消毒医护卫生间及病房卫生间（含镜子、水龙头、脸盆、台面、毛巾架、沐浴器、马桶、蹲槽等）</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r>
      <w:tr>
        <w:tc>
          <w:tcPr>
            <w:tcW w:type="dxa" w:w="6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整理床单位、终末消毒</w:t>
            </w:r>
          </w:p>
        </w:tc>
        <w:tc>
          <w:tcPr>
            <w:tcW w:type="dxa" w:w="34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随时</w:t>
            </w:r>
          </w:p>
        </w:tc>
      </w:tr>
      <w:tr>
        <w:tc>
          <w:tcPr>
            <w:tcW w:type="dxa" w:w="6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擦拭病床及治疗车；吸引器、消毒机及各种医疗仪器</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6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r>
      <w:tr>
        <w:tc>
          <w:tcPr>
            <w:tcW w:type="dxa" w:w="6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浸泡拖鞋并刷洗、晾、晒、擦干</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r>
      <w:tr>
        <w:tc>
          <w:tcPr>
            <w:tcW w:type="dxa" w:w="6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送输血后血袋回检验科</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按需</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7天/周</w:t>
            </w:r>
          </w:p>
        </w:tc>
      </w:tr>
      <w:tr>
        <w:tc>
          <w:tcPr>
            <w:tcW w:type="dxa" w:w="6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根据病人出科的时间，做好出科后的终末消毒；仪器、仪器架、窗台、床单位、护理车等擦拭消毒；湿拖、消毒地面，不留死角</w:t>
            </w:r>
          </w:p>
        </w:tc>
        <w:tc>
          <w:tcPr>
            <w:tcW w:type="dxa" w:w="34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随时</w:t>
            </w:r>
          </w:p>
        </w:tc>
      </w:tr>
      <w:tr>
        <w:tc>
          <w:tcPr>
            <w:tcW w:type="dxa" w:w="6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备齐下班后所需的清洁鞋、衣帽及口罩，并与接班人做好交接工作，必要时协助其他班次工作</w:t>
            </w:r>
          </w:p>
        </w:tc>
        <w:tc>
          <w:tcPr>
            <w:tcW w:type="dxa" w:w="34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按需</w:t>
            </w:r>
          </w:p>
        </w:tc>
      </w:tr>
      <w:tr>
        <w:tc>
          <w:tcPr>
            <w:tcW w:type="dxa" w:w="6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清扫天花板蜘蛛网</w:t>
            </w:r>
          </w:p>
        </w:tc>
        <w:tc>
          <w:tcPr>
            <w:tcW w:type="dxa" w:w="34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随时</w:t>
            </w:r>
          </w:p>
        </w:tc>
      </w:tr>
      <w:tr>
        <w:tc>
          <w:tcPr>
            <w:tcW w:type="dxa" w:w="6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巡视保洁区域内卫生</w:t>
            </w:r>
          </w:p>
        </w:tc>
        <w:tc>
          <w:tcPr>
            <w:tcW w:type="dxa" w:w="34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随时</w:t>
            </w:r>
          </w:p>
        </w:tc>
      </w:tr>
      <w:tr>
        <w:tc>
          <w:tcPr>
            <w:tcW w:type="dxa" w:w="6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完成医务人员交待的临时性工作任务</w:t>
            </w:r>
          </w:p>
        </w:tc>
        <w:tc>
          <w:tcPr>
            <w:tcW w:type="dxa" w:w="34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随时</w:t>
            </w:r>
          </w:p>
        </w:tc>
      </w:tr>
      <w:tr>
        <w:tc>
          <w:tcPr>
            <w:tcW w:type="dxa" w:w="6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布类运送：使用后布类、脏的工作衣裤由科室工人运送至洗衣房，并清点，清洁的布类及工作衣裤由洗衣房下送并清点，脏的床帘、仪器布罩送洗取回</w:t>
            </w:r>
          </w:p>
        </w:tc>
        <w:tc>
          <w:tcPr>
            <w:tcW w:type="dxa" w:w="34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按需</w:t>
            </w:r>
          </w:p>
        </w:tc>
      </w:tr>
      <w:tr>
        <w:tc>
          <w:tcPr>
            <w:tcW w:type="dxa" w:w="6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及时清洁手术间地面血迹、污迹</w:t>
            </w:r>
          </w:p>
        </w:tc>
        <w:tc>
          <w:tcPr>
            <w:tcW w:type="dxa" w:w="34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按需</w:t>
            </w:r>
          </w:p>
        </w:tc>
      </w:tr>
      <w:tr>
        <w:tc>
          <w:tcPr>
            <w:tcW w:type="dxa" w:w="6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擦拭、清洗空调及空气消毒机表面、出风口、滤网</w:t>
            </w:r>
          </w:p>
        </w:tc>
        <w:tc>
          <w:tcPr>
            <w:tcW w:type="dxa" w:w="34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每周两次</w:t>
            </w:r>
          </w:p>
        </w:tc>
      </w:tr>
      <w:tr>
        <w:tc>
          <w:tcPr>
            <w:tcW w:type="dxa" w:w="6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紫外线灯管</w:t>
            </w:r>
          </w:p>
        </w:tc>
        <w:tc>
          <w:tcPr>
            <w:tcW w:type="dxa" w:w="34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95%酒精擦拭1次/周</w:t>
            </w:r>
          </w:p>
        </w:tc>
      </w:tr>
    </w:tbl>
    <w:p>
      <w:pPr>
        <w:pStyle w:val="null3"/>
        <w:ind w:firstLine="480"/>
        <w:jc w:val="both"/>
      </w:pPr>
      <w:r>
        <w:rPr>
          <w:rFonts w:ascii="宋体" w:hAnsi="宋体" w:cs="宋体" w:eastAsia="宋体"/>
          <w:b/>
          <w:sz w:val="24"/>
        </w:rPr>
        <w:t>供应室日常保洁内容</w:t>
      </w:r>
    </w:p>
    <w:tbl>
      <w:tblPr>
        <w:tblW w:w="0" w:type="auto"/>
        <w:tblBorders>
          <w:top w:val="none" w:color="000000" w:sz="4"/>
          <w:left w:val="none" w:color="000000" w:sz="4"/>
          <w:bottom w:val="none" w:color="000000" w:sz="4"/>
          <w:right w:val="none" w:color="000000" w:sz="4"/>
          <w:insideH w:val="none"/>
          <w:insideV w:val="none"/>
        </w:tblBorders>
      </w:tblPr>
      <w:tblGrid>
        <w:gridCol w:w="6929"/>
        <w:gridCol w:w="1761"/>
        <w:gridCol w:w="1679"/>
      </w:tblGrid>
      <w:tr>
        <w:tc>
          <w:tcPr>
            <w:tcW w:type="dxa" w:w="69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color w:val="000000"/>
                <w:sz w:val="24"/>
                <w:shd w:fill="FFFFFF" w:val="clear"/>
              </w:rPr>
              <w:t>项目（包含但不限于）</w:t>
            </w:r>
          </w:p>
        </w:tc>
        <w:tc>
          <w:tcPr>
            <w:tcW w:type="dxa" w:w="344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shd w:fill="FFFFFF" w:val="clear"/>
              </w:rPr>
              <w:t>日常保洁频率</w:t>
            </w:r>
          </w:p>
        </w:tc>
      </w:tr>
      <w:tr>
        <w:tc>
          <w:tcPr>
            <w:tcW w:type="dxa" w:w="6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负责对供应室全部区域(包括：去污区、水处理间、污车清洗间、包装区、敷料打包间、库房、车辆存放间、洁车清洗间、无菌物品存放区、一次性库房、生活辅助区等)的门、窗、墙壁、地面、天花板、传递窗、车辆、货架、设备表面及公共设施等进行清洗，保持干净整洁。保洁用具、拖把专区专用，用后清洗消毒悬挂晾干。</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shd w:fill="FFFFFF" w:val="clear"/>
              </w:rPr>
              <w:t>2次/天</w:t>
            </w:r>
          </w:p>
        </w:tc>
        <w:tc>
          <w:tcPr>
            <w:tcW w:type="dxa" w:w="16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shd w:fill="FFFFFF" w:val="clear"/>
              </w:rPr>
              <w:t>7天/周</w:t>
            </w:r>
          </w:p>
        </w:tc>
      </w:tr>
      <w:tr>
        <w:tc>
          <w:tcPr>
            <w:tcW w:type="dxa" w:w="6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shd w:fill="FFFFFF" w:val="clear"/>
              </w:rPr>
              <w:t>负责清洗消毒湿化瓶、弯盘等；负责清洗消毒整理箱，并归回指定位置，包括装货架；负责将下收污染车辆进行清洗消毒后归位；</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shd w:fill="FFFFFF" w:val="clear"/>
              </w:rPr>
              <w:t>2次/天</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shd w:fill="FFFFFF" w:val="clear"/>
              </w:rPr>
              <w:t>7天/周</w:t>
            </w:r>
          </w:p>
        </w:tc>
      </w:tr>
      <w:tr>
        <w:tc>
          <w:tcPr>
            <w:tcW w:type="dxa" w:w="6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shd w:fill="FFFFFF" w:val="clear"/>
              </w:rPr>
              <w:t>每日上、下午下送结束后负责清洁车的清洗消毒工作，并归位放置。</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shd w:fill="FFFFFF" w:val="clear"/>
              </w:rPr>
              <w:t>2次/天</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shd w:fill="FFFFFF" w:val="clear"/>
              </w:rPr>
              <w:t>7天/周</w:t>
            </w:r>
          </w:p>
        </w:tc>
      </w:tr>
      <w:tr>
        <w:tc>
          <w:tcPr>
            <w:tcW w:type="dxa" w:w="6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shd w:fill="FFFFFF" w:val="clear"/>
              </w:rPr>
              <w:t>负责收取布类，整理打包并按规范摆放及搬运装车。</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shd w:fill="FFFFFF" w:val="clear"/>
              </w:rPr>
              <w:t>2次/天</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shd w:fill="FFFFFF" w:val="clear"/>
              </w:rPr>
              <w:t>7天/周</w:t>
            </w:r>
          </w:p>
        </w:tc>
      </w:tr>
      <w:tr>
        <w:tc>
          <w:tcPr>
            <w:tcW w:type="dxa" w:w="6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shd w:fill="FFFFFF" w:val="clear"/>
              </w:rPr>
              <w:t>工作结束负责清洗防护服、专用拖鞋、袖套等并干燥备用。</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shd w:fill="FFFFFF" w:val="clear"/>
              </w:rPr>
              <w:t>2次/天</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shd w:fill="FFFFFF" w:val="clear"/>
              </w:rPr>
              <w:t>7天/周</w:t>
            </w:r>
          </w:p>
        </w:tc>
      </w:tr>
      <w:tr>
        <w:tc>
          <w:tcPr>
            <w:tcW w:type="dxa" w:w="6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shd w:fill="FFFFFF" w:val="clear"/>
              </w:rPr>
              <w:t>负责一次性物品整理归位。协助护士完成手术器械清洗并进行器械包装，灭菌结束后负责器械的卸锅工作，完成护士长临时交办的工作。</w:t>
            </w:r>
          </w:p>
        </w:tc>
        <w:tc>
          <w:tcPr>
            <w:tcW w:type="dxa" w:w="34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shd w:fill="FFFFFF" w:val="clear"/>
              </w:rPr>
              <w:t>随时</w:t>
            </w:r>
          </w:p>
        </w:tc>
      </w:tr>
      <w:tr>
        <w:tc>
          <w:tcPr>
            <w:tcW w:type="dxa" w:w="6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shd w:fill="FFFFFF" w:val="clear"/>
              </w:rPr>
              <w:t>配合专业工程人员进行新风系统及空调滤网的清洗工作。</w:t>
            </w:r>
          </w:p>
        </w:tc>
        <w:tc>
          <w:tcPr>
            <w:tcW w:type="dxa" w:w="34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shd w:fill="FFFFFF" w:val="clear"/>
              </w:rPr>
              <w:t>按WS/T368-2012《医院空气净化管理规范》规定要求进行</w:t>
            </w:r>
          </w:p>
        </w:tc>
      </w:tr>
    </w:tbl>
    <w:p>
      <w:pPr>
        <w:pStyle w:val="null3"/>
        <w:ind w:firstLine="480"/>
        <w:jc w:val="both"/>
      </w:pPr>
      <w:r>
        <w:rPr>
          <w:rFonts w:ascii="宋体" w:hAnsi="宋体" w:cs="宋体" w:eastAsia="宋体"/>
          <w:b/>
          <w:sz w:val="24"/>
        </w:rPr>
        <w:t>药房日常保洁内容</w:t>
      </w:r>
    </w:p>
    <w:tbl>
      <w:tblPr>
        <w:tblW w:w="0" w:type="auto"/>
        <w:tblBorders>
          <w:top w:val="none" w:color="000000" w:sz="4"/>
          <w:left w:val="none" w:color="000000" w:sz="4"/>
          <w:bottom w:val="none" w:color="000000" w:sz="4"/>
          <w:right w:val="none" w:color="000000" w:sz="4"/>
          <w:insideH w:val="none"/>
          <w:insideV w:val="none"/>
        </w:tblBorders>
      </w:tblPr>
      <w:tblGrid>
        <w:gridCol w:w="6929"/>
        <w:gridCol w:w="1761"/>
        <w:gridCol w:w="1679"/>
      </w:tblGrid>
      <w:tr>
        <w:tc>
          <w:tcPr>
            <w:tcW w:type="dxa" w:w="69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color w:val="000000"/>
                <w:sz w:val="24"/>
                <w:shd w:fill="FFFFFF" w:val="clear"/>
              </w:rPr>
              <w:t>项目（包含但不限于）</w:t>
            </w:r>
          </w:p>
        </w:tc>
        <w:tc>
          <w:tcPr>
            <w:tcW w:type="dxa" w:w="344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shd w:fill="FFFFFF" w:val="clear"/>
              </w:rPr>
              <w:t>日常保洁频率</w:t>
            </w:r>
          </w:p>
        </w:tc>
      </w:tr>
      <w:tr>
        <w:tc>
          <w:tcPr>
            <w:tcW w:type="dxa" w:w="6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清洁、消毒送药车、治疗车及周转箱；各库房卫生清洁；</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shd w:fill="FFFFFF" w:val="clear"/>
              </w:rPr>
              <w:t>2次/天</w:t>
            </w:r>
          </w:p>
        </w:tc>
        <w:tc>
          <w:tcPr>
            <w:tcW w:type="dxa" w:w="16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shd w:fill="FFFFFF" w:val="clear"/>
              </w:rPr>
              <w:t>7天/周</w:t>
            </w:r>
          </w:p>
        </w:tc>
      </w:tr>
      <w:tr>
        <w:tc>
          <w:tcPr>
            <w:tcW w:type="dxa" w:w="6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shd w:fill="FFFFFF" w:val="clear"/>
              </w:rPr>
              <w:t>紫外线灯消毒；</w:t>
            </w:r>
          </w:p>
        </w:tc>
        <w:tc>
          <w:tcPr>
            <w:tcW w:type="dxa" w:w="34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shd w:fill="FFFFFF" w:val="clear"/>
              </w:rPr>
              <w:t>95%酒精擦拭1次/周</w:t>
            </w:r>
          </w:p>
        </w:tc>
      </w:tr>
      <w:tr>
        <w:tc>
          <w:tcPr>
            <w:tcW w:type="dxa" w:w="6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shd w:fill="FFFFFF" w:val="clear"/>
              </w:rPr>
              <w:t>药房内除专项保洁负责范围外的所有卫生保洁。</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shd w:fill="FFFFFF" w:val="clear"/>
              </w:rPr>
              <w:t>2次/天</w:t>
            </w:r>
          </w:p>
        </w:tc>
        <w:tc>
          <w:tcPr>
            <w:tcW w:type="dxa" w:w="16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shd w:fill="FFFFFF" w:val="clear"/>
              </w:rPr>
              <w:t>7天/周</w:t>
            </w:r>
          </w:p>
        </w:tc>
      </w:tr>
      <w:tr>
        <w:tc>
          <w:tcPr>
            <w:tcW w:type="dxa" w:w="6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shd w:fill="FFFFFF" w:val="clear"/>
              </w:rPr>
              <w:t>整理、清洗、消毒药篮、药盘，药品层架清洁。</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shd w:fill="FFFFFF" w:val="clear"/>
              </w:rPr>
              <w:t>2次/天</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shd w:fill="FFFFFF" w:val="clear"/>
              </w:rPr>
              <w:t>7天/周</w:t>
            </w:r>
          </w:p>
        </w:tc>
      </w:tr>
      <w:tr>
        <w:tc>
          <w:tcPr>
            <w:tcW w:type="dxa" w:w="6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中心药房桌面、台面及药架等每日擦拭一遍。</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shd w:fill="FFFFFF" w:val="clear"/>
              </w:rPr>
              <w:t>1次/天</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shd w:fill="FFFFFF" w:val="clear"/>
              </w:rPr>
              <w:t>7天/周</w:t>
            </w:r>
          </w:p>
        </w:tc>
      </w:tr>
      <w:tr>
        <w:tc>
          <w:tcPr>
            <w:tcW w:type="dxa" w:w="6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shd w:fill="FFFFFF" w:val="clear"/>
              </w:rPr>
              <w:t>门诊药房及药库桌面、台面</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shd w:fill="FFFFFF" w:val="clear"/>
              </w:rPr>
              <w:t>1次/天</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shd w:fill="FFFFFF" w:val="clear"/>
              </w:rPr>
              <w:t>7天/周</w:t>
            </w:r>
          </w:p>
        </w:tc>
      </w:tr>
      <w:tr>
        <w:tc>
          <w:tcPr>
            <w:tcW w:type="dxa" w:w="6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shd w:fill="FFFFFF" w:val="clear"/>
              </w:rPr>
              <w:t>药架</w:t>
            </w:r>
          </w:p>
        </w:tc>
        <w:tc>
          <w:tcPr>
            <w:tcW w:type="dxa" w:w="34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shd w:fill="FFFFFF" w:val="clear"/>
              </w:rPr>
              <w:t>每周清洁一次</w:t>
            </w:r>
          </w:p>
        </w:tc>
      </w:tr>
    </w:tbl>
    <w:p>
      <w:pPr>
        <w:pStyle w:val="null3"/>
        <w:ind w:firstLine="480"/>
        <w:jc w:val="both"/>
      </w:pPr>
      <w:r>
        <w:rPr>
          <w:rFonts w:ascii="宋体" w:hAnsi="宋体" w:cs="宋体" w:eastAsia="宋体"/>
          <w:b/>
          <w:sz w:val="24"/>
        </w:rPr>
        <w:t>病区、门诊、手术室、</w:t>
      </w:r>
      <w:r>
        <w:rPr>
          <w:rFonts w:ascii="宋体" w:hAnsi="宋体" w:cs="宋体" w:eastAsia="宋体"/>
          <w:b/>
          <w:sz w:val="24"/>
        </w:rPr>
        <w:t>ICU、RICU等特殊科室专项大保洁内容</w:t>
      </w:r>
    </w:p>
    <w:tbl>
      <w:tblPr>
        <w:tblW w:w="0" w:type="auto"/>
        <w:tblBorders>
          <w:top w:val="none" w:color="000000" w:sz="4"/>
          <w:left w:val="none" w:color="000000" w:sz="4"/>
          <w:bottom w:val="none" w:color="000000" w:sz="4"/>
          <w:right w:val="none" w:color="000000" w:sz="4"/>
          <w:insideH w:val="none"/>
          <w:insideV w:val="none"/>
        </w:tblBorders>
      </w:tblPr>
      <w:tblGrid>
        <w:gridCol w:w="6929"/>
        <w:gridCol w:w="3441"/>
      </w:tblGrid>
      <w:tr>
        <w:tc>
          <w:tcPr>
            <w:tcW w:type="dxa" w:w="69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color w:val="000000"/>
                <w:sz w:val="24"/>
              </w:rPr>
              <w:t>项目（包含但不限于）</w:t>
            </w:r>
          </w:p>
        </w:tc>
        <w:tc>
          <w:tcPr>
            <w:tcW w:type="dxa" w:w="3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频次</w:t>
            </w:r>
          </w:p>
        </w:tc>
      </w:tr>
      <w:tr>
        <w:tc>
          <w:tcPr>
            <w:tcW w:type="dxa" w:w="6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全面清洁地面、墙面、地角、天花板、高处除尘</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每周一次</w:t>
            </w:r>
          </w:p>
        </w:tc>
      </w:tr>
      <w:tr>
        <w:tc>
          <w:tcPr>
            <w:tcW w:type="dxa" w:w="6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清洗开水器表面、擦拭病历夹、病历车、急救车、治疗车、输液框</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每周一次</w:t>
            </w:r>
          </w:p>
        </w:tc>
      </w:tr>
      <w:tr>
        <w:tc>
          <w:tcPr>
            <w:tcW w:type="dxa" w:w="6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擦拭高处标识牌、引导牌、告示牌、壁挂物、窗框、窗台玻璃、灯具、音响、监视器</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每周一次</w:t>
            </w:r>
          </w:p>
        </w:tc>
      </w:tr>
      <w:tr>
        <w:tc>
          <w:tcPr>
            <w:tcW w:type="dxa" w:w="6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擦拭消防栓、灭火器等消防设施、楼梯台阶边角刷洗</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每周一次</w:t>
            </w:r>
          </w:p>
        </w:tc>
      </w:tr>
      <w:tr>
        <w:tc>
          <w:tcPr>
            <w:tcW w:type="dxa" w:w="6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全面涮洗、擦拭磁砖墙、低处墙面静电除尘、地角、踏脚板、低处管道、楼梯台阶边角等</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每周一次</w:t>
            </w:r>
          </w:p>
        </w:tc>
      </w:tr>
      <w:tr>
        <w:tc>
          <w:tcPr>
            <w:tcW w:type="dxa" w:w="6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擦拭门及门框、玻璃和玻璃框、输液架、治疗床、护理床</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每月一次</w:t>
            </w:r>
          </w:p>
        </w:tc>
      </w:tr>
      <w:tr>
        <w:tc>
          <w:tcPr>
            <w:tcW w:type="dxa" w:w="6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非医疗不锈钢物体表面闪钢保养、不锈钢制品的清洁、保养</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每月1次</w:t>
            </w:r>
          </w:p>
        </w:tc>
      </w:tr>
      <w:tr>
        <w:tc>
          <w:tcPr>
            <w:tcW w:type="dxa" w:w="6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各种地面的机洗、打蜡，喷磨、抛光、晶面处理和养护</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每季一次</w:t>
            </w:r>
          </w:p>
        </w:tc>
      </w:tr>
      <w:tr>
        <w:tc>
          <w:tcPr>
            <w:tcW w:type="dxa" w:w="6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室内窗帘、隔帘拆挂、送洗</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床帘1次/3个月，</w:t>
            </w:r>
          </w:p>
          <w:p>
            <w:pPr>
              <w:pStyle w:val="null3"/>
              <w:jc w:val="center"/>
            </w:pPr>
            <w:r>
              <w:rPr>
                <w:rFonts w:ascii="宋体" w:hAnsi="宋体" w:cs="宋体" w:eastAsia="宋体"/>
                <w:color w:val="000000"/>
                <w:sz w:val="24"/>
              </w:rPr>
              <w:t>窗帘1次/6个月，</w:t>
            </w:r>
          </w:p>
          <w:p>
            <w:pPr>
              <w:pStyle w:val="null3"/>
              <w:jc w:val="center"/>
            </w:pPr>
            <w:r>
              <w:rPr>
                <w:rFonts w:ascii="宋体" w:hAnsi="宋体" w:cs="宋体" w:eastAsia="宋体"/>
                <w:color w:val="000000"/>
                <w:sz w:val="24"/>
              </w:rPr>
              <w:t>隔离病人使用后随时拆除并清洗。</w:t>
            </w:r>
          </w:p>
        </w:tc>
      </w:tr>
      <w:tr>
        <w:tc>
          <w:tcPr>
            <w:tcW w:type="dxa" w:w="6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外墙雨披及平台清扫</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每月一次</w:t>
            </w:r>
          </w:p>
        </w:tc>
      </w:tr>
      <w:tr>
        <w:tc>
          <w:tcPr>
            <w:tcW w:type="dxa" w:w="6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机器清洗地面</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每周两次</w:t>
            </w:r>
          </w:p>
        </w:tc>
      </w:tr>
      <w:tr>
        <w:tc>
          <w:tcPr>
            <w:tcW w:type="dxa" w:w="6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地面蜡样保养</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每季度一次</w:t>
            </w:r>
          </w:p>
        </w:tc>
      </w:tr>
    </w:tbl>
    <w:p>
      <w:pPr>
        <w:pStyle w:val="null3"/>
        <w:ind w:firstLine="480"/>
        <w:jc w:val="both"/>
      </w:pPr>
      <w:r>
        <w:rPr>
          <w:rFonts w:ascii="宋体" w:hAnsi="宋体" w:cs="宋体" w:eastAsia="宋体"/>
          <w:b/>
          <w:sz w:val="24"/>
        </w:rPr>
        <w:t>其余院内公共区域</w:t>
      </w:r>
    </w:p>
    <w:tbl>
      <w:tblPr>
        <w:tblW w:w="0" w:type="auto"/>
        <w:tblBorders>
          <w:top w:val="none" w:color="000000" w:sz="4"/>
          <w:left w:val="none" w:color="000000" w:sz="4"/>
          <w:bottom w:val="none" w:color="000000" w:sz="4"/>
          <w:right w:val="none" w:color="000000" w:sz="4"/>
          <w:insideH w:val="none"/>
          <w:insideV w:val="none"/>
        </w:tblBorders>
      </w:tblPr>
      <w:tblGrid>
        <w:gridCol w:w="3453"/>
        <w:gridCol w:w="3453"/>
        <w:gridCol w:w="3453"/>
      </w:tblGrid>
      <w:tr>
        <w:tc>
          <w:tcPr>
            <w:tcW w:type="dxa" w:w="3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区域（包含但不限于）</w:t>
            </w:r>
          </w:p>
        </w:tc>
        <w:tc>
          <w:tcPr>
            <w:tcW w:type="dxa" w:w="34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日常清洁</w:t>
            </w:r>
          </w:p>
        </w:tc>
        <w:tc>
          <w:tcPr>
            <w:tcW w:type="dxa" w:w="34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专项清洁</w:t>
            </w:r>
          </w:p>
        </w:tc>
      </w:tr>
      <w:tr>
        <w:tc>
          <w:tcPr>
            <w:tcW w:type="dxa" w:w="3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楼梯/通道</w:t>
            </w:r>
          </w:p>
        </w:tc>
        <w:tc>
          <w:tcPr>
            <w:tcW w:type="dxa" w:w="3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1次/天，7天/周</w:t>
            </w:r>
          </w:p>
        </w:tc>
        <w:tc>
          <w:tcPr>
            <w:tcW w:type="dxa" w:w="3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1次/天，7天/周</w:t>
            </w:r>
          </w:p>
        </w:tc>
      </w:tr>
      <w:tr>
        <w:tc>
          <w:tcPr>
            <w:tcW w:type="dxa" w:w="3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图书馆</w:t>
            </w:r>
          </w:p>
        </w:tc>
        <w:tc>
          <w:tcPr>
            <w:tcW w:type="dxa" w:w="3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根据实际需求排班清洁</w:t>
            </w:r>
          </w:p>
        </w:tc>
        <w:tc>
          <w:tcPr>
            <w:tcW w:type="dxa" w:w="3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根据实际需求排班清洁</w:t>
            </w:r>
          </w:p>
        </w:tc>
      </w:tr>
      <w:tr>
        <w:tc>
          <w:tcPr>
            <w:tcW w:type="dxa" w:w="3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各会议室</w:t>
            </w:r>
          </w:p>
        </w:tc>
        <w:tc>
          <w:tcPr>
            <w:tcW w:type="dxa" w:w="3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会议前后均需进行保洁</w:t>
            </w:r>
          </w:p>
        </w:tc>
        <w:tc>
          <w:tcPr>
            <w:tcW w:type="dxa" w:w="3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1次/周</w:t>
            </w:r>
          </w:p>
        </w:tc>
      </w:tr>
      <w:tr>
        <w:tc>
          <w:tcPr>
            <w:tcW w:type="dxa" w:w="3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公区走廊、楼梯</w:t>
            </w:r>
          </w:p>
        </w:tc>
        <w:tc>
          <w:tcPr>
            <w:tcW w:type="dxa" w:w="3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1次/天，7天/周</w:t>
            </w:r>
          </w:p>
        </w:tc>
        <w:tc>
          <w:tcPr>
            <w:tcW w:type="dxa" w:w="3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1次/2天，3次/周</w:t>
            </w:r>
          </w:p>
        </w:tc>
      </w:tr>
      <w:tr>
        <w:tc>
          <w:tcPr>
            <w:tcW w:type="dxa" w:w="3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花圃、花台、喷水池</w:t>
            </w:r>
          </w:p>
        </w:tc>
        <w:tc>
          <w:tcPr>
            <w:tcW w:type="dxa" w:w="3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1次/天，7天/周</w:t>
            </w:r>
          </w:p>
        </w:tc>
        <w:tc>
          <w:tcPr>
            <w:tcW w:type="dxa" w:w="3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2次/周</w:t>
            </w:r>
          </w:p>
        </w:tc>
      </w:tr>
      <w:tr>
        <w:tc>
          <w:tcPr>
            <w:tcW w:type="dxa" w:w="3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收发室、警务室</w:t>
            </w:r>
          </w:p>
        </w:tc>
        <w:tc>
          <w:tcPr>
            <w:tcW w:type="dxa" w:w="3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根据实际需求排班清洁</w:t>
            </w:r>
          </w:p>
        </w:tc>
        <w:tc>
          <w:tcPr>
            <w:tcW w:type="dxa" w:w="3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根据实际需求排班清洁</w:t>
            </w:r>
          </w:p>
        </w:tc>
      </w:tr>
      <w:tr>
        <w:tc>
          <w:tcPr>
            <w:tcW w:type="dxa" w:w="3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环卫、外围通道路面</w:t>
            </w:r>
          </w:p>
        </w:tc>
        <w:tc>
          <w:tcPr>
            <w:tcW w:type="dxa" w:w="3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随时</w:t>
            </w:r>
          </w:p>
        </w:tc>
        <w:tc>
          <w:tcPr>
            <w:tcW w:type="dxa" w:w="3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1次/周</w:t>
            </w:r>
          </w:p>
        </w:tc>
      </w:tr>
      <w:tr>
        <w:tc>
          <w:tcPr>
            <w:tcW w:type="dxa" w:w="3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花箱</w:t>
            </w:r>
          </w:p>
        </w:tc>
        <w:tc>
          <w:tcPr>
            <w:tcW w:type="dxa" w:w="3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1次/周</w:t>
            </w:r>
          </w:p>
        </w:tc>
        <w:tc>
          <w:tcPr>
            <w:tcW w:type="dxa" w:w="3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2次/月</w:t>
            </w:r>
          </w:p>
        </w:tc>
      </w:tr>
      <w:tr>
        <w:tc>
          <w:tcPr>
            <w:tcW w:type="dxa" w:w="3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各栋楼宇屋顶（含地面及屋檐）</w:t>
            </w:r>
          </w:p>
        </w:tc>
        <w:tc>
          <w:tcPr>
            <w:tcW w:type="dxa" w:w="3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1次/周</w:t>
            </w:r>
          </w:p>
        </w:tc>
        <w:tc>
          <w:tcPr>
            <w:tcW w:type="dxa" w:w="3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1次/周</w:t>
            </w:r>
          </w:p>
        </w:tc>
      </w:tr>
      <w:tr>
        <w:tc>
          <w:tcPr>
            <w:tcW w:type="dxa" w:w="3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院大门瓷砖，牌子（含墙面、门牌字体）</w:t>
            </w:r>
          </w:p>
        </w:tc>
        <w:tc>
          <w:tcPr>
            <w:tcW w:type="dxa" w:w="3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1次/周</w:t>
            </w:r>
          </w:p>
        </w:tc>
        <w:tc>
          <w:tcPr>
            <w:tcW w:type="dxa" w:w="3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1次/月</w:t>
            </w:r>
          </w:p>
        </w:tc>
      </w:tr>
      <w:tr>
        <w:tc>
          <w:tcPr>
            <w:tcW w:type="dxa" w:w="3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排水沟</w:t>
            </w:r>
          </w:p>
        </w:tc>
        <w:tc>
          <w:tcPr>
            <w:tcW w:type="dxa" w:w="3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1次/周</w:t>
            </w:r>
          </w:p>
        </w:tc>
        <w:tc>
          <w:tcPr>
            <w:tcW w:type="dxa" w:w="3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1次/月</w:t>
            </w:r>
          </w:p>
        </w:tc>
      </w:tr>
      <w:tr>
        <w:tc>
          <w:tcPr>
            <w:tcW w:type="dxa" w:w="3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电梯、污梯、手扶梯</w:t>
            </w:r>
          </w:p>
        </w:tc>
        <w:tc>
          <w:tcPr>
            <w:tcW w:type="dxa" w:w="3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2次/天，7天/周</w:t>
            </w:r>
          </w:p>
          <w:p>
            <w:pPr>
              <w:pStyle w:val="null3"/>
              <w:jc w:val="left"/>
            </w:pPr>
            <w:r>
              <w:rPr>
                <w:rFonts w:ascii="宋体" w:hAnsi="宋体" w:cs="宋体" w:eastAsia="宋体"/>
                <w:color w:val="000000"/>
                <w:sz w:val="24"/>
              </w:rPr>
              <w:t>污梯用完后及时清洁</w:t>
            </w:r>
          </w:p>
        </w:tc>
        <w:tc>
          <w:tcPr>
            <w:tcW w:type="dxa" w:w="3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抛光1次/月</w:t>
            </w:r>
          </w:p>
        </w:tc>
      </w:tr>
      <w:tr>
        <w:tc>
          <w:tcPr>
            <w:tcW w:type="dxa" w:w="3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生活区环境管理</w:t>
            </w:r>
          </w:p>
          <w:p>
            <w:pPr>
              <w:pStyle w:val="null3"/>
              <w:jc w:val="left"/>
            </w:pPr>
            <w:r>
              <w:rPr>
                <w:rFonts w:ascii="宋体" w:hAnsi="宋体" w:cs="宋体" w:eastAsia="宋体"/>
                <w:color w:val="000000"/>
                <w:sz w:val="24"/>
              </w:rPr>
              <w:t>（包含护士培训楼，医生培训楼，医生进修楼）</w:t>
            </w:r>
          </w:p>
        </w:tc>
        <w:tc>
          <w:tcPr>
            <w:tcW w:type="dxa" w:w="3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清理路面树叶、杂物等1次/天，7天/周；</w:t>
            </w:r>
          </w:p>
          <w:p>
            <w:pPr>
              <w:pStyle w:val="null3"/>
              <w:jc w:val="left"/>
            </w:pPr>
            <w:r>
              <w:rPr>
                <w:rFonts w:ascii="宋体" w:hAnsi="宋体" w:cs="宋体" w:eastAsia="宋体"/>
                <w:color w:val="000000"/>
                <w:sz w:val="24"/>
              </w:rPr>
              <w:t>各栋楼楼梯过道拖地1次/周，擦拭楼梯把手及报刊1次/周。</w:t>
            </w:r>
          </w:p>
        </w:tc>
        <w:tc>
          <w:tcPr>
            <w:tcW w:type="dxa" w:w="3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清除墙面广告1次/月；</w:t>
            </w:r>
          </w:p>
          <w:p>
            <w:pPr>
              <w:pStyle w:val="null3"/>
              <w:jc w:val="left"/>
            </w:pPr>
            <w:r>
              <w:rPr>
                <w:rFonts w:ascii="宋体" w:hAnsi="宋体" w:cs="宋体" w:eastAsia="宋体"/>
                <w:color w:val="000000"/>
                <w:sz w:val="24"/>
              </w:rPr>
              <w:t>每月收取住户物业管理费，交予采购人。</w:t>
            </w:r>
          </w:p>
        </w:tc>
      </w:tr>
      <w:tr>
        <w:tc>
          <w:tcPr>
            <w:tcW w:type="dxa" w:w="3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小范围科室（500平方米以内）装修后保洁</w:t>
            </w:r>
          </w:p>
        </w:tc>
        <w:tc>
          <w:tcPr>
            <w:tcW w:type="dxa" w:w="3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按实际工作执行</w:t>
            </w:r>
          </w:p>
        </w:tc>
        <w:tc>
          <w:tcPr>
            <w:tcW w:type="dxa" w:w="3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按实际工作执行</w:t>
            </w:r>
          </w:p>
        </w:tc>
      </w:tr>
      <w:tr>
        <w:tc>
          <w:tcPr>
            <w:tcW w:type="dxa" w:w="3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玻璃和玻璃框</w:t>
            </w:r>
          </w:p>
        </w:tc>
        <w:tc>
          <w:tcPr>
            <w:tcW w:type="dxa" w:w="3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按需</w:t>
            </w:r>
          </w:p>
        </w:tc>
        <w:tc>
          <w:tcPr>
            <w:tcW w:type="dxa" w:w="3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1次/季度</w:t>
            </w:r>
          </w:p>
        </w:tc>
      </w:tr>
      <w:tr>
        <w:tc>
          <w:tcPr>
            <w:tcW w:type="dxa" w:w="3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各楼栋外墙</w:t>
            </w:r>
          </w:p>
        </w:tc>
        <w:tc>
          <w:tcPr>
            <w:tcW w:type="dxa" w:w="3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按需</w:t>
            </w:r>
          </w:p>
        </w:tc>
        <w:tc>
          <w:tcPr>
            <w:tcW w:type="dxa" w:w="3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1次/半年</w:t>
            </w:r>
          </w:p>
        </w:tc>
      </w:tr>
    </w:tbl>
    <w:p>
      <w:pPr>
        <w:pStyle w:val="null3"/>
        <w:ind w:firstLine="480"/>
        <w:jc w:val="both"/>
      </w:pPr>
      <w:r>
        <w:rPr>
          <w:rFonts w:ascii="宋体" w:hAnsi="宋体" w:cs="宋体" w:eastAsia="宋体"/>
          <w:sz w:val="24"/>
        </w:rPr>
        <w:t>1.2医院下属生活区环境卫生管理</w:t>
      </w:r>
    </w:p>
    <w:p>
      <w:pPr>
        <w:pStyle w:val="null3"/>
        <w:ind w:firstLine="480"/>
        <w:jc w:val="both"/>
      </w:pPr>
      <w:r>
        <w:rPr>
          <w:rFonts w:ascii="宋体" w:hAnsi="宋体" w:cs="宋体" w:eastAsia="宋体"/>
          <w:sz w:val="24"/>
        </w:rPr>
        <w:t>（</w:t>
      </w:r>
      <w:r>
        <w:rPr>
          <w:rFonts w:ascii="宋体" w:hAnsi="宋体" w:cs="宋体" w:eastAsia="宋体"/>
          <w:sz w:val="24"/>
        </w:rPr>
        <w:t>1）生活区内道路、广场、绿地、明沟、公共楼道口及大楼周边(生活区环境)等每天清扫1次，循环保洁；各类指示牌、宣传栏、信报箱、道路栏杆、路灯等不定期清洁，确保干净整洁。</w:t>
      </w:r>
    </w:p>
    <w:p>
      <w:pPr>
        <w:pStyle w:val="null3"/>
        <w:ind w:firstLine="480"/>
        <w:jc w:val="both"/>
      </w:pPr>
      <w:r>
        <w:rPr>
          <w:rFonts w:ascii="宋体" w:hAnsi="宋体" w:cs="宋体" w:eastAsia="宋体"/>
          <w:sz w:val="24"/>
        </w:rPr>
        <w:t>（</w:t>
      </w:r>
      <w:r>
        <w:rPr>
          <w:rFonts w:ascii="宋体" w:hAnsi="宋体" w:cs="宋体" w:eastAsia="宋体"/>
          <w:sz w:val="24"/>
        </w:rPr>
        <w:t>2）实行生活垃圾分类袋装。每天定期清理生活垃圾站，垃圾桶保持清洁无异味，垃圾桶周围地面无散落垃圾、无污迹、无异味。</w:t>
      </w:r>
    </w:p>
    <w:p>
      <w:pPr>
        <w:pStyle w:val="null3"/>
        <w:ind w:firstLine="480"/>
        <w:jc w:val="both"/>
      </w:pPr>
      <w:r>
        <w:rPr>
          <w:rFonts w:ascii="宋体" w:hAnsi="宋体" w:cs="宋体" w:eastAsia="宋体"/>
          <w:sz w:val="24"/>
        </w:rPr>
        <w:t>（</w:t>
      </w:r>
      <w:r>
        <w:rPr>
          <w:rFonts w:ascii="宋体" w:hAnsi="宋体" w:cs="宋体" w:eastAsia="宋体"/>
          <w:sz w:val="24"/>
        </w:rPr>
        <w:t>3）雨、污水井管道，屋顶水沟、下水管每月检查清理1次，雨季、台风季节要及时检查，及时清掏，确保管道畅通。</w:t>
      </w:r>
    </w:p>
    <w:p>
      <w:pPr>
        <w:pStyle w:val="null3"/>
        <w:ind w:firstLine="480"/>
        <w:jc w:val="both"/>
      </w:pPr>
      <w:r>
        <w:rPr>
          <w:rFonts w:ascii="宋体" w:hAnsi="宋体" w:cs="宋体" w:eastAsia="宋体"/>
          <w:sz w:val="24"/>
        </w:rPr>
        <w:t>（</w:t>
      </w:r>
      <w:r>
        <w:rPr>
          <w:rFonts w:ascii="宋体" w:hAnsi="宋体" w:cs="宋体" w:eastAsia="宋体"/>
          <w:sz w:val="24"/>
        </w:rPr>
        <w:t>4）进行保洁巡查，无明显暴露垃圾、卫生死角等现象，保证生活区环境整洁。</w:t>
      </w:r>
    </w:p>
    <w:p>
      <w:pPr>
        <w:pStyle w:val="null3"/>
        <w:ind w:firstLine="480"/>
        <w:jc w:val="both"/>
      </w:pPr>
      <w:r>
        <w:rPr>
          <w:rFonts w:ascii="宋体" w:hAnsi="宋体" w:cs="宋体" w:eastAsia="宋体"/>
          <w:sz w:val="24"/>
        </w:rPr>
        <w:t>（</w:t>
      </w:r>
      <w:r>
        <w:rPr>
          <w:rFonts w:ascii="宋体" w:hAnsi="宋体" w:cs="宋体" w:eastAsia="宋体"/>
          <w:sz w:val="24"/>
        </w:rPr>
        <w:t>5）每月收取生活区住户物业费（名单由后勤保障提供）、抄报生活区宿舍水电费，物业费如有未及时收取，未收取的费用由中标人当月服务费中扣除。</w:t>
      </w:r>
    </w:p>
    <w:p>
      <w:pPr>
        <w:pStyle w:val="null3"/>
        <w:ind w:firstLine="480"/>
        <w:jc w:val="both"/>
      </w:pPr>
      <w:r>
        <w:rPr>
          <w:rFonts w:ascii="宋体" w:hAnsi="宋体" w:cs="宋体" w:eastAsia="宋体"/>
          <w:sz w:val="24"/>
        </w:rPr>
        <w:t>1.3生活垃圾收集与管理</w:t>
      </w:r>
    </w:p>
    <w:p>
      <w:pPr>
        <w:pStyle w:val="null3"/>
        <w:ind w:firstLine="480"/>
        <w:jc w:val="both"/>
      </w:pPr>
      <w:r>
        <w:rPr>
          <w:rFonts w:ascii="宋体" w:hAnsi="宋体" w:cs="宋体" w:eastAsia="宋体"/>
          <w:sz w:val="24"/>
        </w:rPr>
        <w:t>（</w:t>
      </w:r>
      <w:r>
        <w:rPr>
          <w:rFonts w:ascii="宋体" w:hAnsi="宋体" w:cs="宋体" w:eastAsia="宋体"/>
          <w:sz w:val="24"/>
        </w:rPr>
        <w:t>1）分类：严格配合采购人对垃圾强制分类进行督查，按照《福州市生活垃圾分类管理办法》相关规定实行垃圾分类，并送到院内指定地点，培养管理团队成员掌握了各种常见垃圾的正确归类知识。</w:t>
      </w:r>
    </w:p>
    <w:p>
      <w:pPr>
        <w:pStyle w:val="null3"/>
        <w:ind w:firstLine="480"/>
        <w:jc w:val="both"/>
      </w:pPr>
      <w:r>
        <w:rPr>
          <w:rFonts w:ascii="宋体" w:hAnsi="宋体" w:cs="宋体" w:eastAsia="宋体"/>
          <w:sz w:val="24"/>
        </w:rPr>
        <w:t>（</w:t>
      </w:r>
      <w:r>
        <w:rPr>
          <w:rFonts w:ascii="宋体" w:hAnsi="宋体" w:cs="宋体" w:eastAsia="宋体"/>
          <w:sz w:val="24"/>
        </w:rPr>
        <w:t>2）存放：存放到分类垃圾袋中，保证无垃圾外泻、无臭味、无油污、无血迹、无积渍。</w:t>
      </w:r>
    </w:p>
    <w:p>
      <w:pPr>
        <w:pStyle w:val="null3"/>
        <w:ind w:firstLine="480"/>
        <w:jc w:val="both"/>
      </w:pPr>
      <w:r>
        <w:rPr>
          <w:rFonts w:ascii="宋体" w:hAnsi="宋体" w:cs="宋体" w:eastAsia="宋体"/>
          <w:sz w:val="24"/>
        </w:rPr>
        <w:t>（</w:t>
      </w:r>
      <w:r>
        <w:rPr>
          <w:rFonts w:ascii="宋体" w:hAnsi="宋体" w:cs="宋体" w:eastAsia="宋体"/>
          <w:sz w:val="24"/>
        </w:rPr>
        <w:t>3）垃圾的收集和清运：指定专人专车负责垃圾废物的清运工作，按照规定时间和路线到各科室收集。收集清运后暂存于院内指定地点，并每日及时外运到指定的地点，做好交接记录，外运后必须对贮存点和垃圾外运车进行冲洗消毒，每周进行卫生大扫除。</w:t>
      </w:r>
    </w:p>
    <w:p>
      <w:pPr>
        <w:pStyle w:val="null3"/>
        <w:ind w:firstLine="480"/>
        <w:jc w:val="both"/>
      </w:pPr>
      <w:r>
        <w:rPr>
          <w:rFonts w:ascii="宋体" w:hAnsi="宋体" w:cs="宋体" w:eastAsia="宋体"/>
          <w:sz w:val="24"/>
        </w:rPr>
        <w:t>（</w:t>
      </w:r>
      <w:r>
        <w:rPr>
          <w:rFonts w:ascii="宋体" w:hAnsi="宋体" w:cs="宋体" w:eastAsia="宋体"/>
          <w:sz w:val="24"/>
        </w:rPr>
        <w:t>4）安排项目环境管理部专人负责巡检，对于存在的问题及时反馈，及时解决。对每天收集的垃圾进行严格检查和二次分拣，保证垃圾在暂存和运输之前全部正确归类。</w:t>
      </w:r>
    </w:p>
    <w:p>
      <w:pPr>
        <w:pStyle w:val="null3"/>
        <w:ind w:firstLine="480"/>
        <w:jc w:val="both"/>
      </w:pPr>
      <w:r>
        <w:rPr>
          <w:rFonts w:ascii="宋体" w:hAnsi="宋体" w:cs="宋体" w:eastAsia="宋体"/>
          <w:sz w:val="24"/>
        </w:rPr>
        <w:t>（</w:t>
      </w:r>
      <w:r>
        <w:rPr>
          <w:rFonts w:ascii="宋体" w:hAnsi="宋体" w:cs="宋体" w:eastAsia="宋体"/>
          <w:sz w:val="24"/>
        </w:rPr>
        <w:t>5）垃圾桶根据医院的面积、人流量、功能区域划分确定新式垃圾桶的购买数量、尺寸、材质和类型，并给院方提供合理建议。垃圾桶既要美观实用性价比高，又要符合院感要求和条例文件规定。</w:t>
      </w:r>
    </w:p>
    <w:p>
      <w:pPr>
        <w:pStyle w:val="null3"/>
        <w:ind w:firstLine="480"/>
        <w:jc w:val="both"/>
      </w:pPr>
      <w:r>
        <w:rPr>
          <w:rFonts w:ascii="宋体" w:hAnsi="宋体" w:cs="宋体" w:eastAsia="宋体"/>
          <w:sz w:val="24"/>
        </w:rPr>
        <w:t>（</w:t>
      </w:r>
      <w:r>
        <w:rPr>
          <w:rFonts w:ascii="宋体" w:hAnsi="宋体" w:cs="宋体" w:eastAsia="宋体"/>
          <w:sz w:val="24"/>
        </w:rPr>
        <w:t>6）配合采购人对生活垃圾分类进行长期宣教，每天在院内各处流动宣传分类知识，指导投放，对放错的垃圾重新投放。也可在医院每一个垃圾桶旁边张贴分类知识图表，提醒每一位医患和家属正确投放。</w:t>
      </w:r>
    </w:p>
    <w:p>
      <w:pPr>
        <w:pStyle w:val="null3"/>
        <w:ind w:firstLine="480"/>
        <w:jc w:val="both"/>
      </w:pPr>
      <w:r>
        <w:rPr>
          <w:rFonts w:ascii="宋体" w:hAnsi="宋体" w:cs="宋体" w:eastAsia="宋体"/>
          <w:sz w:val="24"/>
        </w:rPr>
        <w:t>（</w:t>
      </w:r>
      <w:r>
        <w:rPr>
          <w:rFonts w:ascii="宋体" w:hAnsi="宋体" w:cs="宋体" w:eastAsia="宋体"/>
          <w:sz w:val="24"/>
        </w:rPr>
        <w:t>7）每天1次使用手持水枪对生活垃圾房内地面、瓷砖墙面、不锈钢储存柜、周边地面进行冲洗清洁。每周1次使用高压水枪对生活垃圾房内地面、瓷砖墙面、不锈钢储存柜、周边地面进行冲洗清洁。</w:t>
      </w:r>
    </w:p>
    <w:p>
      <w:pPr>
        <w:pStyle w:val="null3"/>
        <w:ind w:firstLine="480"/>
        <w:jc w:val="both"/>
      </w:pPr>
      <w:r>
        <w:rPr>
          <w:rFonts w:ascii="宋体" w:hAnsi="宋体" w:cs="宋体" w:eastAsia="宋体"/>
          <w:sz w:val="24"/>
        </w:rPr>
        <w:t>（</w:t>
      </w:r>
      <w:r>
        <w:rPr>
          <w:rFonts w:ascii="宋体" w:hAnsi="宋体" w:cs="宋体" w:eastAsia="宋体"/>
          <w:sz w:val="24"/>
        </w:rPr>
        <w:t>8）由中标人提供并承担垃生活垃圾清运费（包含生活区及院区）及全院生活垃圾袋（含黑色大、小垃圾袋及四色大、小垃圾袋等）的相关费用，垃圾清运使用的垃圾桶由中标人提供，具体垃圾袋规格根据现场需求提供。</w:t>
      </w:r>
    </w:p>
    <w:p>
      <w:pPr>
        <w:pStyle w:val="null3"/>
        <w:ind w:firstLine="480"/>
        <w:jc w:val="both"/>
      </w:pPr>
      <w:r>
        <w:rPr>
          <w:rFonts w:ascii="宋体" w:hAnsi="宋体" w:cs="宋体" w:eastAsia="宋体"/>
          <w:sz w:val="24"/>
        </w:rPr>
        <w:t>（</w:t>
      </w:r>
      <w:r>
        <w:rPr>
          <w:rFonts w:ascii="宋体" w:hAnsi="宋体" w:cs="宋体" w:eastAsia="宋体"/>
          <w:sz w:val="24"/>
        </w:rPr>
        <w:t>9）按采购人要求及时清理各科室、部门淘汰的大件垃圾，不得堆积。</w:t>
      </w:r>
    </w:p>
    <w:p>
      <w:pPr>
        <w:pStyle w:val="null3"/>
        <w:ind w:firstLine="480"/>
        <w:jc w:val="both"/>
      </w:pPr>
      <w:r>
        <w:rPr>
          <w:rFonts w:ascii="宋体" w:hAnsi="宋体" w:cs="宋体" w:eastAsia="宋体"/>
          <w:sz w:val="24"/>
        </w:rPr>
        <w:t>（</w:t>
      </w:r>
      <w:r>
        <w:rPr>
          <w:rFonts w:ascii="宋体" w:hAnsi="宋体" w:cs="宋体" w:eastAsia="宋体"/>
          <w:sz w:val="24"/>
        </w:rPr>
        <w:t>10）每月提供生活垃圾清运普通增值税发票，协助采购人上报上级相关部门。</w:t>
      </w:r>
    </w:p>
    <w:p>
      <w:pPr>
        <w:pStyle w:val="null3"/>
        <w:ind w:firstLine="480"/>
        <w:jc w:val="both"/>
      </w:pPr>
      <w:r>
        <w:rPr>
          <w:rFonts w:ascii="宋体" w:hAnsi="宋体" w:cs="宋体" w:eastAsia="宋体"/>
          <w:sz w:val="24"/>
        </w:rPr>
        <w:t>1.4医疗废物收集与管理</w:t>
      </w:r>
    </w:p>
    <w:p>
      <w:pPr>
        <w:pStyle w:val="null3"/>
        <w:ind w:firstLine="480"/>
        <w:jc w:val="both"/>
      </w:pPr>
      <w:r>
        <w:rPr>
          <w:rFonts w:ascii="宋体" w:hAnsi="宋体" w:cs="宋体" w:eastAsia="宋体"/>
          <w:sz w:val="24"/>
        </w:rPr>
        <w:t>1.4.1物业公司中标后1个月内开展切实可行、满足上级要求和医院需求的医疗废物转运信息化建设，医疗废物信息化系统需本地化部署在医院的机房，使用权及数据所有权归医院所有，公司提供日常的运维服务，需实现医疗废物信息化数据与省、市的信息化平台对接。全流程数据可追溯、可记录，全程封闭式运行，通过智能终端设备形成唯一溯源码，流转过程箱袋关联，支持数据形式的展示、报表导出、打印和大数据分析，留存各类数据备查。投标人须针对上述事项进行书面承诺。</w:t>
      </w:r>
    </w:p>
    <w:p>
      <w:pPr>
        <w:pStyle w:val="null3"/>
        <w:ind w:firstLine="480"/>
        <w:jc w:val="both"/>
      </w:pPr>
      <w:r>
        <w:rPr>
          <w:rFonts w:ascii="宋体" w:hAnsi="宋体" w:cs="宋体" w:eastAsia="宋体"/>
          <w:sz w:val="24"/>
        </w:rPr>
        <w:t>1.4.2中标人须无偿配合采购人配备医疗废物信息智能化采集设备，包括医疗废物运送工具、称重设备、数据采集设备、现场打印设备、地点唯一标识、计算机和网络设备等，以上设备配置数量以满足采购人使用要求为标准。医疗垃圾袋及使用的扎带等由中标人自行配置，具体垃圾袋规格根据现场需求提供，垃圾袋应符合院感要求。</w:t>
      </w:r>
    </w:p>
    <w:p>
      <w:pPr>
        <w:pStyle w:val="null3"/>
        <w:ind w:firstLine="480"/>
        <w:jc w:val="both"/>
      </w:pPr>
      <w:r>
        <w:rPr>
          <w:rFonts w:ascii="宋体" w:hAnsi="宋体" w:cs="宋体" w:eastAsia="宋体"/>
          <w:sz w:val="24"/>
        </w:rPr>
        <w:t>1.4.3指定专人专车负责垃圾废物的收集工作，按照规定时间到各科室收集垃圾废物并清运至院内指定地点，严禁医疗废物和生活垃圾混合清运。</w:t>
      </w:r>
    </w:p>
    <w:p>
      <w:pPr>
        <w:pStyle w:val="null3"/>
        <w:ind w:firstLine="480"/>
        <w:jc w:val="both"/>
      </w:pPr>
      <w:r>
        <w:rPr>
          <w:rFonts w:ascii="宋体" w:hAnsi="宋体" w:cs="宋体" w:eastAsia="宋体"/>
          <w:sz w:val="24"/>
        </w:rPr>
        <w:t>1.4.4医疗废物收集清运严格按照医院制定的医疗废物管理的规章制度、规范、工作流程和各项工作要求，医疗废物必须扎扣，闭封后应贴分类标识，将医疗废物清运至院内指定医疗废物暂存处。</w:t>
      </w:r>
    </w:p>
    <w:p>
      <w:pPr>
        <w:pStyle w:val="null3"/>
        <w:ind w:firstLine="480"/>
        <w:jc w:val="both"/>
      </w:pPr>
      <w:r>
        <w:rPr>
          <w:rFonts w:ascii="宋体" w:hAnsi="宋体" w:cs="宋体" w:eastAsia="宋体"/>
          <w:sz w:val="24"/>
        </w:rPr>
        <w:t>1.4.5医疗废物收集清运人员应认真做好医疗废物的保管和交接工作；</w:t>
      </w:r>
    </w:p>
    <w:p>
      <w:pPr>
        <w:pStyle w:val="null3"/>
        <w:ind w:firstLine="480"/>
        <w:jc w:val="both"/>
      </w:pPr>
      <w:r>
        <w:rPr>
          <w:rFonts w:ascii="宋体" w:hAnsi="宋体" w:cs="宋体" w:eastAsia="宋体"/>
          <w:sz w:val="24"/>
        </w:rPr>
        <w:t>1.4.6医疗废物收集清运人员如发现医疗废物流失、泄露、扩散和意外事故时，应及时向负责人报告，以及时采取应急措施。</w:t>
      </w:r>
    </w:p>
    <w:p>
      <w:pPr>
        <w:pStyle w:val="null3"/>
        <w:ind w:firstLine="480"/>
        <w:jc w:val="both"/>
      </w:pPr>
      <w:r>
        <w:rPr>
          <w:rFonts w:ascii="宋体" w:hAnsi="宋体" w:cs="宋体" w:eastAsia="宋体"/>
          <w:sz w:val="24"/>
        </w:rPr>
        <w:t>1.4.7中标人应积极配合医院做好医疗废物意外事故的应急处理。</w:t>
      </w:r>
    </w:p>
    <w:p>
      <w:pPr>
        <w:pStyle w:val="null3"/>
        <w:ind w:firstLine="480"/>
        <w:jc w:val="both"/>
      </w:pPr>
      <w:r>
        <w:rPr>
          <w:rFonts w:ascii="宋体" w:hAnsi="宋体" w:cs="宋体" w:eastAsia="宋体"/>
          <w:sz w:val="24"/>
        </w:rPr>
        <w:t>1.4.8医疗废物收集清运人员每年进行体检，必要时接种相应的疫苗，并建立健康档案；</w:t>
      </w:r>
    </w:p>
    <w:p>
      <w:pPr>
        <w:pStyle w:val="null3"/>
        <w:ind w:firstLine="480"/>
        <w:jc w:val="both"/>
      </w:pPr>
      <w:r>
        <w:rPr>
          <w:rFonts w:ascii="宋体" w:hAnsi="宋体" w:cs="宋体" w:eastAsia="宋体"/>
          <w:sz w:val="24"/>
        </w:rPr>
        <w:t>1.4.9医疗废物存放</w:t>
      </w:r>
    </w:p>
    <w:p>
      <w:pPr>
        <w:pStyle w:val="null3"/>
        <w:ind w:firstLine="480"/>
        <w:jc w:val="both"/>
      </w:pPr>
      <w:r>
        <w:rPr>
          <w:rFonts w:ascii="宋体" w:hAnsi="宋体" w:cs="宋体" w:eastAsia="宋体"/>
          <w:sz w:val="24"/>
        </w:rPr>
        <w:t>1.4.9.1非利器类医疗废物存放在专用医疗服务袋中，并有警示标志；利器（硬物）类医疗废物存放到指定的防渗漏的密闭专用医疗废物利器盒中，严禁使用没有医疗废物标识的非专用包装袋、容器；</w:t>
      </w:r>
    </w:p>
    <w:p>
      <w:pPr>
        <w:pStyle w:val="null3"/>
        <w:ind w:firstLine="480"/>
        <w:jc w:val="both"/>
      </w:pPr>
      <w:r>
        <w:rPr>
          <w:rFonts w:ascii="宋体" w:hAnsi="宋体" w:cs="宋体" w:eastAsia="宋体"/>
          <w:sz w:val="24"/>
        </w:rPr>
        <w:t>1.4.9.2对污染力较强或具有传染性的医疗废物，用双层垃圾袋密闭放入专用桶内并有警示标志；</w:t>
      </w:r>
    </w:p>
    <w:p>
      <w:pPr>
        <w:pStyle w:val="null3"/>
        <w:ind w:firstLine="480"/>
        <w:jc w:val="both"/>
      </w:pPr>
      <w:r>
        <w:rPr>
          <w:rFonts w:ascii="宋体" w:hAnsi="宋体" w:cs="宋体" w:eastAsia="宋体"/>
          <w:sz w:val="24"/>
        </w:rPr>
        <w:t>1.4.9.3盛放非利器类医疗废物的黄色医疗袋使用前须进行检查，外部应粘贴标签，标明部门名称和产生日期；</w:t>
      </w:r>
    </w:p>
    <w:p>
      <w:pPr>
        <w:pStyle w:val="null3"/>
        <w:ind w:firstLine="480"/>
        <w:jc w:val="both"/>
      </w:pPr>
      <w:r>
        <w:rPr>
          <w:rFonts w:ascii="宋体" w:hAnsi="宋体" w:cs="宋体" w:eastAsia="宋体"/>
          <w:sz w:val="24"/>
        </w:rPr>
        <w:t>1.4.9.4医疗废物袋或容器要求坚韧耐用、不渗漏，使用中发现盛放医疗废物的容器/包装袋有破损、渗漏等情况应立即更换并做相应的消毒处理。</w:t>
      </w:r>
    </w:p>
    <w:p>
      <w:pPr>
        <w:pStyle w:val="null3"/>
        <w:ind w:firstLine="480"/>
        <w:jc w:val="both"/>
      </w:pPr>
      <w:r>
        <w:rPr>
          <w:rFonts w:ascii="宋体" w:hAnsi="宋体" w:cs="宋体" w:eastAsia="宋体"/>
          <w:sz w:val="24"/>
        </w:rPr>
        <w:t>1.4.9.5盛装的医疗废物</w:t>
      </w:r>
      <w:r>
        <w:rPr>
          <w:rFonts w:ascii="宋体" w:hAnsi="宋体" w:cs="宋体" w:eastAsia="宋体"/>
          <w:color w:val="000000"/>
          <w:sz w:val="21"/>
        </w:rPr>
        <w:t>≤</w:t>
      </w:r>
      <w:r>
        <w:rPr>
          <w:rFonts w:ascii="宋体" w:hAnsi="宋体" w:cs="宋体" w:eastAsia="宋体"/>
          <w:sz w:val="24"/>
        </w:rPr>
        <w:t>包装袋或容器的</w:t>
      </w:r>
      <w:r>
        <w:rPr>
          <w:rFonts w:ascii="宋体" w:hAnsi="宋体" w:cs="宋体" w:eastAsia="宋体"/>
          <w:sz w:val="24"/>
        </w:rPr>
        <w:t>3/4。</w:t>
      </w:r>
    </w:p>
    <w:p>
      <w:pPr>
        <w:pStyle w:val="null3"/>
        <w:ind w:firstLine="480"/>
        <w:jc w:val="both"/>
      </w:pPr>
      <w:r>
        <w:rPr>
          <w:rFonts w:ascii="宋体" w:hAnsi="宋体" w:cs="宋体" w:eastAsia="宋体"/>
          <w:sz w:val="24"/>
        </w:rPr>
        <w:t>1.4.10医疗废物的院内收集</w:t>
      </w:r>
    </w:p>
    <w:p>
      <w:pPr>
        <w:pStyle w:val="null3"/>
        <w:ind w:firstLine="480"/>
        <w:jc w:val="both"/>
      </w:pPr>
      <w:r>
        <w:rPr>
          <w:rFonts w:ascii="宋体" w:hAnsi="宋体" w:cs="宋体" w:eastAsia="宋体"/>
          <w:sz w:val="24"/>
        </w:rPr>
        <w:t>1.4.10.1医疗废物收集清运人员需穿戴医用防护口罩、工作帽、防扎手套、防扎围裙，按照规定时间和路线到各科室收集，全程使用电子签收，严禁医疗废物和生活垃圾混和清运；</w:t>
      </w:r>
    </w:p>
    <w:p>
      <w:pPr>
        <w:pStyle w:val="null3"/>
        <w:ind w:firstLine="480"/>
        <w:jc w:val="both"/>
      </w:pPr>
      <w:r>
        <w:rPr>
          <w:rFonts w:ascii="宋体" w:hAnsi="宋体" w:cs="宋体" w:eastAsia="宋体"/>
          <w:sz w:val="24"/>
        </w:rPr>
        <w:t>1.4.10.2医疗废物清运车车必须加盖封闭，避免医疗废物暴露在空气中，医疗废物不得拖拉、遗洒、污染周围环境和滞留≥2天；</w:t>
      </w:r>
    </w:p>
    <w:p>
      <w:pPr>
        <w:pStyle w:val="null3"/>
        <w:ind w:firstLine="480"/>
        <w:jc w:val="both"/>
      </w:pPr>
      <w:r>
        <w:rPr>
          <w:rFonts w:ascii="宋体" w:hAnsi="宋体" w:cs="宋体" w:eastAsia="宋体"/>
          <w:sz w:val="24"/>
        </w:rPr>
        <w:t>1.4.10.3医疗废物收集清运人员清点医疗废物的数量，检查包装袋完好和密封性，确认包装袋、容器没有超量盛装（</w:t>
      </w:r>
      <w:r>
        <w:rPr>
          <w:rFonts w:ascii="宋体" w:hAnsi="宋体" w:cs="宋体" w:eastAsia="宋体"/>
          <w:color w:val="000000"/>
          <w:sz w:val="21"/>
        </w:rPr>
        <w:t>≤</w:t>
      </w:r>
      <w:r>
        <w:rPr>
          <w:rFonts w:ascii="宋体" w:hAnsi="宋体" w:cs="宋体" w:eastAsia="宋体"/>
          <w:sz w:val="24"/>
        </w:rPr>
        <w:t>容量的</w:t>
      </w:r>
      <w:r>
        <w:rPr>
          <w:rFonts w:ascii="宋体" w:hAnsi="宋体" w:cs="宋体" w:eastAsia="宋体"/>
          <w:sz w:val="24"/>
        </w:rPr>
        <w:t>3/4）后进行封装，垃圾袋袋口必须打结扎扣，称重、打印二维码并贴在医疗废物垃圾袋上。清运员工必须与病区护士当面交接签字。</w:t>
      </w:r>
    </w:p>
    <w:p>
      <w:pPr>
        <w:pStyle w:val="null3"/>
        <w:ind w:firstLine="480"/>
        <w:jc w:val="both"/>
      </w:pPr>
      <w:r>
        <w:rPr>
          <w:rFonts w:ascii="宋体" w:hAnsi="宋体" w:cs="宋体" w:eastAsia="宋体"/>
          <w:sz w:val="24"/>
        </w:rPr>
        <w:t>1.4.10.4医疗废物收集清运人员将每袋医疗废物扫码放入医疗废物转运箱后存入医疗废物暂存点，每日将医疗废物数量和签收记录上传到追溯管理系统，云端储存备查。</w:t>
      </w:r>
    </w:p>
    <w:p>
      <w:pPr>
        <w:pStyle w:val="null3"/>
        <w:ind w:firstLine="480"/>
        <w:jc w:val="both"/>
      </w:pPr>
      <w:r>
        <w:rPr>
          <w:rFonts w:ascii="宋体" w:hAnsi="宋体" w:cs="宋体" w:eastAsia="宋体"/>
          <w:sz w:val="24"/>
        </w:rPr>
        <w:t>1.4.10.5如在收集、清运过程中发现容器密封不严或破损等情况，应立即重新封装并作相应的消毒处理。</w:t>
      </w:r>
    </w:p>
    <w:p>
      <w:pPr>
        <w:pStyle w:val="null3"/>
        <w:ind w:firstLine="480"/>
        <w:jc w:val="both"/>
      </w:pPr>
      <w:r>
        <w:rPr>
          <w:rFonts w:ascii="宋体" w:hAnsi="宋体" w:cs="宋体" w:eastAsia="宋体"/>
          <w:sz w:val="24"/>
        </w:rPr>
        <w:t>1.4.10.6收集清运工具使用后应立即消毒，保持清洁。</w:t>
      </w:r>
    </w:p>
    <w:p>
      <w:pPr>
        <w:pStyle w:val="null3"/>
        <w:ind w:firstLine="480"/>
        <w:jc w:val="both"/>
      </w:pPr>
      <w:r>
        <w:rPr>
          <w:rFonts w:ascii="宋体" w:hAnsi="宋体" w:cs="宋体" w:eastAsia="宋体"/>
          <w:sz w:val="24"/>
        </w:rPr>
        <w:t>1.4.11医疗废物的贮存和外运</w:t>
      </w:r>
    </w:p>
    <w:p>
      <w:pPr>
        <w:pStyle w:val="null3"/>
        <w:ind w:firstLine="480"/>
        <w:jc w:val="both"/>
      </w:pPr>
      <w:r>
        <w:rPr>
          <w:rFonts w:ascii="宋体" w:hAnsi="宋体" w:cs="宋体" w:eastAsia="宋体"/>
          <w:sz w:val="24"/>
        </w:rPr>
        <w:t>1.4.11.1医疗废物收集后，从病区清运至院内医疗废物暂存间，该房间必须设置危险废物警示标志；每次清运前，需使用1000mg/L的含氯消毒液对清运车进行喷洒消毒。</w:t>
      </w:r>
    </w:p>
    <w:p>
      <w:pPr>
        <w:pStyle w:val="null3"/>
        <w:ind w:firstLine="480"/>
        <w:jc w:val="both"/>
      </w:pPr>
      <w:r>
        <w:rPr>
          <w:rFonts w:ascii="宋体" w:hAnsi="宋体" w:cs="宋体" w:eastAsia="宋体"/>
          <w:sz w:val="24"/>
        </w:rPr>
        <w:t>1.4.11.2医疗废物清运人员负责对医疗废物的管理，对医疗废物进行清点与检查，并在《医疗废物院内交接总清单》上记录；</w:t>
      </w:r>
    </w:p>
    <w:p>
      <w:pPr>
        <w:pStyle w:val="null3"/>
        <w:ind w:firstLine="480"/>
        <w:jc w:val="both"/>
      </w:pPr>
      <w:r>
        <w:rPr>
          <w:rFonts w:ascii="宋体" w:hAnsi="宋体" w:cs="宋体" w:eastAsia="宋体"/>
          <w:sz w:val="24"/>
        </w:rPr>
        <w:t>1.4.11.3各种污物密闭存放，每天对贮存进行环境消毒，室内外应保持干净整洁，室内地面及四壁不能有血迹、污垢和污物残留；每周一次进行大扫除，每天定时对医疗废物暂存间进行紫外线消毒，防止蚊蝇滋生，杀灭蟑螂和老鼠；</w:t>
      </w:r>
    </w:p>
    <w:p>
      <w:pPr>
        <w:pStyle w:val="null3"/>
        <w:ind w:firstLine="480"/>
        <w:jc w:val="both"/>
      </w:pPr>
      <w:r>
        <w:rPr>
          <w:rFonts w:ascii="宋体" w:hAnsi="宋体" w:cs="宋体" w:eastAsia="宋体"/>
          <w:sz w:val="24"/>
        </w:rPr>
        <w:t>1.4.11.4医疗废物委托给专业单位进行外运处置，医疗废物收集清运人员负责与处置单位的对接工作，在交接、转运医疗废物时，应填写《医疗废物交接记录表》等。</w:t>
      </w:r>
    </w:p>
    <w:p>
      <w:pPr>
        <w:pStyle w:val="null3"/>
        <w:ind w:firstLine="480"/>
        <w:jc w:val="both"/>
      </w:pPr>
      <w:r>
        <w:rPr>
          <w:rFonts w:ascii="宋体" w:hAnsi="宋体" w:cs="宋体" w:eastAsia="宋体"/>
          <w:sz w:val="24"/>
        </w:rPr>
        <w:t>1.4.11.5使用紫外线消毒灯对贮存设施和设备进行每天2次消毒，并做好消毒记录。紫外线灯管使用1000小时后要进行更换，临近使用时限应及时向主管部门进行申领。</w:t>
      </w:r>
    </w:p>
    <w:p>
      <w:pPr>
        <w:pStyle w:val="null3"/>
        <w:ind w:firstLine="480"/>
        <w:jc w:val="both"/>
      </w:pPr>
      <w:r>
        <w:rPr>
          <w:rFonts w:ascii="宋体" w:hAnsi="宋体" w:cs="宋体" w:eastAsia="宋体"/>
          <w:sz w:val="24"/>
        </w:rPr>
        <w:t>2、运送服务内容</w:t>
      </w:r>
    </w:p>
    <w:p>
      <w:pPr>
        <w:pStyle w:val="null3"/>
        <w:ind w:firstLine="480"/>
        <w:jc w:val="both"/>
      </w:pPr>
      <w:r>
        <w:rPr>
          <w:rFonts w:ascii="宋体" w:hAnsi="宋体" w:cs="宋体" w:eastAsia="宋体"/>
          <w:sz w:val="24"/>
        </w:rPr>
        <w:t>2.1运送具体服务范围</w:t>
      </w:r>
    </w:p>
    <w:tbl>
      <w:tblPr>
        <w:tblW w:w="0" w:type="auto"/>
        <w:tblBorders>
          <w:top w:val="none" w:color="000000" w:sz="4"/>
          <w:left w:val="none" w:color="000000" w:sz="4"/>
          <w:bottom w:val="none" w:color="000000" w:sz="4"/>
          <w:right w:val="none" w:color="000000" w:sz="4"/>
          <w:insideH w:val="none"/>
          <w:insideV w:val="none"/>
        </w:tblBorders>
      </w:tblPr>
      <w:tblGrid>
        <w:gridCol w:w="1528"/>
        <w:gridCol w:w="7104"/>
        <w:gridCol w:w="1738"/>
      </w:tblGrid>
      <w:tr>
        <w:tc>
          <w:tcPr>
            <w:tcW w:type="dxa" w:w="1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区域</w:t>
            </w:r>
          </w:p>
        </w:tc>
        <w:tc>
          <w:tcPr>
            <w:tcW w:type="dxa" w:w="7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运送服务范围</w:t>
            </w:r>
          </w:p>
        </w:tc>
        <w:tc>
          <w:tcPr>
            <w:tcW w:type="dxa" w:w="17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其他要求</w:t>
            </w:r>
          </w:p>
        </w:tc>
      </w:tr>
      <w:tr>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宋体" w:hAnsi="宋体" w:cs="宋体" w:eastAsia="宋体"/>
                <w:color w:val="000000"/>
                <w:sz w:val="24"/>
              </w:rPr>
              <w:t>病区</w:t>
            </w:r>
          </w:p>
          <w:p>
            <w:pPr>
              <w:pStyle w:val="null3"/>
              <w:jc w:val="left"/>
            </w:pPr>
            <w:r>
              <w:rPr>
                <w:rFonts w:ascii="calibri" w:hAnsi="calibri" w:cs="calibri" w:eastAsia="calibri"/>
                <w:sz w:val="21"/>
              </w:rPr>
              <w:t xml:space="preserve"> </w:t>
            </w:r>
          </w:p>
        </w:tc>
        <w:tc>
          <w:tcPr>
            <w:tcW w:type="dxa" w:w="7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大输液运送；领药及退药；常规收送化验标本；(临时)收送化验标本；</w:t>
            </w:r>
            <w:r>
              <w:br/>
            </w:r>
            <w:r>
              <w:rPr>
                <w:rFonts w:ascii="宋体" w:hAnsi="宋体" w:cs="宋体" w:eastAsia="宋体"/>
                <w:color w:val="000000"/>
                <w:sz w:val="24"/>
              </w:rPr>
              <w:t>收送会诊单（每日两次）；领取信件和报纸；送资资料等；取化验结果；</w:t>
            </w:r>
            <w:r>
              <w:br/>
            </w:r>
            <w:r>
              <w:rPr>
                <w:rFonts w:ascii="宋体" w:hAnsi="宋体" w:cs="宋体" w:eastAsia="宋体"/>
                <w:color w:val="000000"/>
                <w:sz w:val="24"/>
              </w:rPr>
              <w:t>送病人院内检查；搬运病区加床；协助护士为病人转科、转床、送手术室；</w:t>
            </w:r>
            <w:r>
              <w:br/>
            </w:r>
            <w:r>
              <w:rPr>
                <w:rFonts w:ascii="宋体" w:hAnsi="宋体" w:cs="宋体" w:eastAsia="宋体"/>
                <w:color w:val="000000"/>
                <w:sz w:val="24"/>
              </w:rPr>
              <w:t>领办公用品；医疗消耗品；(临时)领办公用品；医疗消耗品；供应室取消毒物品；</w:t>
            </w:r>
            <w:r>
              <w:br/>
            </w:r>
            <w:r>
              <w:rPr>
                <w:rFonts w:ascii="宋体" w:hAnsi="宋体" w:cs="宋体" w:eastAsia="宋体"/>
                <w:color w:val="000000"/>
                <w:sz w:val="24"/>
              </w:rPr>
              <w:t>(临时)到供应室取消毒物品；送消毒包到供应室；换氧气；领桶装蒸馏水；</w:t>
            </w:r>
            <w:r>
              <w:br/>
            </w:r>
            <w:r>
              <w:rPr>
                <w:rFonts w:ascii="宋体" w:hAnsi="宋体" w:cs="宋体" w:eastAsia="宋体"/>
                <w:color w:val="000000"/>
                <w:sz w:val="24"/>
              </w:rPr>
              <w:t>盐水瓶上架，送空盐水瓶；收集空盐水瓶；班外急诊领西药；</w:t>
            </w:r>
            <w:r>
              <w:br/>
            </w:r>
            <w:r>
              <w:rPr>
                <w:rFonts w:ascii="宋体" w:hAnsi="宋体" w:cs="宋体" w:eastAsia="宋体"/>
                <w:color w:val="000000"/>
                <w:sz w:val="24"/>
              </w:rPr>
              <w:t>值班床上用品送干净布类更换(根据不同楼层安排更换时间)每周一次；</w:t>
            </w:r>
            <w:r>
              <w:br/>
            </w:r>
            <w:r>
              <w:rPr>
                <w:rFonts w:ascii="宋体" w:hAnsi="宋体" w:cs="宋体" w:eastAsia="宋体"/>
                <w:color w:val="000000"/>
                <w:sz w:val="24"/>
              </w:rPr>
              <w:t>小型医疗设备送修并取回；小型医疗设备的借用；送还并取回；</w:t>
            </w:r>
            <w:r>
              <w:br/>
            </w:r>
            <w:r>
              <w:rPr>
                <w:rFonts w:ascii="宋体" w:hAnsi="宋体" w:cs="宋体" w:eastAsia="宋体"/>
                <w:color w:val="000000"/>
                <w:sz w:val="24"/>
              </w:rPr>
              <w:t>领消毒液、酒精、碘伏、盐水瓶等；</w:t>
            </w:r>
            <w:r>
              <w:br/>
            </w:r>
            <w:r>
              <w:rPr>
                <w:rFonts w:ascii="宋体" w:hAnsi="宋体" w:cs="宋体" w:eastAsia="宋体"/>
                <w:color w:val="000000"/>
                <w:sz w:val="24"/>
              </w:rPr>
              <w:t>收集医疗垃圾、生活垃圾并送到指定地点；</w:t>
            </w:r>
            <w:r>
              <w:br/>
            </w:r>
            <w:r>
              <w:rPr>
                <w:rFonts w:ascii="宋体" w:hAnsi="宋体" w:cs="宋体" w:eastAsia="宋体"/>
                <w:color w:val="000000"/>
                <w:sz w:val="24"/>
              </w:rPr>
              <w:t>给各种车辆清洗车轮线头并加润滑油；被服换季，整理，翻晒；科室物品送修并取回；</w:t>
            </w:r>
            <w:r>
              <w:br/>
            </w:r>
            <w:r>
              <w:rPr>
                <w:rFonts w:ascii="宋体" w:hAnsi="宋体" w:cs="宋体" w:eastAsia="宋体"/>
                <w:color w:val="000000"/>
                <w:sz w:val="24"/>
              </w:rPr>
              <w:t>布类管理员休息时派人清点、登记、核实全院洗涤布类；出院带药；送出院病历至病案室；</w:t>
            </w:r>
            <w:r>
              <w:br/>
            </w:r>
            <w:r>
              <w:rPr>
                <w:rFonts w:ascii="宋体" w:hAnsi="宋体" w:cs="宋体" w:eastAsia="宋体"/>
                <w:color w:val="000000"/>
                <w:sz w:val="24"/>
              </w:rPr>
              <w:t>完成科主任及护士长临时交办的工作。</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每45分钟巡视一次，紧急任务临时电话通知。</w:t>
            </w:r>
          </w:p>
          <w:p>
            <w:pPr>
              <w:pStyle w:val="null3"/>
              <w:jc w:val="left"/>
            </w:pPr>
            <w:r>
              <w:rPr>
                <w:rFonts w:ascii="calibri" w:hAnsi="calibri" w:cs="calibri" w:eastAsia="calibri"/>
                <w:sz w:val="21"/>
              </w:rPr>
              <w:t xml:space="preserve"> </w:t>
            </w:r>
          </w:p>
        </w:tc>
      </w:tr>
      <w:tr>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ICU及RICU</w:t>
            </w:r>
          </w:p>
        </w:tc>
        <w:tc>
          <w:tcPr>
            <w:tcW w:type="dxa" w:w="7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大输液运送；做好大小氧气钢瓶的充气保证处于备用状态；领药及退药；</w:t>
            </w:r>
            <w:r>
              <w:br/>
            </w:r>
            <w:r>
              <w:rPr>
                <w:rFonts w:ascii="宋体" w:hAnsi="宋体" w:cs="宋体" w:eastAsia="宋体"/>
                <w:color w:val="000000"/>
                <w:sz w:val="24"/>
              </w:rPr>
              <w:t>常规收送化验标本；(临时)收送化验标本；领取信件和报纸、送资料等；取化验结果；</w:t>
            </w:r>
            <w:r>
              <w:br/>
            </w:r>
            <w:r>
              <w:rPr>
                <w:rFonts w:ascii="宋体" w:hAnsi="宋体" w:cs="宋体" w:eastAsia="宋体"/>
                <w:color w:val="000000"/>
                <w:sz w:val="24"/>
              </w:rPr>
              <w:t>送病人院内检查；搬运病区加床；协助护士为病人转科、转床或送手术室；</w:t>
            </w:r>
            <w:r>
              <w:br/>
            </w:r>
            <w:r>
              <w:rPr>
                <w:rFonts w:ascii="宋体" w:hAnsi="宋体" w:cs="宋体" w:eastAsia="宋体"/>
                <w:color w:val="000000"/>
                <w:sz w:val="24"/>
              </w:rPr>
              <w:t>领办公用品、医疗消耗品；(临时)领办公用品、医疗消耗品；</w:t>
            </w:r>
            <w:r>
              <w:br/>
            </w:r>
            <w:r>
              <w:rPr>
                <w:rFonts w:ascii="宋体" w:hAnsi="宋体" w:cs="宋体" w:eastAsia="宋体"/>
                <w:color w:val="000000"/>
                <w:sz w:val="24"/>
              </w:rPr>
              <w:t>供应室取消毒物品；(临时)到供应室取消毒物品；送消毒包到供应室；</w:t>
            </w:r>
            <w:r>
              <w:br/>
            </w:r>
            <w:r>
              <w:rPr>
                <w:rFonts w:ascii="宋体" w:hAnsi="宋体" w:cs="宋体" w:eastAsia="宋体"/>
                <w:color w:val="000000"/>
                <w:sz w:val="24"/>
              </w:rPr>
              <w:t>换氧气、领消毒液、酒精、碘伏、盐水瓶等；领桶装蒸馏水；</w:t>
            </w:r>
            <w:r>
              <w:br/>
            </w:r>
            <w:r>
              <w:rPr>
                <w:rFonts w:ascii="宋体" w:hAnsi="宋体" w:cs="宋体" w:eastAsia="宋体"/>
                <w:color w:val="000000"/>
                <w:sz w:val="24"/>
              </w:rPr>
              <w:t>盐水瓶上架；送空盐水瓶；收集空盐水瓶；班外急诊领西药；</w:t>
            </w:r>
            <w:r>
              <w:br/>
            </w:r>
            <w:r>
              <w:rPr>
                <w:rFonts w:ascii="宋体" w:hAnsi="宋体" w:cs="宋体" w:eastAsia="宋体"/>
                <w:color w:val="000000"/>
                <w:sz w:val="24"/>
              </w:rPr>
              <w:t>值班床上用品送干净布类更换(根据不同楼层安排更换时间)每周一次；</w:t>
            </w:r>
            <w:r>
              <w:br/>
            </w:r>
            <w:r>
              <w:rPr>
                <w:rFonts w:ascii="宋体" w:hAnsi="宋体" w:cs="宋体" w:eastAsia="宋体"/>
                <w:color w:val="000000"/>
                <w:sz w:val="24"/>
              </w:rPr>
              <w:t>小型医疗设备送修并取回；小型医疗设备的借用、送还；</w:t>
            </w:r>
            <w:r>
              <w:br/>
            </w:r>
            <w:r>
              <w:rPr>
                <w:rFonts w:ascii="宋体" w:hAnsi="宋体" w:cs="宋体" w:eastAsia="宋体"/>
                <w:color w:val="000000"/>
                <w:sz w:val="24"/>
              </w:rPr>
              <w:t>收集医疗垃圾、生活垃圾并送到指定地点；医疗器械表面擦拭；</w:t>
            </w:r>
            <w:r>
              <w:br/>
            </w:r>
            <w:r>
              <w:rPr>
                <w:rFonts w:ascii="宋体" w:hAnsi="宋体" w:cs="宋体" w:eastAsia="宋体"/>
                <w:color w:val="000000"/>
                <w:sz w:val="24"/>
              </w:rPr>
              <w:t>擦拭消毒氧气架、擦拭消毒病历车、病历夹、擦拭消毒轮椅和平车；</w:t>
            </w:r>
            <w:r>
              <w:br/>
            </w:r>
            <w:r>
              <w:rPr>
                <w:rFonts w:ascii="宋体" w:hAnsi="宋体" w:cs="宋体" w:eastAsia="宋体"/>
                <w:color w:val="000000"/>
                <w:sz w:val="24"/>
              </w:rPr>
              <w:t>给各种车辆清洗车轮线头并加润滑油；用酒精擦拭电梯紫外线灯(高处)；</w:t>
            </w:r>
            <w:r>
              <w:br/>
            </w:r>
            <w:r>
              <w:rPr>
                <w:rFonts w:ascii="宋体" w:hAnsi="宋体" w:cs="宋体" w:eastAsia="宋体"/>
                <w:color w:val="000000"/>
                <w:sz w:val="24"/>
              </w:rPr>
              <w:t>被服换季，整理，翻晒；科室物品送修并取回；出院带药；</w:t>
            </w:r>
            <w:r>
              <w:br/>
            </w:r>
            <w:r>
              <w:rPr>
                <w:rFonts w:ascii="宋体" w:hAnsi="宋体" w:cs="宋体" w:eastAsia="宋体"/>
                <w:color w:val="000000"/>
                <w:sz w:val="24"/>
              </w:rPr>
              <w:t>送出院病历至病案室；完成科主任及护士长临时交办的工作。</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每45分钟巡视一次，紧急任务临时电话通知。</w:t>
            </w:r>
          </w:p>
          <w:p>
            <w:pPr>
              <w:pStyle w:val="null3"/>
              <w:jc w:val="left"/>
            </w:pPr>
          </w:p>
        </w:tc>
      </w:tr>
      <w:tr>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门诊住院收费办理处、防保科、结核门诊、输液室、注射室、便民服务中心、输血室、肺内科门诊、胸外科门诊、肿瘤门诊、哮喘门诊等诊室儿科门诊、影像科（DR、MRI、CT）B超检查室、心电图、肺功能室、院感科等</w:t>
            </w:r>
          </w:p>
        </w:tc>
        <w:tc>
          <w:tcPr>
            <w:tcW w:type="dxa" w:w="7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运送行动不便的病人入院；</w:t>
            </w:r>
          </w:p>
          <w:p>
            <w:pPr>
              <w:pStyle w:val="null3"/>
              <w:jc w:val="left"/>
            </w:pPr>
            <w:r>
              <w:rPr>
                <w:rFonts w:ascii="宋体" w:hAnsi="宋体" w:cs="宋体" w:eastAsia="宋体"/>
                <w:color w:val="000000"/>
                <w:sz w:val="24"/>
              </w:rPr>
              <w:t>常规收送化验标本、单据；</w:t>
            </w:r>
          </w:p>
          <w:p>
            <w:pPr>
              <w:pStyle w:val="null3"/>
              <w:jc w:val="left"/>
            </w:pPr>
            <w:r>
              <w:rPr>
                <w:rFonts w:ascii="宋体" w:hAnsi="宋体" w:cs="宋体" w:eastAsia="宋体"/>
                <w:color w:val="000000"/>
                <w:sz w:val="24"/>
              </w:rPr>
              <w:t>领取信件和报纸；送资料等；</w:t>
            </w:r>
          </w:p>
          <w:p>
            <w:pPr>
              <w:pStyle w:val="null3"/>
              <w:jc w:val="left"/>
            </w:pPr>
            <w:r>
              <w:rPr>
                <w:rFonts w:ascii="宋体" w:hAnsi="宋体" w:cs="宋体" w:eastAsia="宋体"/>
                <w:color w:val="000000"/>
                <w:sz w:val="24"/>
              </w:rPr>
              <w:t>领办公用品、医疗消耗品；</w:t>
            </w:r>
          </w:p>
          <w:p>
            <w:pPr>
              <w:pStyle w:val="null3"/>
              <w:jc w:val="left"/>
            </w:pPr>
            <w:r>
              <w:rPr>
                <w:rFonts w:ascii="宋体" w:hAnsi="宋体" w:cs="宋体" w:eastAsia="宋体"/>
                <w:color w:val="000000"/>
                <w:sz w:val="24"/>
              </w:rPr>
              <w:t>供应室取消毒物品；</w:t>
            </w:r>
          </w:p>
          <w:p>
            <w:pPr>
              <w:pStyle w:val="null3"/>
              <w:jc w:val="left"/>
            </w:pPr>
            <w:r>
              <w:rPr>
                <w:rFonts w:ascii="宋体" w:hAnsi="宋体" w:cs="宋体" w:eastAsia="宋体"/>
                <w:color w:val="000000"/>
                <w:sz w:val="24"/>
              </w:rPr>
              <w:t>(临时)到供应室取消毒物品；送消毒包到供应室；</w:t>
            </w:r>
          </w:p>
          <w:p>
            <w:pPr>
              <w:pStyle w:val="null3"/>
              <w:jc w:val="left"/>
            </w:pPr>
            <w:r>
              <w:rPr>
                <w:rFonts w:ascii="宋体" w:hAnsi="宋体" w:cs="宋体" w:eastAsia="宋体"/>
                <w:color w:val="000000"/>
                <w:sz w:val="24"/>
              </w:rPr>
              <w:t>领消毒液、酒精、碘伏等；</w:t>
            </w:r>
          </w:p>
          <w:p>
            <w:pPr>
              <w:pStyle w:val="null3"/>
              <w:jc w:val="left"/>
            </w:pPr>
            <w:r>
              <w:rPr>
                <w:rFonts w:ascii="宋体" w:hAnsi="宋体" w:cs="宋体" w:eastAsia="宋体"/>
                <w:color w:val="000000"/>
                <w:sz w:val="24"/>
              </w:rPr>
              <w:t>小型医疗设备送修并取回；小型医疗设备的借用、送还；</w:t>
            </w:r>
          </w:p>
          <w:p>
            <w:pPr>
              <w:pStyle w:val="null3"/>
              <w:jc w:val="left"/>
            </w:pPr>
            <w:r>
              <w:rPr>
                <w:rFonts w:ascii="宋体" w:hAnsi="宋体" w:cs="宋体" w:eastAsia="宋体"/>
                <w:color w:val="000000"/>
                <w:sz w:val="24"/>
              </w:rPr>
              <w:t>收集医疗垃圾、生活垃圾并送到指定地点；</w:t>
            </w:r>
          </w:p>
          <w:p>
            <w:pPr>
              <w:pStyle w:val="null3"/>
              <w:jc w:val="left"/>
            </w:pPr>
            <w:r>
              <w:rPr>
                <w:rFonts w:ascii="宋体" w:hAnsi="宋体" w:cs="宋体" w:eastAsia="宋体"/>
                <w:color w:val="000000"/>
                <w:sz w:val="24"/>
              </w:rPr>
              <w:t>值班床上用品送干净布类更换每周一次；</w:t>
            </w:r>
          </w:p>
          <w:p>
            <w:pPr>
              <w:pStyle w:val="null3"/>
              <w:jc w:val="left"/>
            </w:pPr>
            <w:r>
              <w:rPr>
                <w:rFonts w:ascii="宋体" w:hAnsi="宋体" w:cs="宋体" w:eastAsia="宋体"/>
                <w:color w:val="000000"/>
                <w:sz w:val="24"/>
              </w:rPr>
              <w:t>擦拭消毒保养轮椅和平车每周一次；</w:t>
            </w:r>
          </w:p>
          <w:p>
            <w:pPr>
              <w:pStyle w:val="null3"/>
              <w:jc w:val="left"/>
            </w:pPr>
            <w:r>
              <w:rPr>
                <w:rFonts w:ascii="宋体" w:hAnsi="宋体" w:cs="宋体" w:eastAsia="宋体"/>
                <w:color w:val="000000"/>
                <w:sz w:val="24"/>
              </w:rPr>
              <w:t>给各种车辆清洗车轮线头并加润滑油；</w:t>
            </w:r>
          </w:p>
          <w:p>
            <w:pPr>
              <w:pStyle w:val="null3"/>
              <w:jc w:val="left"/>
            </w:pPr>
            <w:r>
              <w:rPr>
                <w:rFonts w:ascii="宋体" w:hAnsi="宋体" w:cs="宋体" w:eastAsia="宋体"/>
                <w:color w:val="000000"/>
                <w:sz w:val="24"/>
              </w:rPr>
              <w:t>科室物品送修并取回；</w:t>
            </w:r>
          </w:p>
          <w:p>
            <w:pPr>
              <w:pStyle w:val="null3"/>
              <w:jc w:val="left"/>
            </w:pPr>
            <w:r>
              <w:rPr>
                <w:rFonts w:ascii="宋体" w:hAnsi="宋体" w:cs="宋体" w:eastAsia="宋体"/>
                <w:color w:val="000000"/>
                <w:sz w:val="24"/>
              </w:rPr>
              <w:t>病人发生突发事件时，应协助医护人员进行处置；</w:t>
            </w:r>
          </w:p>
          <w:p>
            <w:pPr>
              <w:pStyle w:val="null3"/>
              <w:jc w:val="left"/>
            </w:pPr>
            <w:r>
              <w:rPr>
                <w:rFonts w:ascii="宋体" w:hAnsi="宋体" w:cs="宋体" w:eastAsia="宋体"/>
                <w:color w:val="000000"/>
                <w:sz w:val="24"/>
              </w:rPr>
              <w:t>院感科：消毒灭菌检测所需仪器、器皿的打包运送；</w:t>
            </w:r>
          </w:p>
          <w:p>
            <w:pPr>
              <w:pStyle w:val="null3"/>
              <w:jc w:val="left"/>
            </w:pPr>
            <w:r>
              <w:rPr>
                <w:rFonts w:ascii="宋体" w:hAnsi="宋体" w:cs="宋体" w:eastAsia="宋体"/>
                <w:color w:val="000000"/>
                <w:sz w:val="24"/>
              </w:rPr>
              <w:t>空气消毒效果检测培养皿的分发、回收。</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每45分钟巡视一次，紧急任务临时电话通知。</w:t>
            </w:r>
          </w:p>
        </w:tc>
      </w:tr>
      <w:tr>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宋体" w:hAnsi="宋体" w:cs="宋体" w:eastAsia="宋体"/>
                <w:color w:val="000000"/>
                <w:sz w:val="24"/>
              </w:rPr>
              <w:t>急诊</w:t>
            </w:r>
          </w:p>
        </w:tc>
        <w:tc>
          <w:tcPr>
            <w:tcW w:type="dxa" w:w="7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120接诊运送；大输液运送；常规收送化验标本；领药及退药；</w:t>
            </w:r>
            <w:r>
              <w:br/>
            </w:r>
            <w:r>
              <w:rPr>
                <w:rFonts w:ascii="宋体" w:hAnsi="宋体" w:cs="宋体" w:eastAsia="宋体"/>
                <w:color w:val="000000"/>
                <w:sz w:val="24"/>
              </w:rPr>
              <w:t>(临时)收送化验标本；取化验结果；送资料等；</w:t>
            </w:r>
            <w:r>
              <w:br/>
            </w:r>
            <w:r>
              <w:rPr>
                <w:rFonts w:ascii="宋体" w:hAnsi="宋体" w:cs="宋体" w:eastAsia="宋体"/>
                <w:color w:val="000000"/>
                <w:sz w:val="24"/>
              </w:rPr>
              <w:t>领取信件和报纸；送病人院内检查；</w:t>
            </w:r>
          </w:p>
          <w:p>
            <w:pPr>
              <w:pStyle w:val="null3"/>
              <w:jc w:val="left"/>
            </w:pPr>
            <w:r>
              <w:rPr>
                <w:rFonts w:ascii="宋体" w:hAnsi="宋体" w:cs="宋体" w:eastAsia="宋体"/>
                <w:color w:val="000000"/>
                <w:sz w:val="24"/>
              </w:rPr>
              <w:t>搬运病区加床；协助护士为病人转科；转床；</w:t>
            </w:r>
            <w:r>
              <w:br/>
            </w:r>
            <w:r>
              <w:rPr>
                <w:rFonts w:ascii="宋体" w:hAnsi="宋体" w:cs="宋体" w:eastAsia="宋体"/>
                <w:color w:val="000000"/>
                <w:sz w:val="24"/>
              </w:rPr>
              <w:t>临时(领办公用品、医疗消耗品)；送消毒包到供应室；供应室取消毒物品；</w:t>
            </w:r>
            <w:r>
              <w:br/>
            </w:r>
            <w:r>
              <w:rPr>
                <w:rFonts w:ascii="宋体" w:hAnsi="宋体" w:cs="宋体" w:eastAsia="宋体"/>
                <w:color w:val="000000"/>
                <w:sz w:val="24"/>
              </w:rPr>
              <w:t>班外领西成药；领消毒液、酒精、碘伏、盐水瓶等；</w:t>
            </w:r>
            <w:r>
              <w:br/>
            </w:r>
            <w:r>
              <w:rPr>
                <w:rFonts w:ascii="宋体" w:hAnsi="宋体" w:cs="宋体" w:eastAsia="宋体"/>
                <w:color w:val="000000"/>
                <w:sz w:val="24"/>
              </w:rPr>
              <w:t>小型医疗设备借用、送还、送修；送空盐水瓶；</w:t>
            </w:r>
            <w:r>
              <w:br/>
            </w:r>
            <w:r>
              <w:rPr>
                <w:rFonts w:ascii="宋体" w:hAnsi="宋体" w:cs="宋体" w:eastAsia="宋体"/>
                <w:color w:val="000000"/>
                <w:sz w:val="24"/>
              </w:rPr>
              <w:t>收集医疗垃圾、生活垃圾并送到指定地点；</w:t>
            </w:r>
            <w:r>
              <w:br/>
            </w:r>
            <w:r>
              <w:rPr>
                <w:rFonts w:ascii="宋体" w:hAnsi="宋体" w:cs="宋体" w:eastAsia="宋体"/>
                <w:color w:val="000000"/>
                <w:sz w:val="24"/>
              </w:rPr>
              <w:t>盐水瓶上架；送空盐水瓶；值班床上用品送干净布类更换每周一次；</w:t>
            </w:r>
            <w:r>
              <w:br/>
            </w:r>
            <w:r>
              <w:rPr>
                <w:rFonts w:ascii="宋体" w:hAnsi="宋体" w:cs="宋体" w:eastAsia="宋体"/>
                <w:color w:val="000000"/>
                <w:sz w:val="24"/>
              </w:rPr>
              <w:t>擦拭消毒氧气架；医疗器械表面擦拭；</w:t>
            </w:r>
            <w:r>
              <w:br/>
            </w:r>
            <w:r>
              <w:rPr>
                <w:rFonts w:ascii="宋体" w:hAnsi="宋体" w:cs="宋体" w:eastAsia="宋体"/>
                <w:color w:val="000000"/>
                <w:sz w:val="24"/>
              </w:rPr>
              <w:t>擦拭消毒病历车、病历夹；擦拭消毒轮椅和平车；</w:t>
            </w:r>
            <w:r>
              <w:br/>
            </w:r>
            <w:r>
              <w:rPr>
                <w:rFonts w:ascii="宋体" w:hAnsi="宋体" w:cs="宋体" w:eastAsia="宋体"/>
                <w:color w:val="000000"/>
                <w:sz w:val="24"/>
              </w:rPr>
              <w:t>给各种车辆车轮清理线头并加润滑油；用酒精擦拭紫外线灯(高处)；</w:t>
            </w:r>
            <w:r>
              <w:br/>
            </w:r>
            <w:r>
              <w:rPr>
                <w:rFonts w:ascii="宋体" w:hAnsi="宋体" w:cs="宋体" w:eastAsia="宋体"/>
                <w:color w:val="000000"/>
                <w:sz w:val="24"/>
              </w:rPr>
              <w:t>更换氧气瓶，保证瓶内充足的氧气；科室物品送修并取回；</w:t>
            </w:r>
            <w:r>
              <w:br/>
            </w:r>
            <w:r>
              <w:rPr>
                <w:rFonts w:ascii="宋体" w:hAnsi="宋体" w:cs="宋体" w:eastAsia="宋体"/>
                <w:color w:val="000000"/>
                <w:sz w:val="24"/>
              </w:rPr>
              <w:t>运送行动不便的病人入院；病人发生突发事件时，应协助医护人员进行处置；</w:t>
            </w:r>
            <w:r>
              <w:br/>
            </w:r>
            <w:r>
              <w:rPr>
                <w:rFonts w:ascii="宋体" w:hAnsi="宋体" w:cs="宋体" w:eastAsia="宋体"/>
                <w:color w:val="000000"/>
                <w:sz w:val="24"/>
              </w:rPr>
              <w:t>送出院病历至病案室；完成科主任及护士长临时交办的工作。</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1、每45分钟巡视一次，紧急任务临时电话通知。</w:t>
            </w:r>
          </w:p>
          <w:p>
            <w:pPr>
              <w:pStyle w:val="null3"/>
              <w:jc w:val="left"/>
            </w:pPr>
            <w:r>
              <w:rPr>
                <w:rFonts w:ascii="宋体" w:hAnsi="宋体" w:cs="宋体" w:eastAsia="宋体"/>
                <w:color w:val="000000"/>
                <w:sz w:val="24"/>
              </w:rPr>
              <w:t>2、24小时在岗。</w:t>
            </w:r>
          </w:p>
        </w:tc>
      </w:tr>
      <w:tr>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手术室</w:t>
            </w:r>
          </w:p>
        </w:tc>
        <w:tc>
          <w:tcPr>
            <w:tcW w:type="dxa" w:w="7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送冰冻/病理片(按送病理流程执行)；接送手术病人进手术室；接送病人回病房；</w:t>
            </w:r>
            <w:r>
              <w:br/>
            </w:r>
            <w:r>
              <w:rPr>
                <w:rFonts w:ascii="宋体" w:hAnsi="宋体" w:cs="宋体" w:eastAsia="宋体"/>
                <w:color w:val="000000"/>
                <w:sz w:val="24"/>
              </w:rPr>
              <w:t>领办公用品、医疗消耗品；运送资料等，领送麻醉科药品和耗材到指定位置；</w:t>
            </w:r>
            <w:r>
              <w:br/>
            </w:r>
            <w:r>
              <w:rPr>
                <w:rFonts w:ascii="宋体" w:hAnsi="宋体" w:cs="宋体" w:eastAsia="宋体"/>
                <w:color w:val="000000"/>
                <w:sz w:val="24"/>
              </w:rPr>
              <w:t>领取信件和报纸；供应室取消毒物品(送清洗手术用品)；送消毒包到供应室，(每天值班人员负责取回)；</w:t>
            </w:r>
            <w:r>
              <w:br/>
            </w:r>
            <w:r>
              <w:rPr>
                <w:rFonts w:ascii="宋体" w:hAnsi="宋体" w:cs="宋体" w:eastAsia="宋体"/>
                <w:color w:val="000000"/>
                <w:sz w:val="24"/>
              </w:rPr>
              <w:t>领消毒液、外用药，麻醉科药品到指定位置；领盐水、整空瓶、送盐水瓶；</w:t>
            </w:r>
            <w:r>
              <w:br/>
            </w:r>
            <w:r>
              <w:rPr>
                <w:rFonts w:ascii="宋体" w:hAnsi="宋体" w:cs="宋体" w:eastAsia="宋体"/>
                <w:color w:val="000000"/>
                <w:sz w:val="24"/>
              </w:rPr>
              <w:t>小型医疗设备的运送并取回；小型医疗设备的送修并取回；</w:t>
            </w:r>
            <w:r>
              <w:br/>
            </w:r>
            <w:r>
              <w:rPr>
                <w:rFonts w:ascii="宋体" w:hAnsi="宋体" w:cs="宋体" w:eastAsia="宋体"/>
                <w:color w:val="000000"/>
                <w:sz w:val="24"/>
              </w:rPr>
              <w:t>收集分类医疗垃圾和生活垃圾并送到指定地点；给各种车辆清理线头并加润滑油；</w:t>
            </w:r>
            <w:r>
              <w:br/>
            </w:r>
            <w:r>
              <w:rPr>
                <w:rFonts w:ascii="宋体" w:hAnsi="宋体" w:cs="宋体" w:eastAsia="宋体"/>
                <w:color w:val="000000"/>
                <w:sz w:val="24"/>
              </w:rPr>
              <w:t>夜班值班18：00—7：30(必须做好夜间急诊保洁工作,早上及时更换擦手巾，皂液，洗手刷，手消液等)；</w:t>
            </w:r>
            <w:r>
              <w:br/>
            </w:r>
            <w:r>
              <w:rPr>
                <w:rFonts w:ascii="宋体" w:hAnsi="宋体" w:cs="宋体" w:eastAsia="宋体"/>
                <w:color w:val="000000"/>
                <w:sz w:val="24"/>
              </w:rPr>
              <w:t>紫外线灯消毒；负责洗手衣裤清点和消毒；负责科室物品送修并取回；负责接收更换气体罐；</w:t>
            </w:r>
            <w:r>
              <w:br/>
            </w:r>
            <w:r>
              <w:rPr>
                <w:rFonts w:ascii="宋体" w:hAnsi="宋体" w:cs="宋体" w:eastAsia="宋体"/>
                <w:color w:val="000000"/>
                <w:sz w:val="24"/>
              </w:rPr>
              <w:t>中午手术接台多，中心应灵活安排运送人员，以免耽误运送病人；</w:t>
            </w:r>
            <w:r>
              <w:br/>
            </w:r>
            <w:r>
              <w:rPr>
                <w:rFonts w:ascii="宋体" w:hAnsi="宋体" w:cs="宋体" w:eastAsia="宋体"/>
                <w:color w:val="000000"/>
                <w:sz w:val="24"/>
              </w:rPr>
              <w:t>协助护士进行手术器械分类打包；协助医护人员处理患者体液；</w:t>
            </w:r>
            <w:r>
              <w:br/>
            </w:r>
            <w:r>
              <w:rPr>
                <w:rFonts w:ascii="宋体" w:hAnsi="宋体" w:cs="宋体" w:eastAsia="宋体"/>
                <w:color w:val="000000"/>
                <w:sz w:val="24"/>
              </w:rPr>
              <w:t>布类折叠、打包(地点位于供应室)；</w:t>
            </w:r>
            <w:r>
              <w:br/>
            </w:r>
            <w:r>
              <w:rPr>
                <w:rFonts w:ascii="宋体" w:hAnsi="宋体" w:cs="宋体" w:eastAsia="宋体"/>
                <w:color w:val="000000"/>
                <w:sz w:val="24"/>
              </w:rPr>
              <w:t>每周进行一次大扫除(手术室全部范围)；完成科主任及护士长临时交办的工作。</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40"/>
              <w:jc w:val="left"/>
            </w:pPr>
            <w:r>
              <w:rPr>
                <w:rFonts w:ascii="宋体" w:hAnsi="宋体" w:cs="宋体" w:eastAsia="宋体"/>
                <w:color w:val="000000"/>
                <w:sz w:val="24"/>
              </w:rPr>
              <w:t>1、擦拭、清点、分类医疗器械医疗器械；</w:t>
            </w:r>
          </w:p>
          <w:p>
            <w:pPr>
              <w:pStyle w:val="null3"/>
              <w:spacing w:before="240"/>
              <w:jc w:val="left"/>
            </w:pPr>
            <w:r>
              <w:rPr>
                <w:rFonts w:ascii="宋体" w:hAnsi="宋体" w:cs="宋体" w:eastAsia="宋体"/>
                <w:color w:val="000000"/>
                <w:sz w:val="24"/>
              </w:rPr>
              <w:t>2、手术器械分类打包；</w:t>
            </w:r>
          </w:p>
          <w:p>
            <w:pPr>
              <w:pStyle w:val="null3"/>
              <w:spacing w:before="240"/>
              <w:jc w:val="left"/>
            </w:pPr>
            <w:r>
              <w:rPr>
                <w:rFonts w:ascii="宋体" w:hAnsi="宋体" w:cs="宋体" w:eastAsia="宋体"/>
                <w:color w:val="000000"/>
                <w:sz w:val="24"/>
              </w:rPr>
              <w:t>3、驻点</w:t>
            </w:r>
          </w:p>
          <w:p>
            <w:pPr>
              <w:pStyle w:val="null3"/>
              <w:jc w:val="left"/>
            </w:pPr>
          </w:p>
        </w:tc>
      </w:tr>
      <w:tr>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供应室</w:t>
            </w:r>
          </w:p>
        </w:tc>
        <w:tc>
          <w:tcPr>
            <w:tcW w:type="dxa" w:w="7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每日上午负责一次性物品的拆箱，搬运装车及寄消毒包发放工作。</w:t>
            </w:r>
          </w:p>
          <w:p>
            <w:pPr>
              <w:pStyle w:val="null3"/>
              <w:jc w:val="left"/>
            </w:pPr>
            <w:r>
              <w:rPr>
                <w:rFonts w:ascii="宋体" w:hAnsi="宋体" w:cs="宋体" w:eastAsia="宋体"/>
                <w:color w:val="000000"/>
                <w:sz w:val="24"/>
              </w:rPr>
              <w:t>每日两次负责运送寄消毒包及收取寄消毒包。每日上、下午负责回收、发放诊疗包、换药碗、湿化瓶、弯盘等临床各种类申领物品。</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color w:val="000000"/>
                <w:sz w:val="24"/>
              </w:rPr>
              <w:t>协助医务人员完成一次性物品的出入库管理。</w:t>
            </w:r>
          </w:p>
          <w:p>
            <w:pPr>
              <w:pStyle w:val="null3"/>
              <w:numPr>
                <w:ilvl w:val="0"/>
                <w:numId w:val="1"/>
              </w:numPr>
              <w:jc w:val="left"/>
            </w:pPr>
            <w:r>
              <w:rPr>
                <w:rFonts w:ascii="宋体" w:hAnsi="宋体" w:cs="宋体" w:eastAsia="宋体"/>
                <w:color w:val="000000"/>
                <w:sz w:val="24"/>
              </w:rPr>
              <w:t>驻点</w:t>
            </w:r>
          </w:p>
        </w:tc>
      </w:tr>
      <w:tr>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药房(中药房、西药房、门诊药房、制剂室)</w:t>
            </w:r>
          </w:p>
        </w:tc>
        <w:tc>
          <w:tcPr>
            <w:tcW w:type="dxa" w:w="7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行政仓库、设备仓库、供应室物品领用；</w:t>
            </w:r>
            <w:r>
              <w:br/>
            </w:r>
            <w:r>
              <w:rPr>
                <w:rFonts w:ascii="宋体" w:hAnsi="宋体" w:cs="宋体" w:eastAsia="宋体"/>
                <w:color w:val="000000"/>
                <w:sz w:val="24"/>
              </w:rPr>
              <w:t>运送资料；领取信件和报纸；</w:t>
            </w:r>
            <w:r>
              <w:br/>
            </w:r>
            <w:r>
              <w:rPr>
                <w:rFonts w:ascii="宋体" w:hAnsi="宋体" w:cs="宋体" w:eastAsia="宋体"/>
                <w:color w:val="000000"/>
                <w:sz w:val="24"/>
              </w:rPr>
              <w:t>值班床上用品送干净布类更换每周一次；</w:t>
            </w:r>
            <w:r>
              <w:br/>
            </w:r>
            <w:r>
              <w:rPr>
                <w:rFonts w:ascii="宋体" w:hAnsi="宋体" w:cs="宋体" w:eastAsia="宋体"/>
                <w:color w:val="000000"/>
                <w:sz w:val="24"/>
              </w:rPr>
              <w:t>科室物品送修并取回。药品拆箱、脱包及上架。</w:t>
            </w:r>
            <w:r>
              <w:br/>
            </w:r>
            <w:r>
              <w:rPr>
                <w:rFonts w:ascii="宋体" w:hAnsi="宋体" w:cs="宋体" w:eastAsia="宋体"/>
                <w:color w:val="000000"/>
                <w:sz w:val="24"/>
              </w:rPr>
              <w:t>代煎中药上送到病区、ICU、中药房等。</w:t>
            </w:r>
            <w:r>
              <w:br/>
            </w:r>
            <w:r>
              <w:rPr>
                <w:rFonts w:ascii="宋体" w:hAnsi="宋体" w:cs="宋体" w:eastAsia="宋体"/>
                <w:color w:val="000000"/>
                <w:sz w:val="24"/>
              </w:rPr>
              <w:t>药品、耗材及其他物品的领用、运送及拆箱上架等。</w:t>
            </w:r>
            <w:r>
              <w:br/>
            </w:r>
            <w:r>
              <w:rPr>
                <w:rFonts w:ascii="宋体" w:hAnsi="宋体" w:cs="宋体" w:eastAsia="宋体"/>
                <w:color w:val="000000"/>
                <w:sz w:val="24"/>
              </w:rPr>
              <w:t>门诊及中心药房间药品的调剂运送。协助药库仓管收货、发药备货及药品上架等。</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驻点</w:t>
            </w:r>
          </w:p>
        </w:tc>
      </w:tr>
      <w:tr>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检验科</w:t>
            </w:r>
          </w:p>
        </w:tc>
        <w:tc>
          <w:tcPr>
            <w:tcW w:type="dxa" w:w="7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运送资料；领取信件和报纸；</w:t>
            </w:r>
            <w:r>
              <w:br/>
            </w:r>
            <w:r>
              <w:rPr>
                <w:rFonts w:ascii="宋体" w:hAnsi="宋体" w:cs="宋体" w:eastAsia="宋体"/>
                <w:color w:val="000000"/>
                <w:sz w:val="24"/>
              </w:rPr>
              <w:t>领办公用品；领消毒液；领盐水；</w:t>
            </w:r>
            <w:r>
              <w:br/>
            </w:r>
            <w:r>
              <w:rPr>
                <w:rFonts w:ascii="宋体" w:hAnsi="宋体" w:cs="宋体" w:eastAsia="宋体"/>
                <w:color w:val="000000"/>
                <w:sz w:val="24"/>
              </w:rPr>
              <w:t>领酒精和碘酒；领桶装蒸馏水；</w:t>
            </w:r>
            <w:r>
              <w:br/>
            </w:r>
            <w:r>
              <w:rPr>
                <w:rFonts w:ascii="宋体" w:hAnsi="宋体" w:cs="宋体" w:eastAsia="宋体"/>
                <w:color w:val="000000"/>
                <w:sz w:val="24"/>
              </w:rPr>
              <w:t>收集医疗垃圾、生活垃圾送到指定地点。</w:t>
            </w:r>
          </w:p>
          <w:p>
            <w:pPr>
              <w:pStyle w:val="null3"/>
              <w:jc w:val="left"/>
            </w:pPr>
            <w:r>
              <w:rPr>
                <w:rFonts w:ascii="宋体" w:hAnsi="宋体" w:cs="宋体" w:eastAsia="宋体"/>
                <w:color w:val="000000"/>
                <w:sz w:val="24"/>
              </w:rPr>
              <w:t>试剂及耗材拆箱、上架；</w:t>
            </w:r>
            <w:r>
              <w:br/>
            </w:r>
            <w:r>
              <w:rPr>
                <w:rFonts w:ascii="宋体" w:hAnsi="宋体" w:cs="宋体" w:eastAsia="宋体"/>
                <w:color w:val="000000"/>
                <w:sz w:val="24"/>
              </w:rPr>
              <w:t>给各种车辆清洗车辆线头并加润滑油；</w:t>
            </w:r>
            <w:r>
              <w:br/>
            </w:r>
            <w:r>
              <w:rPr>
                <w:rFonts w:ascii="宋体" w:hAnsi="宋体" w:cs="宋体" w:eastAsia="宋体"/>
                <w:color w:val="000000"/>
                <w:sz w:val="24"/>
              </w:rPr>
              <w:t>科室物品送修并取回；送报告单；标本的签收及转运；到医院各仓库领用物品；</w:t>
            </w:r>
            <w:r>
              <w:br/>
            </w:r>
            <w:r>
              <w:rPr>
                <w:rFonts w:ascii="宋体" w:hAnsi="宋体" w:cs="宋体" w:eastAsia="宋体"/>
                <w:color w:val="000000"/>
                <w:sz w:val="24"/>
              </w:rPr>
              <w:t>外送标本至CDC或市内其他医院；在科内运送去离子水给需要使用的专业组；定期倾倒处理后的废弃液(少量)；</w:t>
            </w:r>
            <w:r>
              <w:br/>
            </w:r>
            <w:r>
              <w:rPr>
                <w:rFonts w:ascii="宋体" w:hAnsi="宋体" w:cs="宋体" w:eastAsia="宋体"/>
                <w:color w:val="000000"/>
                <w:sz w:val="24"/>
              </w:rPr>
              <w:t>包装需要高压的物品并高压；清点并签收换洗的工作服；分装尿液的防腐剂(阶段性工作)。</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病理科</w:t>
            </w:r>
          </w:p>
        </w:tc>
        <w:tc>
          <w:tcPr>
            <w:tcW w:type="dxa" w:w="7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收送化验标本、单据；送检验报告；领取信件和报纸。</w:t>
            </w:r>
            <w:r>
              <w:br/>
            </w:r>
            <w:r>
              <w:rPr>
                <w:rFonts w:ascii="宋体" w:hAnsi="宋体" w:cs="宋体" w:eastAsia="宋体"/>
                <w:color w:val="000000"/>
                <w:sz w:val="24"/>
              </w:rPr>
              <w:t>送资料等；领办公用品、医疗消耗品；供应室取消毒物品；</w:t>
            </w:r>
            <w:r>
              <w:br/>
            </w:r>
            <w:r>
              <w:rPr>
                <w:rFonts w:ascii="宋体" w:hAnsi="宋体" w:cs="宋体" w:eastAsia="宋体"/>
                <w:color w:val="000000"/>
                <w:sz w:val="24"/>
              </w:rPr>
              <w:t>送消毒包到供应室；领消毒液、酒精、碘伏等；</w:t>
            </w:r>
            <w:r>
              <w:br/>
            </w:r>
            <w:r>
              <w:rPr>
                <w:rFonts w:ascii="宋体" w:hAnsi="宋体" w:cs="宋体" w:eastAsia="宋体"/>
                <w:color w:val="000000"/>
                <w:sz w:val="24"/>
              </w:rPr>
              <w:t>领取物品的整理、上架；小型医疗设备借用、送还、送修；</w:t>
            </w:r>
            <w:r>
              <w:br/>
            </w:r>
            <w:r>
              <w:rPr>
                <w:rFonts w:ascii="宋体" w:hAnsi="宋体" w:cs="宋体" w:eastAsia="宋体"/>
                <w:color w:val="000000"/>
                <w:sz w:val="24"/>
              </w:rPr>
              <w:t>科室物品送修并取回；收集医疗垃圾并送到指定地点；</w:t>
            </w:r>
            <w:r>
              <w:br/>
            </w:r>
            <w:r>
              <w:rPr>
                <w:rFonts w:ascii="宋体" w:hAnsi="宋体" w:cs="宋体" w:eastAsia="宋体"/>
                <w:color w:val="000000"/>
                <w:sz w:val="24"/>
              </w:rPr>
              <w:t>修整蜡块；废液倾倒、标本按规范进行处理；</w:t>
            </w:r>
            <w:r>
              <w:br/>
            </w:r>
            <w:r>
              <w:rPr>
                <w:rFonts w:ascii="宋体" w:hAnsi="宋体" w:cs="宋体" w:eastAsia="宋体"/>
                <w:color w:val="000000"/>
                <w:sz w:val="24"/>
              </w:rPr>
              <w:t>整理载玻片；领桶装蒸馏水；</w:t>
            </w:r>
            <w:r>
              <w:br/>
            </w:r>
            <w:r>
              <w:rPr>
                <w:rFonts w:ascii="宋体" w:hAnsi="宋体" w:cs="宋体" w:eastAsia="宋体"/>
                <w:color w:val="000000"/>
                <w:sz w:val="24"/>
              </w:rPr>
              <w:t>(临时)特殊情况下病理标本外送检测。</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行政仓库及设备仓库、应急仓库</w:t>
            </w:r>
          </w:p>
        </w:tc>
        <w:tc>
          <w:tcPr>
            <w:tcW w:type="dxa" w:w="7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送、取资料；领办公用品；科室内搬运物品；临时物品运送；送医疗用品；整理库房；运送仓库物品至全院科室；特殊天气运转如台风天沙袋搬运及户外运送转移。</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运送仓库物品由仓库具体安排</w:t>
            </w:r>
          </w:p>
        </w:tc>
      </w:tr>
      <w:tr>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其他行政后勤部门</w:t>
            </w:r>
          </w:p>
        </w:tc>
        <w:tc>
          <w:tcPr>
            <w:tcW w:type="dxa" w:w="7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按部门实际要求</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关于各科室搬迁</w:t>
            </w:r>
          </w:p>
        </w:tc>
        <w:tc>
          <w:tcPr>
            <w:tcW w:type="dxa" w:w="884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若医院科室有搬迁工作，应无条件配合医院做好科室搬迁工作。物件运送需要提供的支持：</w:t>
            </w:r>
          </w:p>
          <w:p>
            <w:pPr>
              <w:pStyle w:val="null3"/>
              <w:jc w:val="left"/>
            </w:pPr>
            <w:r>
              <w:rPr>
                <w:rFonts w:ascii="宋体" w:hAnsi="宋体" w:cs="宋体" w:eastAsia="宋体"/>
                <w:color w:val="000000"/>
                <w:sz w:val="24"/>
              </w:rPr>
              <w:t>1、中标人提供合适运送的车辆。</w:t>
            </w:r>
          </w:p>
          <w:p>
            <w:pPr>
              <w:pStyle w:val="null3"/>
              <w:jc w:val="left"/>
            </w:pPr>
            <w:r>
              <w:rPr>
                <w:rFonts w:ascii="宋体" w:hAnsi="宋体" w:cs="宋体" w:eastAsia="宋体"/>
                <w:color w:val="000000"/>
                <w:sz w:val="24"/>
              </w:rPr>
              <w:t>2、在“大型或精密医疗检查设备”的运送中，运送员需配合专业人员进行运送。</w:t>
            </w:r>
          </w:p>
          <w:p>
            <w:pPr>
              <w:pStyle w:val="null3"/>
              <w:jc w:val="left"/>
            </w:pPr>
            <w:r>
              <w:rPr>
                <w:rFonts w:ascii="宋体" w:hAnsi="宋体" w:cs="宋体" w:eastAsia="宋体"/>
                <w:color w:val="000000"/>
                <w:sz w:val="24"/>
              </w:rPr>
              <w:t>3、不负责同一物品需要5人以上（含5人）的运送请求，此要求不包括病人运送。</w:t>
            </w:r>
          </w:p>
          <w:p>
            <w:pPr>
              <w:pStyle w:val="null3"/>
              <w:jc w:val="left"/>
            </w:pPr>
            <w:r>
              <w:rPr>
                <w:rFonts w:ascii="宋体" w:hAnsi="宋体" w:cs="宋体" w:eastAsia="宋体"/>
                <w:color w:val="000000"/>
                <w:sz w:val="24"/>
              </w:rPr>
              <w:t>“大型或精密医疗检查设备”的内容：拍片机、呼吸机、胃镜机、麻醉机、体外循环机、血库机、血透机及各类大型医疗检查设备。</w:t>
            </w:r>
          </w:p>
        </w:tc>
      </w:tr>
      <w:tr>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院外标本运送</w:t>
            </w:r>
          </w:p>
        </w:tc>
        <w:tc>
          <w:tcPr>
            <w:tcW w:type="dxa" w:w="884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按医院要求运送。</w:t>
            </w:r>
          </w:p>
        </w:tc>
      </w:tr>
      <w:tr>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全院区观光车运送</w:t>
            </w:r>
          </w:p>
        </w:tc>
        <w:tc>
          <w:tcPr>
            <w:tcW w:type="dxa" w:w="884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观光车行驶途径及班次由</w:t>
            </w:r>
            <w:r>
              <w:rPr>
                <w:rFonts w:ascii="宋体" w:hAnsi="宋体" w:cs="宋体" w:eastAsia="宋体"/>
                <w:color w:val="000000"/>
                <w:sz w:val="24"/>
              </w:rPr>
              <w:t>采购人</w:t>
            </w:r>
            <w:r>
              <w:rPr>
                <w:rFonts w:ascii="宋体" w:hAnsi="宋体" w:cs="宋体" w:eastAsia="宋体"/>
                <w:color w:val="000000"/>
                <w:sz w:val="24"/>
              </w:rPr>
              <w:t>根据实际需求确定。</w:t>
            </w:r>
          </w:p>
        </w:tc>
      </w:tr>
    </w:tbl>
    <w:p>
      <w:pPr>
        <w:pStyle w:val="null3"/>
        <w:ind w:firstLine="480"/>
        <w:jc w:val="both"/>
      </w:pPr>
      <w:r>
        <w:rPr>
          <w:rFonts w:ascii="宋体" w:hAnsi="宋体" w:cs="宋体" w:eastAsia="宋体"/>
          <w:sz w:val="24"/>
        </w:rPr>
        <w:t>2.2调度工作职责服务内容</w:t>
      </w:r>
    </w:p>
    <w:p>
      <w:pPr>
        <w:pStyle w:val="null3"/>
        <w:ind w:firstLine="480"/>
        <w:jc w:val="both"/>
      </w:pPr>
      <w:r>
        <w:rPr>
          <w:rFonts w:ascii="宋体" w:hAnsi="宋体" w:cs="宋体" w:eastAsia="宋体"/>
          <w:sz w:val="24"/>
        </w:rPr>
        <w:t>（</w:t>
      </w:r>
      <w:r>
        <w:rPr>
          <w:rFonts w:ascii="宋体" w:hAnsi="宋体" w:cs="宋体" w:eastAsia="宋体"/>
          <w:sz w:val="24"/>
        </w:rPr>
        <w:t>1）中标人建立二十四小时的中央调度中心，对运送员工和运送工作进行科学的分工，通过对全体员工进行运送方式的分工为全院的病人、检查单、标本、文件、单据、药品等医疗物资和物品提供二十四小时的服务。</w:t>
      </w:r>
    </w:p>
    <w:p>
      <w:pPr>
        <w:pStyle w:val="null3"/>
        <w:ind w:firstLine="480"/>
        <w:jc w:val="both"/>
      </w:pPr>
      <w:r>
        <w:rPr>
          <w:rFonts w:ascii="宋体" w:hAnsi="宋体" w:cs="宋体" w:eastAsia="宋体"/>
          <w:sz w:val="24"/>
        </w:rPr>
        <w:t>（</w:t>
      </w:r>
      <w:r>
        <w:rPr>
          <w:rFonts w:ascii="宋体" w:hAnsi="宋体" w:cs="宋体" w:eastAsia="宋体"/>
          <w:sz w:val="24"/>
        </w:rPr>
        <w:t>2）中标人为调度中心工作人员配置手持机和耳机，自行负责提供办公家具、电脑、打卡钟和打印机等办公设备和耗材及相关费用。</w:t>
      </w:r>
    </w:p>
    <w:p>
      <w:pPr>
        <w:pStyle w:val="null3"/>
        <w:ind w:firstLine="480"/>
        <w:jc w:val="both"/>
      </w:pPr>
      <w:r>
        <w:rPr>
          <w:rFonts w:ascii="宋体" w:hAnsi="宋体" w:cs="宋体" w:eastAsia="宋体"/>
          <w:sz w:val="24"/>
        </w:rPr>
        <w:t>（</w:t>
      </w:r>
      <w:r>
        <w:rPr>
          <w:rFonts w:ascii="宋体" w:hAnsi="宋体" w:cs="宋体" w:eastAsia="宋体"/>
          <w:sz w:val="24"/>
        </w:rPr>
        <w:t>3）接收使用科室服务需求，并对工作任务进行派发跟进。所有服务（包括运送、保洁、绿化养护、应急抢修、零星修缮、服务中心等）需求均须录入系统，且中标人每月7日前应对上月服务数据进行汇总和统计分析，且能随时提供相应的数据，为采购人的决策提供支持。</w:t>
      </w:r>
    </w:p>
    <w:p>
      <w:pPr>
        <w:pStyle w:val="null3"/>
        <w:ind w:firstLine="480"/>
        <w:jc w:val="both"/>
      </w:pPr>
      <w:r>
        <w:rPr>
          <w:rFonts w:ascii="宋体" w:hAnsi="宋体" w:cs="宋体" w:eastAsia="宋体"/>
          <w:sz w:val="24"/>
        </w:rPr>
        <w:t>3、服务中心服务内容</w:t>
      </w:r>
    </w:p>
    <w:p>
      <w:pPr>
        <w:pStyle w:val="null3"/>
        <w:ind w:firstLine="480"/>
        <w:jc w:val="both"/>
      </w:pPr>
      <w:r>
        <w:rPr>
          <w:rFonts w:ascii="宋体" w:hAnsi="宋体" w:cs="宋体" w:eastAsia="宋体"/>
          <w:sz w:val="24"/>
        </w:rPr>
        <w:t>3.1服务中心主管岗位职责</w:t>
      </w:r>
    </w:p>
    <w:p>
      <w:pPr>
        <w:pStyle w:val="null3"/>
        <w:ind w:firstLine="480"/>
        <w:jc w:val="both"/>
      </w:pPr>
      <w:r>
        <w:rPr>
          <w:rFonts w:ascii="宋体" w:hAnsi="宋体" w:cs="宋体" w:eastAsia="宋体"/>
          <w:sz w:val="24"/>
        </w:rPr>
        <w:t>（</w:t>
      </w:r>
      <w:r>
        <w:rPr>
          <w:rFonts w:ascii="宋体" w:hAnsi="宋体" w:cs="宋体" w:eastAsia="宋体"/>
          <w:sz w:val="24"/>
        </w:rPr>
        <w:t>1）负责所有服务人员的现场管理和绩效考核工作，不断提升服务意识和强化服务质量。</w:t>
      </w:r>
    </w:p>
    <w:p>
      <w:pPr>
        <w:pStyle w:val="null3"/>
        <w:ind w:firstLine="480"/>
        <w:jc w:val="both"/>
      </w:pPr>
      <w:r>
        <w:rPr>
          <w:rFonts w:ascii="宋体" w:hAnsi="宋体" w:cs="宋体" w:eastAsia="宋体"/>
          <w:sz w:val="24"/>
        </w:rPr>
        <w:t>（</w:t>
      </w:r>
      <w:r>
        <w:rPr>
          <w:rFonts w:ascii="宋体" w:hAnsi="宋体" w:cs="宋体" w:eastAsia="宋体"/>
          <w:sz w:val="24"/>
        </w:rPr>
        <w:t>2）检查服务人员的仪容仪表和考勤纪律符合管理要求，督促各岗的日常行为规范。</w:t>
      </w:r>
    </w:p>
    <w:p>
      <w:pPr>
        <w:pStyle w:val="null3"/>
        <w:ind w:firstLine="480"/>
        <w:jc w:val="both"/>
      </w:pPr>
      <w:r>
        <w:rPr>
          <w:rFonts w:ascii="宋体" w:hAnsi="宋体" w:cs="宋体" w:eastAsia="宋体"/>
          <w:sz w:val="24"/>
        </w:rPr>
        <w:t>（</w:t>
      </w:r>
      <w:r>
        <w:rPr>
          <w:rFonts w:ascii="宋体" w:hAnsi="宋体" w:cs="宋体" w:eastAsia="宋体"/>
          <w:sz w:val="24"/>
        </w:rPr>
        <w:t>3）合理安排各岗位人员，发现问题并及时解决投诉等问题，提高患者满意度。</w:t>
      </w:r>
    </w:p>
    <w:p>
      <w:pPr>
        <w:pStyle w:val="null3"/>
        <w:ind w:firstLine="480"/>
        <w:jc w:val="both"/>
      </w:pPr>
      <w:r>
        <w:rPr>
          <w:rFonts w:ascii="宋体" w:hAnsi="宋体" w:cs="宋体" w:eastAsia="宋体"/>
          <w:sz w:val="24"/>
        </w:rPr>
        <w:t>（</w:t>
      </w:r>
      <w:r>
        <w:rPr>
          <w:rFonts w:ascii="宋体" w:hAnsi="宋体" w:cs="宋体" w:eastAsia="宋体"/>
          <w:sz w:val="24"/>
        </w:rPr>
        <w:t>4）根据标准化流程定期培训服务人员。</w:t>
      </w:r>
    </w:p>
    <w:p>
      <w:pPr>
        <w:pStyle w:val="null3"/>
        <w:ind w:firstLine="480"/>
        <w:jc w:val="both"/>
      </w:pPr>
      <w:r>
        <w:rPr>
          <w:rFonts w:ascii="宋体" w:hAnsi="宋体" w:cs="宋体" w:eastAsia="宋体"/>
          <w:sz w:val="24"/>
        </w:rPr>
        <w:t>（</w:t>
      </w:r>
      <w:r>
        <w:rPr>
          <w:rFonts w:ascii="宋体" w:hAnsi="宋体" w:cs="宋体" w:eastAsia="宋体"/>
          <w:sz w:val="24"/>
        </w:rPr>
        <w:t>5）组织每周一至二次的例会，总结工作，提出要求，并督促对存在问题加以整改。</w:t>
      </w:r>
    </w:p>
    <w:p>
      <w:pPr>
        <w:pStyle w:val="null3"/>
        <w:ind w:firstLine="480"/>
        <w:jc w:val="both"/>
      </w:pPr>
      <w:r>
        <w:rPr>
          <w:rFonts w:ascii="宋体" w:hAnsi="宋体" w:cs="宋体" w:eastAsia="宋体"/>
          <w:sz w:val="24"/>
        </w:rPr>
        <w:t>（</w:t>
      </w:r>
      <w:r>
        <w:rPr>
          <w:rFonts w:ascii="宋体" w:hAnsi="宋体" w:cs="宋体" w:eastAsia="宋体"/>
          <w:sz w:val="24"/>
        </w:rPr>
        <w:t>6）按期向医院递交服务中心工作报告（电子版与纸质版），并签字为证。</w:t>
      </w:r>
    </w:p>
    <w:p>
      <w:pPr>
        <w:pStyle w:val="null3"/>
        <w:ind w:firstLine="480"/>
        <w:jc w:val="both"/>
      </w:pPr>
      <w:r>
        <w:rPr>
          <w:rFonts w:ascii="宋体" w:hAnsi="宋体" w:cs="宋体" w:eastAsia="宋体"/>
          <w:sz w:val="24"/>
        </w:rPr>
        <w:t>（</w:t>
      </w:r>
      <w:r>
        <w:rPr>
          <w:rFonts w:ascii="宋体" w:hAnsi="宋体" w:cs="宋体" w:eastAsia="宋体"/>
          <w:sz w:val="24"/>
        </w:rPr>
        <w:t>7）遇有各级检查、突发等任务，应积极配合完成医院的任务。</w:t>
      </w:r>
    </w:p>
    <w:p>
      <w:pPr>
        <w:pStyle w:val="null3"/>
        <w:ind w:firstLine="480"/>
        <w:jc w:val="both"/>
      </w:pPr>
      <w:r>
        <w:rPr>
          <w:rFonts w:ascii="宋体" w:hAnsi="宋体" w:cs="宋体" w:eastAsia="宋体"/>
          <w:sz w:val="24"/>
        </w:rPr>
        <w:t>3.2导医岗位职责</w:t>
      </w:r>
    </w:p>
    <w:p>
      <w:pPr>
        <w:pStyle w:val="null3"/>
        <w:ind w:firstLine="480"/>
        <w:jc w:val="both"/>
      </w:pPr>
      <w:r>
        <w:rPr>
          <w:rFonts w:ascii="宋体" w:hAnsi="宋体" w:cs="宋体" w:eastAsia="宋体"/>
          <w:sz w:val="24"/>
        </w:rPr>
        <w:t>（</w:t>
      </w:r>
      <w:r>
        <w:rPr>
          <w:rFonts w:ascii="宋体" w:hAnsi="宋体" w:cs="宋体" w:eastAsia="宋体"/>
          <w:sz w:val="24"/>
        </w:rPr>
        <w:t>1）提前5-10分钟到岗，仪容仪表端庄，佩戴胸卡或工作牌。统一着装，短、长发需戴发夹，指甲清洁，不纹饰指甲，指甲不过长。</w:t>
      </w:r>
    </w:p>
    <w:p>
      <w:pPr>
        <w:pStyle w:val="null3"/>
        <w:ind w:firstLine="480"/>
        <w:jc w:val="both"/>
      </w:pPr>
      <w:r>
        <w:rPr>
          <w:rFonts w:ascii="宋体" w:hAnsi="宋体" w:cs="宋体" w:eastAsia="宋体"/>
          <w:sz w:val="24"/>
        </w:rPr>
        <w:t>（</w:t>
      </w:r>
      <w:r>
        <w:rPr>
          <w:rFonts w:ascii="宋体" w:hAnsi="宋体" w:cs="宋体" w:eastAsia="宋体"/>
          <w:sz w:val="24"/>
        </w:rPr>
        <w:t>2）注意窗口形象，微笑服务患者，主动起身迎接患者，使用文明用语，禁止“生、冷、硬、顶”现象发生：态度和蔼，耐心倾听，耐心解释，语速不宜过快，吐字清晰。如遇听力下降的老年患者，可适当提高音调或重复解释。</w:t>
      </w:r>
    </w:p>
    <w:p>
      <w:pPr>
        <w:pStyle w:val="null3"/>
        <w:ind w:firstLine="480"/>
        <w:jc w:val="both"/>
      </w:pPr>
      <w:r>
        <w:rPr>
          <w:rFonts w:ascii="宋体" w:hAnsi="宋体" w:cs="宋体" w:eastAsia="宋体"/>
          <w:sz w:val="24"/>
        </w:rPr>
        <w:t>（</w:t>
      </w:r>
      <w:r>
        <w:rPr>
          <w:rFonts w:ascii="宋体" w:hAnsi="宋体" w:cs="宋体" w:eastAsia="宋体"/>
          <w:sz w:val="24"/>
        </w:rPr>
        <w:t>3）导诊导医：正确分诊病人，通过问诊、分清初诊、复诊、指导病人取号或预约，或帮助预约或取消预约；指导初诊患者和复诊患者就诊流程；协助患者进行自助服务系统，如，预约取号、确认、转诊、结算、打印病历等；为行动不便的患者协助办理就医手续。</w:t>
      </w:r>
    </w:p>
    <w:p>
      <w:pPr>
        <w:pStyle w:val="null3"/>
        <w:ind w:firstLine="480"/>
        <w:jc w:val="both"/>
      </w:pPr>
      <w:r>
        <w:rPr>
          <w:rFonts w:ascii="宋体" w:hAnsi="宋体" w:cs="宋体" w:eastAsia="宋体"/>
          <w:sz w:val="24"/>
        </w:rPr>
        <w:t>（</w:t>
      </w:r>
      <w:r>
        <w:rPr>
          <w:rFonts w:ascii="宋体" w:hAnsi="宋体" w:cs="宋体" w:eastAsia="宋体"/>
          <w:sz w:val="24"/>
        </w:rPr>
        <w:t>4）具有导诊导医（如：医师出诊、停诊通知、协助改约等）、咨询服务（如：院区介绍、楼层分布、科室指引、医保政策）及打印资料（各类证明、电子病历）等综合便民服务能力和熟练掌握自助服务系统。</w:t>
      </w:r>
    </w:p>
    <w:p>
      <w:pPr>
        <w:pStyle w:val="null3"/>
        <w:ind w:firstLine="480"/>
        <w:jc w:val="both"/>
      </w:pPr>
      <w:r>
        <w:rPr>
          <w:rFonts w:ascii="宋体" w:hAnsi="宋体" w:cs="宋体" w:eastAsia="宋体"/>
          <w:sz w:val="24"/>
        </w:rPr>
        <w:t>（</w:t>
      </w:r>
      <w:r>
        <w:rPr>
          <w:rFonts w:ascii="宋体" w:hAnsi="宋体" w:cs="宋体" w:eastAsia="宋体"/>
          <w:sz w:val="24"/>
        </w:rPr>
        <w:t>5）具有沟通协调各种关系能力，如医患，同事，患者与医生的关系，营造良好的就诊秩序和环境，不许与患者或家属发生正面冲突，做到骂不还口，避免纠纷，遇到问题及时与本部门或相关部门负责人沟通解决。</w:t>
      </w:r>
    </w:p>
    <w:p>
      <w:pPr>
        <w:pStyle w:val="null3"/>
        <w:ind w:firstLine="480"/>
        <w:jc w:val="both"/>
      </w:pPr>
      <w:r>
        <w:rPr>
          <w:rFonts w:ascii="宋体" w:hAnsi="宋体" w:cs="宋体" w:eastAsia="宋体"/>
          <w:sz w:val="24"/>
        </w:rPr>
        <w:t>（</w:t>
      </w:r>
      <w:r>
        <w:rPr>
          <w:rFonts w:ascii="宋体" w:hAnsi="宋体" w:cs="宋体" w:eastAsia="宋体"/>
          <w:sz w:val="24"/>
        </w:rPr>
        <w:t>6）具有良好的职业道德，乐于助人，团结互助的品德。对离休干部、军人、荣誉市民、老人等优先对象，安排优先就诊检查。</w:t>
      </w:r>
    </w:p>
    <w:p>
      <w:pPr>
        <w:pStyle w:val="null3"/>
        <w:ind w:firstLine="480"/>
        <w:jc w:val="both"/>
      </w:pPr>
      <w:r>
        <w:rPr>
          <w:rFonts w:ascii="宋体" w:hAnsi="宋体" w:cs="宋体" w:eastAsia="宋体"/>
          <w:sz w:val="24"/>
        </w:rPr>
        <w:t>（</w:t>
      </w:r>
      <w:r>
        <w:rPr>
          <w:rFonts w:ascii="宋体" w:hAnsi="宋体" w:cs="宋体" w:eastAsia="宋体"/>
          <w:sz w:val="24"/>
        </w:rPr>
        <w:t>7）熟悉相关工作流程，如：挂号流程、收费流程、医技检查预约流程、取（退）药流程、取报告结果流程、住院流程、自助机操作、退款流程、急危重症病人处置流程、“三无”病人处置流程等。</w:t>
      </w:r>
    </w:p>
    <w:p>
      <w:pPr>
        <w:pStyle w:val="null3"/>
        <w:ind w:firstLine="480"/>
        <w:jc w:val="both"/>
      </w:pPr>
      <w:r>
        <w:rPr>
          <w:rFonts w:ascii="宋体" w:hAnsi="宋体" w:cs="宋体" w:eastAsia="宋体"/>
          <w:sz w:val="24"/>
        </w:rPr>
        <w:t>（</w:t>
      </w:r>
      <w:r>
        <w:rPr>
          <w:rFonts w:ascii="宋体" w:hAnsi="宋体" w:cs="宋体" w:eastAsia="宋体"/>
          <w:sz w:val="24"/>
        </w:rPr>
        <w:t>8）每日7:30前开启门诊大厅照明灯及相关设备，注意节约用电。配合开展院内外满意度调查、扫黑除恶专项排查、文明城市检查、健康宣教、社工和志愿者服务等活动及相关资料整理。</w:t>
      </w:r>
    </w:p>
    <w:p>
      <w:pPr>
        <w:pStyle w:val="null3"/>
        <w:ind w:firstLine="480"/>
        <w:jc w:val="both"/>
      </w:pPr>
      <w:r>
        <w:rPr>
          <w:rFonts w:ascii="宋体" w:hAnsi="宋体" w:cs="宋体" w:eastAsia="宋体"/>
          <w:sz w:val="24"/>
        </w:rPr>
        <w:t>（</w:t>
      </w:r>
      <w:r>
        <w:rPr>
          <w:rFonts w:ascii="宋体" w:hAnsi="宋体" w:cs="宋体" w:eastAsia="宋体"/>
          <w:sz w:val="24"/>
        </w:rPr>
        <w:t>9）维持好就诊秩序，劝阻患者不随地吐痰，不乱扔果皮废弃纸张，配合做好医院控烟工作；发现大厅区域的自助机需要更换耗材和机器故障，应及时通知信息科。</w:t>
      </w:r>
    </w:p>
    <w:p>
      <w:pPr>
        <w:pStyle w:val="null3"/>
        <w:ind w:firstLine="480"/>
        <w:jc w:val="both"/>
      </w:pPr>
      <w:r>
        <w:rPr>
          <w:rFonts w:ascii="宋体" w:hAnsi="宋体" w:cs="宋体" w:eastAsia="宋体"/>
          <w:sz w:val="24"/>
        </w:rPr>
        <w:t>（</w:t>
      </w:r>
      <w:r>
        <w:rPr>
          <w:rFonts w:ascii="宋体" w:hAnsi="宋体" w:cs="宋体" w:eastAsia="宋体"/>
          <w:sz w:val="24"/>
        </w:rPr>
        <w:t>10）加强保障患者安全意识，提醒病人保管好随身财物、提醒病人小心地滑。</w:t>
      </w:r>
    </w:p>
    <w:p>
      <w:pPr>
        <w:pStyle w:val="null3"/>
        <w:ind w:firstLine="480"/>
        <w:jc w:val="both"/>
      </w:pPr>
      <w:r>
        <w:rPr>
          <w:rFonts w:ascii="宋体" w:hAnsi="宋体" w:cs="宋体" w:eastAsia="宋体"/>
          <w:sz w:val="24"/>
        </w:rPr>
        <w:t>（</w:t>
      </w:r>
      <w:r>
        <w:rPr>
          <w:rFonts w:ascii="宋体" w:hAnsi="宋体" w:cs="宋体" w:eastAsia="宋体"/>
          <w:sz w:val="24"/>
        </w:rPr>
        <w:t>11）如遇群众现场投诉，第一时间安抚并作出解释，及时引导至投诉室进行协调处理；遇有其他突发情况，应立即报医院协调处理。</w:t>
      </w:r>
    </w:p>
    <w:p>
      <w:pPr>
        <w:pStyle w:val="null3"/>
        <w:ind w:firstLine="480"/>
        <w:jc w:val="both"/>
      </w:pPr>
      <w:r>
        <w:rPr>
          <w:rFonts w:ascii="宋体" w:hAnsi="宋体" w:cs="宋体" w:eastAsia="宋体"/>
          <w:sz w:val="24"/>
        </w:rPr>
        <w:t>（</w:t>
      </w:r>
      <w:r>
        <w:rPr>
          <w:rFonts w:ascii="宋体" w:hAnsi="宋体" w:cs="宋体" w:eastAsia="宋体"/>
          <w:sz w:val="24"/>
        </w:rPr>
        <w:t>12）下班前完成各项工作，关闭电脑等设备并保持台面的整洁。</w:t>
      </w:r>
    </w:p>
    <w:p>
      <w:pPr>
        <w:pStyle w:val="null3"/>
        <w:ind w:firstLine="480"/>
        <w:jc w:val="both"/>
      </w:pPr>
      <w:r>
        <w:rPr>
          <w:rFonts w:ascii="宋体" w:hAnsi="宋体" w:cs="宋体" w:eastAsia="宋体"/>
          <w:sz w:val="24"/>
        </w:rPr>
        <w:t>3.3住院中心岗位职责</w:t>
      </w:r>
    </w:p>
    <w:p>
      <w:pPr>
        <w:pStyle w:val="null3"/>
        <w:ind w:firstLine="480"/>
        <w:jc w:val="both"/>
      </w:pPr>
      <w:r>
        <w:rPr>
          <w:rFonts w:ascii="宋体" w:hAnsi="宋体" w:cs="宋体" w:eastAsia="宋体"/>
          <w:sz w:val="24"/>
        </w:rPr>
        <w:t>（</w:t>
      </w:r>
      <w:r>
        <w:rPr>
          <w:rFonts w:ascii="宋体" w:hAnsi="宋体" w:cs="宋体" w:eastAsia="宋体"/>
          <w:sz w:val="24"/>
        </w:rPr>
        <w:t>1）提前5-10分钟到岗，仪容仪表端庄，佩戴胸卡或工作牌。统一着装，短、长发需戴发夹，指甲清洁，不纹饰指甲，指甲不过长。</w:t>
      </w:r>
    </w:p>
    <w:p>
      <w:pPr>
        <w:pStyle w:val="null3"/>
        <w:ind w:firstLine="480"/>
        <w:jc w:val="both"/>
      </w:pPr>
      <w:r>
        <w:rPr>
          <w:rFonts w:ascii="宋体" w:hAnsi="宋体" w:cs="宋体" w:eastAsia="宋体"/>
          <w:sz w:val="24"/>
        </w:rPr>
        <w:t>（</w:t>
      </w:r>
      <w:r>
        <w:rPr>
          <w:rFonts w:ascii="宋体" w:hAnsi="宋体" w:cs="宋体" w:eastAsia="宋体"/>
          <w:sz w:val="24"/>
        </w:rPr>
        <w:t>2）注意窗口形象，微笑服务患者，主动起身迎接患者，使用文明用语，禁止“生、冷、硬、顶”现象发生：态度和蔼，耐心倾听，耐心解释，语速不宜过快，吐字清晰。如遇听力下降的老年患者，可适当提高音调或重复解释。</w:t>
      </w:r>
    </w:p>
    <w:p>
      <w:pPr>
        <w:pStyle w:val="null3"/>
        <w:ind w:firstLine="480"/>
        <w:jc w:val="both"/>
      </w:pPr>
      <w:r>
        <w:rPr>
          <w:rFonts w:ascii="宋体" w:hAnsi="宋体" w:cs="宋体" w:eastAsia="宋体"/>
          <w:sz w:val="24"/>
        </w:rPr>
        <w:t>（</w:t>
      </w:r>
      <w:r>
        <w:rPr>
          <w:rFonts w:ascii="宋体" w:hAnsi="宋体" w:cs="宋体" w:eastAsia="宋体"/>
          <w:sz w:val="24"/>
        </w:rPr>
        <w:t>3）负责接听医院电话预约和咨询，执行首问负责制，做到有问必答，耐心做好解释工作。对咨询的内容当时能解答的当时解答，当时解答不了的，要及时向相关部门了解，并认真做好电话的回复工作，每周总结电话情况并上报负责人。接受现场咨询，正确回答及指导病人，熟悉各科室的楼层分布，所在科室人员及各科室电话；熟悉医生专业特长，出诊时间，接诊特点等，必要时，做好登记。</w:t>
      </w:r>
    </w:p>
    <w:p>
      <w:pPr>
        <w:pStyle w:val="null3"/>
        <w:ind w:firstLine="480"/>
        <w:jc w:val="both"/>
      </w:pPr>
      <w:r>
        <w:rPr>
          <w:rFonts w:ascii="宋体" w:hAnsi="宋体" w:cs="宋体" w:eastAsia="宋体"/>
          <w:sz w:val="24"/>
        </w:rPr>
        <w:t>（</w:t>
      </w:r>
      <w:r>
        <w:rPr>
          <w:rFonts w:ascii="宋体" w:hAnsi="宋体" w:cs="宋体" w:eastAsia="宋体"/>
          <w:sz w:val="24"/>
        </w:rPr>
        <w:t>4）若有群众电话投诉：本中心工作范围内的投诉，必须当场协调解决，及时高效处理，不能拖延躲避；其他类的投诉认真记录并转投诉室工作人员。</w:t>
      </w:r>
    </w:p>
    <w:p>
      <w:pPr>
        <w:pStyle w:val="null3"/>
        <w:ind w:firstLine="480"/>
        <w:jc w:val="both"/>
      </w:pPr>
      <w:r>
        <w:rPr>
          <w:rFonts w:ascii="宋体" w:hAnsi="宋体" w:cs="宋体" w:eastAsia="宋体"/>
          <w:sz w:val="24"/>
        </w:rPr>
        <w:t>(5)接待入院患者，做好入院宣教，测量体温，关注公众号，签订廉洁就医协议，开展服务满意度评价。负责每天医生停诊的电话通知，复印相关资料。</w:t>
      </w:r>
    </w:p>
    <w:p>
      <w:pPr>
        <w:pStyle w:val="null3"/>
        <w:ind w:firstLine="480"/>
        <w:jc w:val="both"/>
      </w:pPr>
      <w:r>
        <w:rPr>
          <w:rFonts w:ascii="宋体" w:hAnsi="宋体" w:cs="宋体" w:eastAsia="宋体"/>
          <w:sz w:val="24"/>
        </w:rPr>
        <w:t>(6)营造良好的入院秩序。重视收集患者的各种反映与信息，及时反馈给主管，不断发现门诊管理的缺陷，积极提出改善门诊医疗服务的意见与建议。</w:t>
      </w:r>
    </w:p>
    <w:p>
      <w:pPr>
        <w:pStyle w:val="null3"/>
        <w:ind w:firstLine="480"/>
        <w:jc w:val="both"/>
      </w:pPr>
      <w:r>
        <w:rPr>
          <w:rFonts w:ascii="宋体" w:hAnsi="宋体" w:cs="宋体" w:eastAsia="宋体"/>
          <w:sz w:val="24"/>
        </w:rPr>
        <w:t>(7)对突发特殊情况或危急患者应执行“突发应急事件处置程序”。</w:t>
      </w:r>
    </w:p>
    <w:p>
      <w:pPr>
        <w:pStyle w:val="null3"/>
        <w:ind w:firstLine="480"/>
        <w:jc w:val="both"/>
      </w:pPr>
      <w:r>
        <w:rPr>
          <w:rFonts w:ascii="宋体" w:hAnsi="宋体" w:cs="宋体" w:eastAsia="宋体"/>
          <w:sz w:val="24"/>
        </w:rPr>
        <w:t>(8)完成上级安排的其他临时性任务。</w:t>
      </w:r>
    </w:p>
    <w:p>
      <w:pPr>
        <w:pStyle w:val="null3"/>
        <w:ind w:firstLine="480"/>
        <w:jc w:val="both"/>
      </w:pPr>
      <w:r>
        <w:rPr>
          <w:rFonts w:ascii="宋体" w:hAnsi="宋体" w:cs="宋体" w:eastAsia="宋体"/>
          <w:sz w:val="24"/>
        </w:rPr>
        <w:t>(9)下班前完成各项工作，关闭电脑等设备并保持台面的整洁。</w:t>
      </w:r>
    </w:p>
    <w:p>
      <w:pPr>
        <w:pStyle w:val="null3"/>
        <w:ind w:firstLine="480"/>
        <w:jc w:val="both"/>
      </w:pPr>
      <w:r>
        <w:rPr>
          <w:rFonts w:ascii="宋体" w:hAnsi="宋体" w:cs="宋体" w:eastAsia="宋体"/>
          <w:sz w:val="24"/>
        </w:rPr>
        <w:t>3.4回访岗位职责</w:t>
      </w:r>
    </w:p>
    <w:p>
      <w:pPr>
        <w:pStyle w:val="null3"/>
        <w:ind w:firstLine="480"/>
        <w:jc w:val="both"/>
      </w:pPr>
      <w:r>
        <w:rPr>
          <w:rFonts w:ascii="宋体" w:hAnsi="宋体" w:cs="宋体" w:eastAsia="宋体"/>
          <w:sz w:val="24"/>
        </w:rPr>
        <w:t>（</w:t>
      </w:r>
      <w:r>
        <w:rPr>
          <w:rFonts w:ascii="宋体" w:hAnsi="宋体" w:cs="宋体" w:eastAsia="宋体"/>
          <w:sz w:val="24"/>
        </w:rPr>
        <w:t>1）提前5-10分钟到岗，仪容仪表端庄，佩戴胸卡或工作牌。统一着装，短、长发需戴发夹，指甲清洁，不纹饰指甲，指甲不过长。</w:t>
      </w:r>
    </w:p>
    <w:p>
      <w:pPr>
        <w:pStyle w:val="null3"/>
        <w:ind w:firstLine="480"/>
        <w:jc w:val="both"/>
      </w:pPr>
      <w:r>
        <w:rPr>
          <w:rFonts w:ascii="宋体" w:hAnsi="宋体" w:cs="宋体" w:eastAsia="宋体"/>
          <w:sz w:val="24"/>
        </w:rPr>
        <w:t>（</w:t>
      </w:r>
      <w:r>
        <w:rPr>
          <w:rFonts w:ascii="宋体" w:hAnsi="宋体" w:cs="宋体" w:eastAsia="宋体"/>
          <w:sz w:val="24"/>
        </w:rPr>
        <w:t>2）通过电话的形式对前一日出院的病人进行满意度调查回访，若群众有意见，当场应先耐心予以解释，解释未果予以详细记录。</w:t>
      </w:r>
    </w:p>
    <w:p>
      <w:pPr>
        <w:pStyle w:val="null3"/>
        <w:ind w:firstLine="480"/>
        <w:jc w:val="both"/>
      </w:pPr>
      <w:r>
        <w:rPr>
          <w:rFonts w:ascii="宋体" w:hAnsi="宋体" w:cs="宋体" w:eastAsia="宋体"/>
          <w:sz w:val="24"/>
        </w:rPr>
        <w:t>（</w:t>
      </w:r>
      <w:r>
        <w:rPr>
          <w:rFonts w:ascii="宋体" w:hAnsi="宋体" w:cs="宋体" w:eastAsia="宋体"/>
          <w:sz w:val="24"/>
        </w:rPr>
        <w:t>3）记录电话回访中患者反应的问题，每日汇总提交主管，主管每10天形成报告上交医院。</w:t>
      </w:r>
    </w:p>
    <w:p>
      <w:pPr>
        <w:pStyle w:val="null3"/>
        <w:ind w:firstLine="480"/>
        <w:jc w:val="both"/>
      </w:pPr>
      <w:r>
        <w:rPr>
          <w:rFonts w:ascii="宋体" w:hAnsi="宋体" w:cs="宋体" w:eastAsia="宋体"/>
          <w:sz w:val="24"/>
        </w:rPr>
        <w:t>（</w:t>
      </w:r>
      <w:r>
        <w:rPr>
          <w:rFonts w:ascii="宋体" w:hAnsi="宋体" w:cs="宋体" w:eastAsia="宋体"/>
          <w:sz w:val="24"/>
        </w:rPr>
        <w:t>4）对前一日未经住院中心入院的患者进行电话宣教。</w:t>
      </w:r>
    </w:p>
    <w:p>
      <w:pPr>
        <w:pStyle w:val="null3"/>
        <w:ind w:firstLine="480"/>
        <w:jc w:val="both"/>
      </w:pPr>
      <w:r>
        <w:rPr>
          <w:rFonts w:ascii="宋体" w:hAnsi="宋体" w:cs="宋体" w:eastAsia="宋体"/>
          <w:sz w:val="24"/>
        </w:rPr>
        <w:t>3.5投诉岗位职责</w:t>
      </w:r>
    </w:p>
    <w:p>
      <w:pPr>
        <w:pStyle w:val="null3"/>
        <w:ind w:firstLine="480"/>
        <w:jc w:val="both"/>
      </w:pPr>
      <w:r>
        <w:rPr>
          <w:rFonts w:ascii="宋体" w:hAnsi="宋体" w:cs="宋体" w:eastAsia="宋体"/>
          <w:sz w:val="24"/>
        </w:rPr>
        <w:t>（</w:t>
      </w:r>
      <w:r>
        <w:rPr>
          <w:rFonts w:ascii="宋体" w:hAnsi="宋体" w:cs="宋体" w:eastAsia="宋体"/>
          <w:sz w:val="24"/>
        </w:rPr>
        <w:t>1）提前5-10分钟到岗，仪容仪表端庄，佩戴胸卡或工作牌。统一着装，短、长发需戴发夹，指甲清洁，不纹饰指甲，指甲不过长。</w:t>
      </w:r>
    </w:p>
    <w:p>
      <w:pPr>
        <w:pStyle w:val="null3"/>
        <w:ind w:firstLine="480"/>
        <w:jc w:val="both"/>
      </w:pPr>
      <w:r>
        <w:rPr>
          <w:rFonts w:ascii="宋体" w:hAnsi="宋体" w:cs="宋体" w:eastAsia="宋体"/>
          <w:sz w:val="24"/>
        </w:rPr>
        <w:t>（</w:t>
      </w:r>
      <w:r>
        <w:rPr>
          <w:rFonts w:ascii="宋体" w:hAnsi="宋体" w:cs="宋体" w:eastAsia="宋体"/>
          <w:sz w:val="24"/>
        </w:rPr>
        <w:t>2）注意窗口形象，微笑服务患者，主动起身迎接患者，使用文明用语，禁止“生、冷、硬、顶”现象发生：态度和蔼，耐心倾听，耐心解释，语速不宜过快，吐字清晰。如遇听力下降的老年患者，可适当提高音调或重复解释。</w:t>
      </w:r>
    </w:p>
    <w:p>
      <w:pPr>
        <w:pStyle w:val="null3"/>
        <w:ind w:firstLine="480"/>
        <w:jc w:val="both"/>
      </w:pPr>
      <w:r>
        <w:rPr>
          <w:rFonts w:ascii="宋体" w:hAnsi="宋体" w:cs="宋体" w:eastAsia="宋体"/>
          <w:sz w:val="24"/>
        </w:rPr>
        <w:t>（</w:t>
      </w:r>
      <w:r>
        <w:rPr>
          <w:rFonts w:ascii="宋体" w:hAnsi="宋体" w:cs="宋体" w:eastAsia="宋体"/>
          <w:sz w:val="24"/>
        </w:rPr>
        <w:t xml:space="preserve">3）受理现场投诉：耐心倾听，安抚患者或家属情绪，积极协调处理；无法解决纠纷时，登记患者意见表（含事件、时间、地点、人物）并第一时间向相关部门/科室反馈，并督促其按时规范处理。       </w:t>
      </w:r>
    </w:p>
    <w:p>
      <w:pPr>
        <w:pStyle w:val="null3"/>
        <w:ind w:firstLine="480"/>
        <w:jc w:val="both"/>
      </w:pPr>
      <w:r>
        <w:rPr>
          <w:rFonts w:ascii="宋体" w:hAnsi="宋体" w:cs="宋体" w:eastAsia="宋体"/>
          <w:sz w:val="24"/>
        </w:rPr>
        <w:t>（</w:t>
      </w:r>
      <w:r>
        <w:rPr>
          <w:rFonts w:ascii="宋体" w:hAnsi="宋体" w:cs="宋体" w:eastAsia="宋体"/>
          <w:sz w:val="24"/>
        </w:rPr>
        <w:t>4）受理电话投诉：耐心倾听，安慰患者或家属情绪，做好解释工作。如果不能立即解决的详细记录事件、时间、地点、人物等相关信息，并第一时间联系相关科室处理。</w:t>
      </w:r>
    </w:p>
    <w:p>
      <w:pPr>
        <w:pStyle w:val="null3"/>
        <w:ind w:firstLine="480"/>
        <w:jc w:val="both"/>
      </w:pPr>
      <w:r>
        <w:rPr>
          <w:rFonts w:ascii="宋体" w:hAnsi="宋体" w:cs="宋体" w:eastAsia="宋体"/>
          <w:sz w:val="24"/>
        </w:rPr>
        <w:t>（</w:t>
      </w:r>
      <w:r>
        <w:rPr>
          <w:rFonts w:ascii="宋体" w:hAnsi="宋体" w:cs="宋体" w:eastAsia="宋体"/>
          <w:sz w:val="24"/>
        </w:rPr>
        <w:t>5）建立可追溯的咨询投诉记录档案，方便医院日常巡查。</w:t>
      </w:r>
    </w:p>
    <w:p>
      <w:pPr>
        <w:pStyle w:val="null3"/>
        <w:ind w:firstLine="480"/>
        <w:jc w:val="both"/>
      </w:pPr>
      <w:r>
        <w:rPr>
          <w:rFonts w:ascii="宋体" w:hAnsi="宋体" w:cs="宋体" w:eastAsia="宋体"/>
          <w:sz w:val="24"/>
        </w:rPr>
        <w:t>（</w:t>
      </w:r>
      <w:r>
        <w:rPr>
          <w:rFonts w:ascii="宋体" w:hAnsi="宋体" w:cs="宋体" w:eastAsia="宋体"/>
          <w:sz w:val="24"/>
        </w:rPr>
        <w:t>6）下班前完成各项工作，关闭电脑等设备并保持台面的整洁。</w:t>
      </w:r>
    </w:p>
    <w:p>
      <w:pPr>
        <w:pStyle w:val="null3"/>
        <w:ind w:firstLine="480"/>
        <w:jc w:val="both"/>
      </w:pPr>
      <w:r>
        <w:rPr>
          <w:rFonts w:ascii="宋体" w:hAnsi="宋体" w:cs="宋体" w:eastAsia="宋体"/>
          <w:sz w:val="24"/>
        </w:rPr>
        <w:t>3.6服务中心工作要求</w:t>
      </w:r>
    </w:p>
    <w:p>
      <w:pPr>
        <w:pStyle w:val="null3"/>
        <w:ind w:firstLine="480"/>
        <w:jc w:val="both"/>
      </w:pPr>
      <w:r>
        <w:rPr>
          <w:rFonts w:ascii="宋体" w:hAnsi="宋体" w:cs="宋体" w:eastAsia="宋体"/>
          <w:sz w:val="24"/>
        </w:rPr>
        <w:t>（</w:t>
      </w:r>
      <w:r>
        <w:rPr>
          <w:rFonts w:ascii="宋体" w:hAnsi="宋体" w:cs="宋体" w:eastAsia="宋体"/>
          <w:sz w:val="24"/>
        </w:rPr>
        <w:t>1）严格遵守医院各项规章制度，准时上下班；未经上级批准不能私下调班，上班时间不随意串岗，不聚众聊天，不准接听电话及玩弄手机，不谈与工作无关的话题。</w:t>
      </w:r>
    </w:p>
    <w:p>
      <w:pPr>
        <w:pStyle w:val="null3"/>
        <w:ind w:firstLine="480"/>
        <w:jc w:val="both"/>
      </w:pPr>
      <w:r>
        <w:rPr>
          <w:rFonts w:ascii="宋体" w:hAnsi="宋体" w:cs="宋体" w:eastAsia="宋体"/>
          <w:sz w:val="24"/>
        </w:rPr>
        <w:t>（</w:t>
      </w:r>
      <w:r>
        <w:rPr>
          <w:rFonts w:ascii="宋体" w:hAnsi="宋体" w:cs="宋体" w:eastAsia="宋体"/>
          <w:sz w:val="24"/>
        </w:rPr>
        <w:t>2）服从医院管理，接受医院制定的各种规章制度，接受院方考核和监督，及时完成医院临时指派或突发事件工作任务，优质服务。</w:t>
      </w:r>
    </w:p>
    <w:p>
      <w:pPr>
        <w:pStyle w:val="null3"/>
        <w:ind w:firstLine="480"/>
        <w:jc w:val="both"/>
      </w:pPr>
      <w:r>
        <w:rPr>
          <w:rFonts w:ascii="宋体" w:hAnsi="宋体" w:cs="宋体" w:eastAsia="宋体"/>
          <w:sz w:val="24"/>
        </w:rPr>
        <w:t>（</w:t>
      </w:r>
      <w:r>
        <w:rPr>
          <w:rFonts w:ascii="宋体" w:hAnsi="宋体" w:cs="宋体" w:eastAsia="宋体"/>
          <w:sz w:val="24"/>
        </w:rPr>
        <w:t>3）熟练掌握相关服务礼仪、技巧及沟通能力，并能把握服务过程中态度、解释、劝说等环节的分寸和技巧。</w:t>
      </w:r>
    </w:p>
    <w:p>
      <w:pPr>
        <w:pStyle w:val="null3"/>
        <w:ind w:firstLine="480"/>
        <w:jc w:val="both"/>
      </w:pPr>
      <w:r>
        <w:rPr>
          <w:rFonts w:ascii="宋体" w:hAnsi="宋体" w:cs="宋体" w:eastAsia="宋体"/>
          <w:sz w:val="24"/>
        </w:rPr>
        <w:t>（</w:t>
      </w:r>
      <w:r>
        <w:rPr>
          <w:rFonts w:ascii="宋体" w:hAnsi="宋体" w:cs="宋体" w:eastAsia="宋体"/>
          <w:sz w:val="24"/>
        </w:rPr>
        <w:t>4）积极组织服务中心员工进行礼仪培训与业务学习，提高其工作能力与服务水平。</w:t>
      </w:r>
    </w:p>
    <w:p>
      <w:pPr>
        <w:pStyle w:val="null3"/>
        <w:ind w:firstLine="480"/>
        <w:jc w:val="both"/>
      </w:pPr>
      <w:r>
        <w:rPr>
          <w:rFonts w:ascii="宋体" w:hAnsi="宋体" w:cs="宋体" w:eastAsia="宋体"/>
          <w:sz w:val="24"/>
        </w:rPr>
        <w:t>（</w:t>
      </w:r>
      <w:r>
        <w:rPr>
          <w:rFonts w:ascii="宋体" w:hAnsi="宋体" w:cs="宋体" w:eastAsia="宋体"/>
          <w:sz w:val="24"/>
        </w:rPr>
        <w:t>5）微笑服务，文明用语，主动热情接待病人及家属。</w:t>
      </w:r>
    </w:p>
    <w:p>
      <w:pPr>
        <w:pStyle w:val="null3"/>
        <w:ind w:firstLine="480"/>
        <w:jc w:val="both"/>
      </w:pPr>
      <w:r>
        <w:rPr>
          <w:rFonts w:ascii="宋体" w:hAnsi="宋体" w:cs="宋体" w:eastAsia="宋体"/>
          <w:sz w:val="24"/>
        </w:rPr>
        <w:t>（</w:t>
      </w:r>
      <w:r>
        <w:rPr>
          <w:rFonts w:ascii="宋体" w:hAnsi="宋体" w:cs="宋体" w:eastAsia="宋体"/>
          <w:sz w:val="24"/>
        </w:rPr>
        <w:t>6）配合医院迎接各种检查，确保检查合格。</w:t>
      </w:r>
    </w:p>
    <w:p>
      <w:pPr>
        <w:pStyle w:val="null3"/>
        <w:ind w:firstLine="480"/>
        <w:jc w:val="both"/>
      </w:pPr>
      <w:r>
        <w:rPr>
          <w:rFonts w:ascii="宋体" w:hAnsi="宋体" w:cs="宋体" w:eastAsia="宋体"/>
          <w:sz w:val="24"/>
        </w:rPr>
        <w:t>（</w:t>
      </w:r>
      <w:r>
        <w:rPr>
          <w:rFonts w:ascii="宋体" w:hAnsi="宋体" w:cs="宋体" w:eastAsia="宋体"/>
          <w:sz w:val="24"/>
        </w:rPr>
        <w:t>7）下班前完成各项工作，关闭电脑等设备并保持台面的整洁。</w:t>
      </w:r>
    </w:p>
    <w:p>
      <w:pPr>
        <w:pStyle w:val="null3"/>
        <w:ind w:firstLine="480"/>
        <w:jc w:val="both"/>
      </w:pPr>
      <w:r>
        <w:rPr>
          <w:rFonts w:ascii="宋体" w:hAnsi="宋体" w:cs="宋体" w:eastAsia="宋体"/>
          <w:sz w:val="24"/>
        </w:rPr>
        <w:t>4、供氧中心服务内容</w:t>
      </w:r>
    </w:p>
    <w:p>
      <w:pPr>
        <w:pStyle w:val="null3"/>
        <w:ind w:firstLine="480"/>
        <w:jc w:val="both"/>
      </w:pPr>
      <w:r>
        <w:rPr>
          <w:rFonts w:ascii="宋体" w:hAnsi="宋体" w:cs="宋体" w:eastAsia="宋体"/>
          <w:sz w:val="24"/>
        </w:rPr>
        <w:t>（</w:t>
      </w:r>
      <w:r>
        <w:rPr>
          <w:rFonts w:ascii="宋体" w:hAnsi="宋体" w:cs="宋体" w:eastAsia="宋体"/>
          <w:sz w:val="24"/>
        </w:rPr>
        <w:t>1）供氧中心在设备科长领导下负责全院医用氧气的工作；</w:t>
      </w:r>
    </w:p>
    <w:p>
      <w:pPr>
        <w:pStyle w:val="null3"/>
        <w:ind w:firstLine="480"/>
        <w:jc w:val="both"/>
      </w:pPr>
      <w:r>
        <w:rPr>
          <w:rFonts w:ascii="宋体" w:hAnsi="宋体" w:cs="宋体" w:eastAsia="宋体"/>
          <w:sz w:val="24"/>
        </w:rPr>
        <w:t>（</w:t>
      </w:r>
      <w:r>
        <w:rPr>
          <w:rFonts w:ascii="宋体" w:hAnsi="宋体" w:cs="宋体" w:eastAsia="宋体"/>
          <w:sz w:val="24"/>
        </w:rPr>
        <w:t>2）合理安排全院氧气供应，确保手术室和病房等用氧的需要。定期检查、保养仪器设备，经常巡视用气环境、液氧站工作、仪表指针、氧气运行情况，要做到密切关注，发现问题及时上报维修处理；</w:t>
      </w:r>
    </w:p>
    <w:p>
      <w:pPr>
        <w:pStyle w:val="null3"/>
        <w:ind w:firstLine="480"/>
        <w:jc w:val="both"/>
      </w:pPr>
      <w:r>
        <w:rPr>
          <w:rFonts w:ascii="宋体" w:hAnsi="宋体" w:cs="宋体" w:eastAsia="宋体"/>
          <w:sz w:val="24"/>
        </w:rPr>
        <w:t>（</w:t>
      </w:r>
      <w:r>
        <w:rPr>
          <w:rFonts w:ascii="宋体" w:hAnsi="宋体" w:cs="宋体" w:eastAsia="宋体"/>
          <w:sz w:val="24"/>
        </w:rPr>
        <w:t>3）严格执行氧气入库手续，保证一定数量的氧气贮备；</w:t>
      </w:r>
    </w:p>
    <w:p>
      <w:pPr>
        <w:pStyle w:val="null3"/>
        <w:ind w:firstLine="480"/>
        <w:jc w:val="both"/>
      </w:pPr>
      <w:r>
        <w:rPr>
          <w:rFonts w:ascii="宋体" w:hAnsi="宋体" w:cs="宋体" w:eastAsia="宋体"/>
          <w:sz w:val="24"/>
        </w:rPr>
        <w:t>（</w:t>
      </w:r>
      <w:r>
        <w:rPr>
          <w:rFonts w:ascii="宋体" w:hAnsi="宋体" w:cs="宋体" w:eastAsia="宋体"/>
          <w:sz w:val="24"/>
        </w:rPr>
        <w:t>4）工作人员必须遵纪守法，爱护公共财物、机器设备，防止丢失和损坏；</w:t>
      </w:r>
    </w:p>
    <w:p>
      <w:pPr>
        <w:pStyle w:val="null3"/>
        <w:ind w:firstLine="480"/>
        <w:jc w:val="both"/>
      </w:pPr>
      <w:r>
        <w:rPr>
          <w:rFonts w:ascii="宋体" w:hAnsi="宋体" w:cs="宋体" w:eastAsia="宋体"/>
          <w:sz w:val="24"/>
        </w:rPr>
        <w:t>（</w:t>
      </w:r>
      <w:r>
        <w:rPr>
          <w:rFonts w:ascii="宋体" w:hAnsi="宋体" w:cs="宋体" w:eastAsia="宋体"/>
          <w:sz w:val="24"/>
        </w:rPr>
        <w:t>5）严格遵守各项规章制度和操作规程，不可擅离工作岗位；</w:t>
      </w:r>
    </w:p>
    <w:p>
      <w:pPr>
        <w:pStyle w:val="null3"/>
        <w:ind w:firstLine="480"/>
        <w:jc w:val="both"/>
      </w:pPr>
      <w:r>
        <w:rPr>
          <w:rFonts w:ascii="宋体" w:hAnsi="宋体" w:cs="宋体" w:eastAsia="宋体"/>
          <w:sz w:val="24"/>
        </w:rPr>
        <w:t>（</w:t>
      </w:r>
      <w:r>
        <w:rPr>
          <w:rFonts w:ascii="宋体" w:hAnsi="宋体" w:cs="宋体" w:eastAsia="宋体"/>
          <w:sz w:val="24"/>
        </w:rPr>
        <w:t>6）严格执行消防安全工作制度，认真做好安全防火工作，工作场所严禁吸烟，定期清理液氧站落叶、树枝等易燃物，气瓶不准露天存放；</w:t>
      </w:r>
    </w:p>
    <w:p>
      <w:pPr>
        <w:pStyle w:val="null3"/>
        <w:ind w:firstLine="480"/>
        <w:jc w:val="both"/>
      </w:pPr>
      <w:r>
        <w:rPr>
          <w:rFonts w:ascii="宋体" w:hAnsi="宋体" w:cs="宋体" w:eastAsia="宋体"/>
          <w:sz w:val="24"/>
        </w:rPr>
        <w:t>（</w:t>
      </w:r>
      <w:r>
        <w:rPr>
          <w:rFonts w:ascii="宋体" w:hAnsi="宋体" w:cs="宋体" w:eastAsia="宋体"/>
          <w:sz w:val="24"/>
        </w:rPr>
        <w:t>7）负责统计空氧气筒数量，及时订货，与气体供应公司做好清点及交接工作，保证临床使用。做好临床借用氧气筒的登记工作，每月汇总上报；</w:t>
      </w:r>
    </w:p>
    <w:p>
      <w:pPr>
        <w:pStyle w:val="null3"/>
        <w:ind w:firstLine="480"/>
        <w:jc w:val="both"/>
      </w:pPr>
      <w:r>
        <w:rPr>
          <w:rFonts w:ascii="宋体" w:hAnsi="宋体" w:cs="宋体" w:eastAsia="宋体"/>
          <w:sz w:val="24"/>
        </w:rPr>
        <w:t>（</w:t>
      </w:r>
      <w:r>
        <w:rPr>
          <w:rFonts w:ascii="宋体" w:hAnsi="宋体" w:cs="宋体" w:eastAsia="宋体"/>
          <w:sz w:val="24"/>
        </w:rPr>
        <w:t>8）每月清点医院氧气筒数量，如数量不符，及时反馈；</w:t>
      </w:r>
    </w:p>
    <w:p>
      <w:pPr>
        <w:pStyle w:val="null3"/>
        <w:ind w:firstLine="480"/>
        <w:jc w:val="both"/>
      </w:pPr>
      <w:r>
        <w:rPr>
          <w:rFonts w:ascii="宋体" w:hAnsi="宋体" w:cs="宋体" w:eastAsia="宋体"/>
          <w:sz w:val="24"/>
        </w:rPr>
        <w:t>（</w:t>
      </w:r>
      <w:r>
        <w:rPr>
          <w:rFonts w:ascii="宋体" w:hAnsi="宋体" w:cs="宋体" w:eastAsia="宋体"/>
          <w:sz w:val="24"/>
        </w:rPr>
        <w:t>9）要求24小时负责工作制，无节假日，人员轮班管理，应急突发情况下必须全员到岗，及时保障气瓶运送；</w:t>
      </w:r>
    </w:p>
    <w:p>
      <w:pPr>
        <w:pStyle w:val="null3"/>
        <w:ind w:firstLine="480"/>
        <w:jc w:val="both"/>
      </w:pPr>
      <w:r>
        <w:rPr>
          <w:rFonts w:ascii="宋体" w:hAnsi="宋体" w:cs="宋体" w:eastAsia="宋体"/>
          <w:sz w:val="24"/>
        </w:rPr>
        <w:t>5、洗涤中心及锅炉管理服务内容</w:t>
      </w:r>
    </w:p>
    <w:p>
      <w:pPr>
        <w:pStyle w:val="null3"/>
        <w:ind w:firstLine="480"/>
        <w:jc w:val="both"/>
      </w:pPr>
      <w:r>
        <w:rPr>
          <w:rFonts w:ascii="宋体" w:hAnsi="宋体" w:cs="宋体" w:eastAsia="宋体"/>
          <w:sz w:val="24"/>
        </w:rPr>
        <w:t>（</w:t>
      </w:r>
      <w:r>
        <w:rPr>
          <w:rFonts w:ascii="宋体" w:hAnsi="宋体" w:cs="宋体" w:eastAsia="宋体"/>
          <w:sz w:val="24"/>
        </w:rPr>
        <w:t>1）洗涤项目组织架构</w:t>
      </w:r>
    </w:p>
    <w:p>
      <w:pPr>
        <w:pStyle w:val="null3"/>
        <w:ind w:firstLine="480"/>
        <w:jc w:val="both"/>
      </w:pPr>
      <w:r>
        <w:rPr>
          <w:rFonts w:ascii="宋体" w:hAnsi="宋体" w:cs="宋体" w:eastAsia="宋体"/>
          <w:sz w:val="24"/>
        </w:rPr>
        <w:t xml:space="preserve"> 洗涤中心下设：收送组、洗涤组、折叠、熨烫组、缝补组。</w:t>
      </w:r>
    </w:p>
    <w:p>
      <w:pPr>
        <w:pStyle w:val="null3"/>
        <w:ind w:firstLine="480"/>
        <w:jc w:val="both"/>
      </w:pPr>
      <w:r>
        <w:rPr>
          <w:rFonts w:ascii="宋体" w:hAnsi="宋体" w:cs="宋体" w:eastAsia="宋体"/>
          <w:sz w:val="24"/>
        </w:rPr>
        <w:t>（</w:t>
      </w:r>
      <w:r>
        <w:rPr>
          <w:rFonts w:ascii="宋体" w:hAnsi="宋体" w:cs="宋体" w:eastAsia="宋体"/>
          <w:sz w:val="24"/>
        </w:rPr>
        <w:t>2）信息化系统配置</w:t>
      </w:r>
    </w:p>
    <w:p>
      <w:pPr>
        <w:pStyle w:val="null3"/>
        <w:ind w:firstLine="480"/>
        <w:jc w:val="both"/>
      </w:pPr>
      <w:r>
        <w:rPr>
          <w:rFonts w:ascii="宋体" w:hAnsi="宋体" w:cs="宋体" w:eastAsia="宋体"/>
          <w:sz w:val="24"/>
        </w:rPr>
        <w:t>2.1根据福州结核病防治院的实际情况，由中标人配备洗涤工。</w:t>
      </w:r>
    </w:p>
    <w:p>
      <w:pPr>
        <w:pStyle w:val="null3"/>
        <w:ind w:firstLine="480"/>
        <w:jc w:val="both"/>
      </w:pPr>
      <w:r>
        <w:rPr>
          <w:rFonts w:ascii="宋体" w:hAnsi="宋体" w:cs="宋体" w:eastAsia="宋体"/>
          <w:sz w:val="24"/>
        </w:rPr>
        <w:t>2.2做好员工的职业防护工作，配备相应的劳保用品及工具。</w:t>
      </w:r>
    </w:p>
    <w:p>
      <w:pPr>
        <w:pStyle w:val="null3"/>
        <w:ind w:firstLine="480"/>
        <w:jc w:val="both"/>
      </w:pPr>
      <w:r>
        <w:rPr>
          <w:rFonts w:ascii="宋体" w:hAnsi="宋体" w:cs="宋体" w:eastAsia="宋体"/>
          <w:sz w:val="24"/>
        </w:rPr>
        <w:t>2.3要求中标人合同期内应配备洗涤中心信息化系统，防止洗涤的布类等丢失。</w:t>
      </w:r>
    </w:p>
    <w:p>
      <w:pPr>
        <w:pStyle w:val="null3"/>
        <w:ind w:firstLine="480"/>
        <w:jc w:val="both"/>
      </w:pPr>
      <w:r>
        <w:rPr>
          <w:rFonts w:ascii="宋体" w:hAnsi="宋体" w:cs="宋体" w:eastAsia="宋体"/>
          <w:sz w:val="24"/>
        </w:rPr>
        <w:t>（</w:t>
      </w:r>
      <w:r>
        <w:rPr>
          <w:rFonts w:ascii="宋体" w:hAnsi="宋体" w:cs="宋体" w:eastAsia="宋体"/>
          <w:sz w:val="24"/>
        </w:rPr>
        <w:t>3）操作流程（根据医院实际情况适时调整洗涤流程）</w:t>
      </w:r>
    </w:p>
    <w:p>
      <w:pPr>
        <w:pStyle w:val="null3"/>
        <w:ind w:firstLine="480"/>
        <w:jc w:val="both"/>
      </w:pPr>
      <w:r>
        <w:rPr>
          <w:rFonts w:ascii="宋体" w:hAnsi="宋体" w:cs="宋体" w:eastAsia="宋体"/>
          <w:sz w:val="24"/>
        </w:rPr>
        <w:t>本操作规程依照中华人民共和国卫生行业标准颁发的《医院医用织物洗涤消毒技术规范要</w:t>
      </w:r>
    </w:p>
    <w:p>
      <w:pPr>
        <w:pStyle w:val="null3"/>
        <w:ind w:firstLine="480"/>
        <w:jc w:val="both"/>
      </w:pPr>
      <w:r>
        <w:rPr>
          <w:rFonts w:ascii="宋体" w:hAnsi="宋体" w:cs="宋体" w:eastAsia="宋体"/>
          <w:sz w:val="24"/>
        </w:rPr>
        <w:t>求，适用于医疗机构织物的消毒，包括全院病人衣服、被单和医护人员的工作服等布类消毒</w:t>
      </w:r>
    </w:p>
    <w:p>
      <w:pPr>
        <w:pStyle w:val="null3"/>
        <w:ind w:firstLine="480"/>
        <w:jc w:val="both"/>
      </w:pPr>
      <w:r>
        <w:rPr>
          <w:rFonts w:ascii="宋体" w:hAnsi="宋体" w:cs="宋体" w:eastAsia="宋体"/>
          <w:sz w:val="24"/>
        </w:rPr>
        <w:t>工作。</w:t>
      </w:r>
    </w:p>
    <w:p>
      <w:pPr>
        <w:pStyle w:val="null3"/>
        <w:ind w:firstLine="480"/>
        <w:jc w:val="both"/>
      </w:pPr>
      <w:r>
        <w:rPr>
          <w:rFonts w:ascii="宋体" w:hAnsi="宋体" w:cs="宋体" w:eastAsia="宋体"/>
          <w:sz w:val="24"/>
        </w:rPr>
        <w:t>（</w:t>
      </w:r>
      <w:r>
        <w:rPr>
          <w:rFonts w:ascii="宋体" w:hAnsi="宋体" w:cs="宋体" w:eastAsia="宋体"/>
          <w:sz w:val="24"/>
        </w:rPr>
        <w:t>4）被服的洗涤要求</w:t>
      </w:r>
    </w:p>
    <w:p>
      <w:pPr>
        <w:pStyle w:val="null3"/>
        <w:ind w:firstLine="480"/>
        <w:jc w:val="both"/>
      </w:pPr>
      <w:r>
        <w:rPr>
          <w:rFonts w:ascii="宋体" w:hAnsi="宋体" w:cs="宋体" w:eastAsia="宋体"/>
          <w:sz w:val="24"/>
        </w:rPr>
        <w:t>4.1严格按照洗涤操作规程来设定洗衣、脱水、烘干的程序进行操作。</w:t>
      </w:r>
    </w:p>
    <w:p>
      <w:pPr>
        <w:pStyle w:val="null3"/>
        <w:ind w:firstLine="480"/>
        <w:jc w:val="both"/>
      </w:pPr>
      <w:r>
        <w:rPr>
          <w:rFonts w:ascii="宋体" w:hAnsi="宋体" w:cs="宋体" w:eastAsia="宋体"/>
          <w:sz w:val="24"/>
        </w:rPr>
        <w:t>4.2严格地按照操作要求，投放消毒剂和洗涤剂的比例，既要保证达到消毒、杀菌、洗涤清洁的作用和要求，同时并要保证织物的使用寿命。</w:t>
      </w:r>
    </w:p>
    <w:p>
      <w:pPr>
        <w:pStyle w:val="null3"/>
        <w:ind w:firstLine="480"/>
        <w:jc w:val="both"/>
      </w:pPr>
      <w:r>
        <w:rPr>
          <w:rFonts w:ascii="宋体" w:hAnsi="宋体" w:cs="宋体" w:eastAsia="宋体"/>
          <w:sz w:val="24"/>
        </w:rPr>
        <w:t>4.3脱水后的织物，需进行烘干、干透后，照织物的品种按折叠规格叠放在清洁区指定的地点、待发放。</w:t>
      </w:r>
    </w:p>
    <w:p>
      <w:pPr>
        <w:pStyle w:val="null3"/>
        <w:ind w:firstLine="480"/>
        <w:jc w:val="both"/>
      </w:pPr>
      <w:r>
        <w:rPr>
          <w:rFonts w:ascii="宋体" w:hAnsi="宋体" w:cs="宋体" w:eastAsia="宋体"/>
          <w:sz w:val="24"/>
        </w:rPr>
        <w:t>4.4收洗的被服回到洗衣房后首先进行分拣，将收洗的被服按轻污、重污、特殊污迹分开。</w:t>
      </w:r>
    </w:p>
    <w:p>
      <w:pPr>
        <w:pStyle w:val="null3"/>
        <w:ind w:firstLine="480"/>
        <w:jc w:val="both"/>
      </w:pPr>
      <w:r>
        <w:rPr>
          <w:rFonts w:ascii="宋体" w:hAnsi="宋体" w:cs="宋体" w:eastAsia="宋体"/>
          <w:sz w:val="24"/>
        </w:rPr>
        <w:t>4.5将被服按工衣、病号服、手术衣、洗手衣、传染类病号服分开洗涤。</w:t>
      </w:r>
    </w:p>
    <w:p>
      <w:pPr>
        <w:pStyle w:val="null3"/>
        <w:ind w:firstLine="480"/>
        <w:jc w:val="both"/>
      </w:pPr>
      <w:r>
        <w:rPr>
          <w:rFonts w:ascii="宋体" w:hAnsi="宋体" w:cs="宋体" w:eastAsia="宋体"/>
          <w:sz w:val="24"/>
        </w:rPr>
        <w:t>4.6洗涤被服前，检查衣物内是否藏有纸屑、胶片、针头等杂物，并将其先行清理。</w:t>
      </w:r>
    </w:p>
    <w:p>
      <w:pPr>
        <w:pStyle w:val="null3"/>
        <w:ind w:firstLine="480"/>
        <w:jc w:val="both"/>
      </w:pPr>
      <w:r>
        <w:rPr>
          <w:rFonts w:ascii="宋体" w:hAnsi="宋体" w:cs="宋体" w:eastAsia="宋体"/>
          <w:sz w:val="24"/>
        </w:rPr>
        <w:t>4.7有血迹、大小便污迹的被服先浸泡、冲洗再按常规程序分开洗涤。</w:t>
      </w:r>
    </w:p>
    <w:p>
      <w:pPr>
        <w:pStyle w:val="null3"/>
        <w:ind w:firstLine="480"/>
        <w:jc w:val="both"/>
      </w:pPr>
      <w:r>
        <w:rPr>
          <w:rFonts w:ascii="宋体" w:hAnsi="宋体" w:cs="宋体" w:eastAsia="宋体"/>
          <w:sz w:val="24"/>
        </w:rPr>
        <w:t>（</w:t>
      </w:r>
      <w:r>
        <w:rPr>
          <w:rFonts w:ascii="宋体" w:hAnsi="宋体" w:cs="宋体" w:eastAsia="宋体"/>
          <w:sz w:val="24"/>
        </w:rPr>
        <w:t>5）被服的收与送</w:t>
      </w:r>
    </w:p>
    <w:p>
      <w:pPr>
        <w:pStyle w:val="null3"/>
        <w:ind w:firstLine="480"/>
        <w:jc w:val="both"/>
      </w:pPr>
      <w:r>
        <w:rPr>
          <w:rFonts w:ascii="宋体" w:hAnsi="宋体" w:cs="宋体" w:eastAsia="宋体"/>
          <w:sz w:val="24"/>
        </w:rPr>
        <w:t>5.1中标人员工将洗干净的被服分发到医院每个科室，与医院各科室的护士长或护士清点送回被服数量，核实无误后签收。</w:t>
      </w:r>
    </w:p>
    <w:p>
      <w:pPr>
        <w:pStyle w:val="null3"/>
        <w:ind w:firstLine="480"/>
        <w:jc w:val="both"/>
      </w:pPr>
      <w:r>
        <w:rPr>
          <w:rFonts w:ascii="宋体" w:hAnsi="宋体" w:cs="宋体" w:eastAsia="宋体"/>
          <w:sz w:val="24"/>
        </w:rPr>
        <w:t>5.2双方员工随后清点需送洗被服数量后记录在收洗单，中标人员工将被服收走。</w:t>
      </w:r>
    </w:p>
    <w:p>
      <w:pPr>
        <w:pStyle w:val="null3"/>
        <w:ind w:firstLine="480"/>
        <w:jc w:val="both"/>
      </w:pPr>
      <w:r>
        <w:rPr>
          <w:rFonts w:ascii="宋体" w:hAnsi="宋体" w:cs="宋体" w:eastAsia="宋体"/>
          <w:sz w:val="24"/>
        </w:rPr>
        <w:t>备注：被服收洗单的第一联为洗涤中心存根、第二联为医院科室存根、第三联为医院科室存根。</w:t>
      </w:r>
    </w:p>
    <w:p>
      <w:pPr>
        <w:pStyle w:val="null3"/>
        <w:ind w:firstLine="480"/>
        <w:jc w:val="both"/>
      </w:pPr>
      <w:r>
        <w:rPr>
          <w:rFonts w:ascii="宋体" w:hAnsi="宋体" w:cs="宋体" w:eastAsia="宋体"/>
          <w:sz w:val="24"/>
        </w:rPr>
        <w:t>5.3收送时间：收送时间可根据医院要求协商调整，原则上科室每天一收一送。</w:t>
      </w:r>
    </w:p>
    <w:p>
      <w:pPr>
        <w:pStyle w:val="null3"/>
        <w:ind w:firstLine="480"/>
        <w:jc w:val="both"/>
      </w:pPr>
      <w:r>
        <w:rPr>
          <w:rFonts w:ascii="宋体" w:hAnsi="宋体" w:cs="宋体" w:eastAsia="宋体"/>
          <w:sz w:val="24"/>
        </w:rPr>
        <w:t>（</w:t>
      </w:r>
      <w:r>
        <w:rPr>
          <w:rFonts w:ascii="宋体" w:hAnsi="宋体" w:cs="宋体" w:eastAsia="宋体"/>
          <w:sz w:val="24"/>
        </w:rPr>
        <w:t>6）被服烘干</w:t>
      </w:r>
    </w:p>
    <w:p>
      <w:pPr>
        <w:pStyle w:val="null3"/>
        <w:ind w:firstLine="480"/>
        <w:jc w:val="both"/>
      </w:pPr>
      <w:r>
        <w:rPr>
          <w:rFonts w:ascii="宋体" w:hAnsi="宋体" w:cs="宋体" w:eastAsia="宋体"/>
          <w:sz w:val="24"/>
        </w:rPr>
        <w:t>6.1洗涤完毕的被服进行分类烘干；</w:t>
      </w:r>
    </w:p>
    <w:p>
      <w:pPr>
        <w:pStyle w:val="null3"/>
        <w:ind w:firstLine="480"/>
        <w:jc w:val="both"/>
      </w:pPr>
      <w:r>
        <w:rPr>
          <w:rFonts w:ascii="宋体" w:hAnsi="宋体" w:cs="宋体" w:eastAsia="宋体"/>
          <w:sz w:val="24"/>
        </w:rPr>
        <w:t>6.2床单、被套等大件类被服要用熨平机熨平烘干。</w:t>
      </w:r>
    </w:p>
    <w:p>
      <w:pPr>
        <w:pStyle w:val="null3"/>
        <w:ind w:firstLine="480"/>
        <w:jc w:val="both"/>
      </w:pPr>
      <w:r>
        <w:rPr>
          <w:rFonts w:ascii="宋体" w:hAnsi="宋体" w:cs="宋体" w:eastAsia="宋体"/>
          <w:sz w:val="24"/>
        </w:rPr>
        <w:t>6.3在熨平或烘干后若发现有污迹的被服须翻洗至干净及烘干。</w:t>
      </w:r>
    </w:p>
    <w:p>
      <w:pPr>
        <w:pStyle w:val="null3"/>
        <w:ind w:firstLine="480"/>
        <w:jc w:val="both"/>
      </w:pPr>
      <w:r>
        <w:rPr>
          <w:rFonts w:ascii="宋体" w:hAnsi="宋体" w:cs="宋体" w:eastAsia="宋体"/>
          <w:sz w:val="24"/>
        </w:rPr>
        <w:t>（</w:t>
      </w:r>
      <w:r>
        <w:rPr>
          <w:rFonts w:ascii="宋体" w:hAnsi="宋体" w:cs="宋体" w:eastAsia="宋体"/>
          <w:sz w:val="24"/>
        </w:rPr>
        <w:t>7）熨烫</w:t>
      </w:r>
    </w:p>
    <w:p>
      <w:pPr>
        <w:pStyle w:val="null3"/>
        <w:ind w:firstLine="480"/>
        <w:jc w:val="both"/>
      </w:pPr>
      <w:r>
        <w:rPr>
          <w:rFonts w:ascii="宋体" w:hAnsi="宋体" w:cs="宋体" w:eastAsia="宋体"/>
          <w:sz w:val="24"/>
        </w:rPr>
        <w:t>7.1工衣将熨烫衣领、袖口、胸边使其平整无折皱。</w:t>
      </w:r>
    </w:p>
    <w:p>
      <w:pPr>
        <w:pStyle w:val="null3"/>
        <w:ind w:firstLine="480"/>
        <w:jc w:val="both"/>
      </w:pPr>
      <w:r>
        <w:rPr>
          <w:rFonts w:ascii="宋体" w:hAnsi="宋体" w:cs="宋体" w:eastAsia="宋体"/>
          <w:sz w:val="24"/>
        </w:rPr>
        <w:t>7.2床单、被套等大件被服则熨烫至目视无明显折皱。</w:t>
      </w:r>
    </w:p>
    <w:p>
      <w:pPr>
        <w:pStyle w:val="null3"/>
        <w:ind w:firstLine="480"/>
        <w:jc w:val="both"/>
      </w:pPr>
      <w:r>
        <w:rPr>
          <w:rFonts w:ascii="宋体" w:hAnsi="宋体" w:cs="宋体" w:eastAsia="宋体"/>
          <w:sz w:val="24"/>
        </w:rPr>
        <w:t>7.3护士帽要人工洗涤熨烫使其平整无折皱。</w:t>
      </w:r>
    </w:p>
    <w:p>
      <w:pPr>
        <w:pStyle w:val="null3"/>
        <w:ind w:firstLine="480"/>
        <w:jc w:val="both"/>
      </w:pPr>
      <w:r>
        <w:rPr>
          <w:rFonts w:ascii="宋体" w:hAnsi="宋体" w:cs="宋体" w:eastAsia="宋体"/>
          <w:sz w:val="24"/>
        </w:rPr>
        <w:t>（</w:t>
      </w:r>
      <w:r>
        <w:rPr>
          <w:rFonts w:ascii="宋体" w:hAnsi="宋体" w:cs="宋体" w:eastAsia="宋体"/>
          <w:sz w:val="24"/>
        </w:rPr>
        <w:t>8）折叠与缝补</w:t>
      </w:r>
    </w:p>
    <w:p>
      <w:pPr>
        <w:pStyle w:val="null3"/>
        <w:ind w:firstLine="480"/>
        <w:jc w:val="both"/>
      </w:pPr>
      <w:r>
        <w:rPr>
          <w:rFonts w:ascii="宋体" w:hAnsi="宋体" w:cs="宋体" w:eastAsia="宋体"/>
          <w:sz w:val="24"/>
        </w:rPr>
        <w:t>8.1被服烘干或熨烫后按科室分类进行折叠。</w:t>
      </w:r>
    </w:p>
    <w:p>
      <w:pPr>
        <w:pStyle w:val="null3"/>
        <w:ind w:firstLine="480"/>
        <w:jc w:val="both"/>
      </w:pPr>
      <w:r>
        <w:rPr>
          <w:rFonts w:ascii="宋体" w:hAnsi="宋体" w:cs="宋体" w:eastAsia="宋体"/>
          <w:sz w:val="24"/>
        </w:rPr>
        <w:t>8.2要求同一类被服按照一种折叠方法进行折叠，并且印有医院标记的一面朝外。</w:t>
      </w:r>
    </w:p>
    <w:p>
      <w:pPr>
        <w:pStyle w:val="null3"/>
        <w:ind w:firstLine="480"/>
        <w:jc w:val="both"/>
      </w:pPr>
      <w:r>
        <w:rPr>
          <w:rFonts w:ascii="宋体" w:hAnsi="宋体" w:cs="宋体" w:eastAsia="宋体"/>
          <w:sz w:val="24"/>
        </w:rPr>
        <w:t>8.3在折叠过程中如发现被服有破损的将分拣出来进行缝补，缺纽扣的要补纽扣。</w:t>
      </w:r>
    </w:p>
    <w:p>
      <w:pPr>
        <w:pStyle w:val="null3"/>
        <w:ind w:firstLine="480"/>
        <w:jc w:val="both"/>
      </w:pPr>
      <w:r>
        <w:rPr>
          <w:rFonts w:ascii="宋体" w:hAnsi="宋体" w:cs="宋体" w:eastAsia="宋体"/>
          <w:sz w:val="24"/>
        </w:rPr>
        <w:t>8.4床单、被套、工衣等被服都将单面缝补。</w:t>
      </w:r>
    </w:p>
    <w:p>
      <w:pPr>
        <w:pStyle w:val="null3"/>
        <w:ind w:firstLine="480"/>
        <w:jc w:val="both"/>
      </w:pPr>
      <w:r>
        <w:rPr>
          <w:rFonts w:ascii="宋体" w:hAnsi="宋体" w:cs="宋体" w:eastAsia="宋体"/>
          <w:sz w:val="24"/>
        </w:rPr>
        <w:t>（</w:t>
      </w:r>
      <w:r>
        <w:rPr>
          <w:rFonts w:ascii="宋体" w:hAnsi="宋体" w:cs="宋体" w:eastAsia="宋体"/>
          <w:sz w:val="24"/>
        </w:rPr>
        <w:t>9）锅炉的操作与运行</w:t>
      </w:r>
    </w:p>
    <w:p>
      <w:pPr>
        <w:pStyle w:val="null3"/>
        <w:ind w:firstLine="480"/>
        <w:jc w:val="both"/>
      </w:pPr>
      <w:r>
        <w:rPr>
          <w:rFonts w:ascii="宋体" w:hAnsi="宋体" w:cs="宋体" w:eastAsia="宋体"/>
          <w:sz w:val="24"/>
        </w:rPr>
        <w:t>负责锅炉房及配套设施的运行、管理及临时故障的检查、排除，并做好相应记录；锅炉操作工应持证上岗；制订锅炉房运行、管理的各项制度规程，完善泄漏等各种应急预案和准备，并定期开展演练。锅炉的管理和运维必须符合国家相关法律法规要求；阀门更换；锅炉开关机按医院要求安排值班。</w:t>
      </w:r>
    </w:p>
    <w:p>
      <w:pPr>
        <w:pStyle w:val="null3"/>
        <w:ind w:firstLine="480"/>
        <w:jc w:val="both"/>
      </w:pPr>
      <w:r>
        <w:rPr>
          <w:rFonts w:ascii="宋体" w:hAnsi="宋体" w:cs="宋体" w:eastAsia="宋体"/>
          <w:sz w:val="24"/>
        </w:rPr>
        <w:t>（</w:t>
      </w:r>
      <w:r>
        <w:rPr>
          <w:rFonts w:ascii="宋体" w:hAnsi="宋体" w:cs="宋体" w:eastAsia="宋体"/>
          <w:sz w:val="24"/>
        </w:rPr>
        <w:t>10）其他要求</w:t>
      </w:r>
    </w:p>
    <w:p>
      <w:pPr>
        <w:pStyle w:val="null3"/>
        <w:ind w:firstLine="480"/>
        <w:jc w:val="both"/>
      </w:pPr>
      <w:r>
        <w:rPr>
          <w:rFonts w:ascii="宋体" w:hAnsi="宋体" w:cs="宋体" w:eastAsia="宋体"/>
          <w:sz w:val="24"/>
        </w:rPr>
        <w:t>10.1中标人项目负责人保持与医院联系，及时保障医院的被服需要。须加大力度检查被服洗涤质量、员工的服务态度，确保优质服务。</w:t>
      </w:r>
    </w:p>
    <w:p>
      <w:pPr>
        <w:pStyle w:val="null3"/>
        <w:ind w:firstLine="480"/>
        <w:jc w:val="both"/>
      </w:pPr>
      <w:r>
        <w:rPr>
          <w:rFonts w:ascii="宋体" w:hAnsi="宋体" w:cs="宋体" w:eastAsia="宋体"/>
          <w:sz w:val="24"/>
        </w:rPr>
        <w:t>10.2主动配合医院工作需求和管理，如有投诉应及时处理，并达到医院满意。</w:t>
      </w:r>
    </w:p>
    <w:p>
      <w:pPr>
        <w:pStyle w:val="null3"/>
        <w:ind w:firstLine="480"/>
        <w:jc w:val="both"/>
      </w:pPr>
      <w:r>
        <w:rPr>
          <w:rFonts w:ascii="宋体" w:hAnsi="宋体" w:cs="宋体" w:eastAsia="宋体"/>
          <w:sz w:val="24"/>
        </w:rPr>
        <w:t>10.3爱护医院财物，不断创新科学洗涤，争取被服的最大使用寿命。</w:t>
      </w:r>
    </w:p>
    <w:p>
      <w:pPr>
        <w:pStyle w:val="null3"/>
        <w:ind w:firstLine="480"/>
        <w:jc w:val="both"/>
      </w:pPr>
      <w:r>
        <w:rPr>
          <w:rFonts w:ascii="宋体" w:hAnsi="宋体" w:cs="宋体" w:eastAsia="宋体"/>
          <w:sz w:val="24"/>
        </w:rPr>
        <w:t>10.4如遇不可抗力因素所造成的被服收送问题，须尽最大努力保障医院用量。</w:t>
      </w:r>
    </w:p>
    <w:p>
      <w:pPr>
        <w:pStyle w:val="null3"/>
        <w:ind w:firstLine="480"/>
        <w:jc w:val="both"/>
      </w:pPr>
      <w:r>
        <w:rPr>
          <w:rFonts w:ascii="宋体" w:hAnsi="宋体" w:cs="宋体" w:eastAsia="宋体"/>
          <w:sz w:val="24"/>
        </w:rPr>
        <w:t>备注：以上洗涤具体流程根据现场实际情况可进行调整。洗涤中心主管应熟悉医疗洗涤烘干设备、洗涤剂、消毒剂的使用，善于检查督促安排工作，具备发现问题、分析问题、解决问题之能力。</w:t>
      </w:r>
    </w:p>
    <w:p>
      <w:pPr>
        <w:pStyle w:val="null3"/>
        <w:ind w:firstLine="480"/>
        <w:jc w:val="both"/>
      </w:pPr>
      <w:r>
        <w:rPr>
          <w:rFonts w:ascii="宋体" w:hAnsi="宋体" w:cs="宋体" w:eastAsia="宋体"/>
          <w:sz w:val="24"/>
        </w:rPr>
        <w:t>6、电梯操作员服务内容</w:t>
      </w:r>
    </w:p>
    <w:p>
      <w:pPr>
        <w:pStyle w:val="null3"/>
        <w:ind w:firstLine="480"/>
        <w:jc w:val="both"/>
      </w:pPr>
      <w:r>
        <w:rPr>
          <w:rFonts w:ascii="宋体" w:hAnsi="宋体" w:cs="宋体" w:eastAsia="宋体"/>
          <w:sz w:val="24"/>
        </w:rPr>
        <w:t>(1)落实电梯常规检查的各项措施，保证电梯正常运行。</w:t>
      </w:r>
    </w:p>
    <w:p>
      <w:pPr>
        <w:pStyle w:val="null3"/>
        <w:ind w:firstLine="480"/>
        <w:jc w:val="both"/>
      </w:pPr>
      <w:r>
        <w:rPr>
          <w:rFonts w:ascii="宋体" w:hAnsi="宋体" w:cs="宋体" w:eastAsia="宋体"/>
          <w:sz w:val="24"/>
        </w:rPr>
        <w:t>(2)督促维保单位对电梯进行日常巡检，对检查发现的问题实施整改措施和落实。</w:t>
      </w:r>
    </w:p>
    <w:p>
      <w:pPr>
        <w:pStyle w:val="null3"/>
        <w:ind w:firstLine="480"/>
        <w:jc w:val="both"/>
      </w:pPr>
      <w:r>
        <w:rPr>
          <w:rFonts w:ascii="宋体" w:hAnsi="宋体" w:cs="宋体" w:eastAsia="宋体"/>
          <w:sz w:val="24"/>
        </w:rPr>
        <w:t>(3)协助相关单位对电梯安全情况进行年检。</w:t>
      </w:r>
    </w:p>
    <w:p>
      <w:pPr>
        <w:pStyle w:val="null3"/>
        <w:ind w:firstLine="480"/>
        <w:jc w:val="both"/>
      </w:pPr>
      <w:r>
        <w:rPr>
          <w:rFonts w:ascii="宋体" w:hAnsi="宋体" w:cs="宋体" w:eastAsia="宋体"/>
          <w:sz w:val="24"/>
        </w:rPr>
        <w:t>(4)定期对电梯进行巡查，确认电梯内年检合格标识、维保公众卡及电梯安全提示等是否完好，对发现的电梯隐患及时报修、及时处理。记录并上报相关部门。</w:t>
      </w:r>
    </w:p>
    <w:p>
      <w:pPr>
        <w:pStyle w:val="null3"/>
        <w:ind w:firstLine="480"/>
        <w:jc w:val="both"/>
      </w:pPr>
      <w:r>
        <w:rPr>
          <w:rFonts w:ascii="宋体" w:hAnsi="宋体" w:cs="宋体" w:eastAsia="宋体"/>
          <w:sz w:val="24"/>
        </w:rPr>
        <w:t>(5)发生电梯紧急情况应及时与维保单位联系并第一时间赶往现场，同时向上级领导汇报情况。</w:t>
      </w:r>
    </w:p>
    <w:p>
      <w:pPr>
        <w:pStyle w:val="null3"/>
        <w:ind w:firstLine="480"/>
        <w:jc w:val="both"/>
      </w:pPr>
      <w:r>
        <w:rPr>
          <w:rFonts w:ascii="宋体" w:hAnsi="宋体" w:cs="宋体" w:eastAsia="宋体"/>
          <w:sz w:val="24"/>
        </w:rPr>
        <w:t>(6)负责电梯机房钥匙的保管及机房安全巡查。</w:t>
      </w:r>
    </w:p>
    <w:p>
      <w:pPr>
        <w:pStyle w:val="null3"/>
        <w:ind w:firstLine="480"/>
        <w:jc w:val="both"/>
      </w:pPr>
      <w:r>
        <w:rPr>
          <w:rFonts w:ascii="宋体" w:hAnsi="宋体" w:cs="宋体" w:eastAsia="宋体"/>
          <w:sz w:val="24"/>
        </w:rPr>
        <w:t>(7)保管好电梯，防止梯门被推车或重物撞坏，遇到故障应及时向班长或后勤保障处报告，不许外人操纵电梯。自行车及超过电梯负重的物品，不得由电梯运送。</w:t>
      </w:r>
    </w:p>
    <w:p>
      <w:pPr>
        <w:pStyle w:val="null3"/>
        <w:ind w:firstLine="480"/>
        <w:jc w:val="both"/>
      </w:pPr>
      <w:r>
        <w:rPr>
          <w:rFonts w:ascii="宋体" w:hAnsi="宋体" w:cs="宋体" w:eastAsia="宋体"/>
          <w:sz w:val="24"/>
        </w:rPr>
        <w:t>(8)确保电梯值班室电话24小时有人接听及处理。</w:t>
      </w:r>
    </w:p>
    <w:p>
      <w:pPr>
        <w:pStyle w:val="null3"/>
        <w:ind w:firstLine="480"/>
        <w:jc w:val="both"/>
      </w:pPr>
      <w:r>
        <w:rPr>
          <w:rFonts w:ascii="宋体" w:hAnsi="宋体" w:cs="宋体" w:eastAsia="宋体"/>
          <w:sz w:val="24"/>
        </w:rPr>
        <w:t>(9)保持电梯内卫生整洁，并进行登记，电梯消毒、登记记录完整，清楚。</w:t>
      </w:r>
    </w:p>
    <w:p>
      <w:pPr>
        <w:pStyle w:val="null3"/>
        <w:ind w:firstLine="480"/>
        <w:jc w:val="both"/>
      </w:pPr>
      <w:r>
        <w:rPr>
          <w:rFonts w:ascii="宋体" w:hAnsi="宋体" w:cs="宋体" w:eastAsia="宋体"/>
          <w:sz w:val="24"/>
        </w:rPr>
        <w:t>（</w:t>
      </w:r>
      <w:r>
        <w:rPr>
          <w:rFonts w:ascii="宋体" w:hAnsi="宋体" w:cs="宋体" w:eastAsia="宋体"/>
          <w:sz w:val="24"/>
        </w:rPr>
        <w:t>10）配合采购人完成每日电梯质量安全检查。</w:t>
      </w:r>
    </w:p>
    <w:p>
      <w:pPr>
        <w:pStyle w:val="null3"/>
        <w:ind w:firstLine="480"/>
        <w:jc w:val="both"/>
      </w:pPr>
      <w:r>
        <w:rPr>
          <w:rFonts w:ascii="宋体" w:hAnsi="宋体" w:cs="宋体" w:eastAsia="宋体"/>
          <w:sz w:val="24"/>
        </w:rPr>
        <w:t>7、绿化养护服务内容</w:t>
      </w:r>
    </w:p>
    <w:p>
      <w:pPr>
        <w:pStyle w:val="null3"/>
        <w:ind w:firstLine="480"/>
        <w:jc w:val="both"/>
      </w:pPr>
      <w:r>
        <w:rPr>
          <w:rFonts w:ascii="宋体" w:hAnsi="宋体" w:cs="宋体" w:eastAsia="宋体"/>
          <w:sz w:val="24"/>
        </w:rPr>
        <w:t>（</w:t>
      </w:r>
      <w:r>
        <w:rPr>
          <w:rFonts w:ascii="宋体" w:hAnsi="宋体" w:cs="宋体" w:eastAsia="宋体"/>
          <w:sz w:val="24"/>
        </w:rPr>
        <w:t>1）中标人应遵守采购人管理规定，服从采购人管理，中标人应严格按照《城市园林绿地养护质量标准（DBJ/T13-154-2012）》实行一级养护，合理组织，精心养护，科学管理，保质保量地完成绿化养护服务工作，具体养护技术要求见下表。</w:t>
      </w:r>
    </w:p>
    <w:p>
      <w:pPr>
        <w:pStyle w:val="null3"/>
        <w:ind w:firstLine="482"/>
        <w:jc w:val="center"/>
      </w:pPr>
      <w:r>
        <w:rPr>
          <w:rFonts w:ascii="宋体" w:hAnsi="宋体" w:cs="宋体" w:eastAsia="宋体"/>
          <w:b/>
          <w:color w:val="000000"/>
          <w:sz w:val="24"/>
        </w:rPr>
        <w:t>一、绿化服务</w:t>
      </w:r>
    </w:p>
    <w:tbl>
      <w:tblPr>
        <w:tblW w:w="0" w:type="auto"/>
        <w:tblBorders>
          <w:top w:val="none" w:color="000000" w:sz="4"/>
          <w:left w:val="none" w:color="000000" w:sz="4"/>
          <w:bottom w:val="none" w:color="000000" w:sz="4"/>
          <w:right w:val="none" w:color="000000" w:sz="4"/>
          <w:insideH w:val="none"/>
          <w:insideV w:val="none"/>
        </w:tblBorders>
      </w:tblPr>
      <w:tblGrid>
        <w:gridCol w:w="1178"/>
        <w:gridCol w:w="1224"/>
        <w:gridCol w:w="1423"/>
        <w:gridCol w:w="6532"/>
      </w:tblGrid>
      <w:tr>
        <w:tc>
          <w:tcPr>
            <w:tcW w:type="dxa" w:w="1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序号</w:t>
            </w:r>
          </w:p>
        </w:tc>
        <w:tc>
          <w:tcPr>
            <w:tcW w:type="dxa" w:w="1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服务事项</w:t>
            </w:r>
          </w:p>
        </w:tc>
        <w:tc>
          <w:tcPr>
            <w:tcW w:type="dxa" w:w="14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服务分项</w:t>
            </w:r>
          </w:p>
        </w:tc>
        <w:tc>
          <w:tcPr>
            <w:tcW w:type="dxa" w:w="6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服务标准</w:t>
            </w:r>
          </w:p>
        </w:tc>
      </w:tr>
      <w:tr>
        <w:tc>
          <w:tcPr>
            <w:tcW w:type="dxa" w:w="11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A</w:t>
            </w:r>
          </w:p>
        </w:tc>
        <w:tc>
          <w:tcPr>
            <w:tcW w:type="dxa" w:w="12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 xml:space="preserve"> </w:t>
            </w:r>
          </w:p>
          <w:p>
            <w:pPr>
              <w:pStyle w:val="null3"/>
              <w:jc w:val="center"/>
            </w:pPr>
            <w:r>
              <w:rPr>
                <w:rFonts w:ascii="calibri" w:hAnsi="calibri" w:cs="calibri" w:eastAsia="calibri"/>
                <w:sz w:val="21"/>
              </w:rPr>
              <w:t xml:space="preserve"> </w:t>
            </w:r>
          </w:p>
          <w:p>
            <w:pPr>
              <w:pStyle w:val="null3"/>
              <w:jc w:val="center"/>
            </w:pPr>
            <w:r>
              <w:rPr>
                <w:rFonts w:ascii="calibri" w:hAnsi="calibri" w:cs="calibri" w:eastAsia="calibri"/>
                <w:sz w:val="21"/>
              </w:rPr>
              <w:t xml:space="preserve"> </w:t>
            </w:r>
          </w:p>
          <w:p>
            <w:pPr>
              <w:pStyle w:val="null3"/>
              <w:jc w:val="center"/>
            </w:pPr>
            <w:r>
              <w:rPr>
                <w:rFonts w:ascii="calibri" w:hAnsi="calibri" w:cs="calibri" w:eastAsia="calibri"/>
                <w:sz w:val="21"/>
              </w:rPr>
              <w:t xml:space="preserve"> </w:t>
            </w:r>
          </w:p>
          <w:p>
            <w:pPr>
              <w:pStyle w:val="null3"/>
              <w:jc w:val="center"/>
            </w:pPr>
            <w:r>
              <w:rPr>
                <w:rFonts w:ascii="calibri" w:hAnsi="calibri" w:cs="calibri" w:eastAsia="calibri"/>
                <w:sz w:val="21"/>
              </w:rPr>
              <w:t xml:space="preserve"> </w:t>
            </w:r>
          </w:p>
          <w:p>
            <w:pPr>
              <w:pStyle w:val="null3"/>
              <w:jc w:val="center"/>
            </w:pPr>
            <w:r>
              <w:rPr>
                <w:rFonts w:ascii="calibri" w:hAnsi="calibri" w:cs="calibri" w:eastAsia="calibri"/>
                <w:sz w:val="21"/>
              </w:rPr>
              <w:t xml:space="preserve"> </w:t>
            </w:r>
          </w:p>
          <w:p>
            <w:pPr>
              <w:pStyle w:val="null3"/>
              <w:jc w:val="center"/>
            </w:pPr>
            <w:r>
              <w:rPr>
                <w:rFonts w:ascii="calibri" w:hAnsi="calibri" w:cs="calibri" w:eastAsia="calibri"/>
                <w:sz w:val="21"/>
              </w:rPr>
              <w:t xml:space="preserve"> </w:t>
            </w:r>
          </w:p>
          <w:p>
            <w:pPr>
              <w:pStyle w:val="null3"/>
              <w:jc w:val="center"/>
            </w:pPr>
            <w:r>
              <w:rPr>
                <w:rFonts w:ascii="calibri" w:hAnsi="calibri" w:cs="calibri" w:eastAsia="calibri"/>
                <w:sz w:val="21"/>
              </w:rPr>
              <w:t xml:space="preserve"> </w:t>
            </w:r>
          </w:p>
          <w:p>
            <w:pPr>
              <w:pStyle w:val="null3"/>
              <w:jc w:val="center"/>
            </w:pPr>
            <w:r>
              <w:rPr>
                <w:rFonts w:ascii="宋体" w:hAnsi="宋体" w:cs="宋体" w:eastAsia="宋体"/>
                <w:color w:val="000000"/>
                <w:sz w:val="24"/>
              </w:rPr>
              <w:t>正常养护</w:t>
            </w:r>
          </w:p>
          <w:p>
            <w:pPr>
              <w:pStyle w:val="null3"/>
              <w:jc w:val="center"/>
            </w:pPr>
            <w:r>
              <w:rPr>
                <w:rFonts w:ascii="calibri" w:hAnsi="calibri" w:cs="calibri" w:eastAsia="calibri"/>
                <w:sz w:val="21"/>
              </w:rPr>
              <w:t xml:space="preserve"> </w:t>
            </w:r>
          </w:p>
          <w:p>
            <w:pPr>
              <w:pStyle w:val="null3"/>
              <w:jc w:val="center"/>
            </w:pPr>
            <w:r>
              <w:rPr>
                <w:rFonts w:ascii="calibri" w:hAnsi="calibri" w:cs="calibri" w:eastAsia="calibri"/>
                <w:sz w:val="21"/>
              </w:rPr>
              <w:t xml:space="preserve"> </w:t>
            </w:r>
          </w:p>
          <w:p>
            <w:pPr>
              <w:pStyle w:val="null3"/>
              <w:jc w:val="center"/>
            </w:pPr>
            <w:r>
              <w:rPr>
                <w:rFonts w:ascii="calibri" w:hAnsi="calibri" w:cs="calibri" w:eastAsia="calibri"/>
                <w:sz w:val="21"/>
              </w:rPr>
              <w:t xml:space="preserve"> </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修剪</w:t>
            </w:r>
          </w:p>
        </w:tc>
        <w:tc>
          <w:tcPr>
            <w:tcW w:type="dxa" w:w="6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根据各类植物的生长特点，立地环境，景观要求,乔木、地被植物的修剪，根据景观需要，达到一定高度、不规则宽度，及时清理树上枯枝和烂叶，不能发生枯枝伤人，确保美观整洁。并做好防护工作。</w:t>
            </w:r>
          </w:p>
        </w:tc>
      </w:tr>
      <w:tr>
        <w:tc>
          <w:tcPr>
            <w:tcW w:type="dxa" w:w="1178"/>
            <w:vMerge/>
            <w:tcBorders>
              <w:top w:val="none" w:color="000000" w:sz="4"/>
              <w:left w:val="singl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施肥</w:t>
            </w:r>
          </w:p>
        </w:tc>
        <w:tc>
          <w:tcPr>
            <w:tcW w:type="dxa" w:w="6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根据各类植物的生长特点及植物对肥料的需求，进行土壤追肥，每年施肥≥4次，新种植植物视生长情况,适时适量进行施肥，以保持各类植物生长旺盛，达到一定景观效果。</w:t>
            </w:r>
          </w:p>
        </w:tc>
      </w:tr>
      <w:tr>
        <w:tc>
          <w:tcPr>
            <w:tcW w:type="dxa" w:w="1178"/>
            <w:vMerge/>
            <w:tcBorders>
              <w:top w:val="none" w:color="000000" w:sz="4"/>
              <w:left w:val="singl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除草</w:t>
            </w:r>
          </w:p>
        </w:tc>
        <w:tc>
          <w:tcPr>
            <w:tcW w:type="dxa" w:w="6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各类绿地、草坪、树穴、绿带要结合松土及时清理各类杂草（含硬地），草坪、地被、灌木等结合处的绿地切边、树池等切边。</w:t>
            </w:r>
          </w:p>
        </w:tc>
      </w:tr>
      <w:tr>
        <w:tc>
          <w:tcPr>
            <w:tcW w:type="dxa" w:w="1178"/>
            <w:vMerge/>
            <w:tcBorders>
              <w:top w:val="none" w:color="000000" w:sz="4"/>
              <w:left w:val="singl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抹芽</w:t>
            </w:r>
          </w:p>
        </w:tc>
        <w:tc>
          <w:tcPr>
            <w:tcW w:type="dxa" w:w="6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主要用于乔木、大型灌木，对不定芽要及时清除，以保持树木骨架清晰，促使生长形态美观，营养集中。</w:t>
            </w:r>
          </w:p>
        </w:tc>
      </w:tr>
      <w:tr>
        <w:tc>
          <w:tcPr>
            <w:tcW w:type="dxa" w:w="1178"/>
            <w:vMerge/>
            <w:tcBorders>
              <w:top w:val="none" w:color="000000" w:sz="4"/>
              <w:left w:val="singl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乔木</w:t>
            </w:r>
          </w:p>
          <w:p>
            <w:pPr>
              <w:pStyle w:val="null3"/>
              <w:jc w:val="center"/>
            </w:pPr>
            <w:r>
              <w:rPr>
                <w:rFonts w:ascii="宋体" w:hAnsi="宋体" w:cs="宋体" w:eastAsia="宋体"/>
                <w:color w:val="000000"/>
                <w:sz w:val="24"/>
              </w:rPr>
              <w:t>管养</w:t>
            </w:r>
          </w:p>
        </w:tc>
        <w:tc>
          <w:tcPr>
            <w:tcW w:type="dxa" w:w="6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每年≥3次，派遣高空作业车到采购方进行大树修剪。必须专人指挥及现场维护，并设置安全警示牌等，不得违反操作规程。保持树冠完整美观，主侧枝分布匀称、数量适宜，枝条粗壮，修剪科学合理，内膛不乱，通风透光，无枯枝死杈。生长旺盛，枝叶健壮，树形美观。乔木保存率≥98%。</w:t>
            </w:r>
          </w:p>
        </w:tc>
      </w:tr>
      <w:tr>
        <w:tc>
          <w:tcPr>
            <w:tcW w:type="dxa" w:w="1178"/>
            <w:vMerge/>
            <w:tcBorders>
              <w:top w:val="none" w:color="000000" w:sz="4"/>
              <w:left w:val="singl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灌木</w:t>
            </w:r>
          </w:p>
          <w:p>
            <w:pPr>
              <w:pStyle w:val="null3"/>
              <w:jc w:val="center"/>
            </w:pPr>
            <w:r>
              <w:rPr>
                <w:rFonts w:ascii="宋体" w:hAnsi="宋体" w:cs="宋体" w:eastAsia="宋体"/>
                <w:color w:val="000000"/>
                <w:sz w:val="24"/>
              </w:rPr>
              <w:t>管养</w:t>
            </w:r>
          </w:p>
        </w:tc>
        <w:tc>
          <w:tcPr>
            <w:tcW w:type="dxa" w:w="6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花灌木开花及时，株形丰满，花后修剪及时合理。无过度修剪现象，高度适宜，无5cm以上徒长枝，无杂草,灌木保存率98%以上。</w:t>
            </w:r>
          </w:p>
        </w:tc>
      </w:tr>
      <w:tr>
        <w:tc>
          <w:tcPr>
            <w:tcW w:type="dxa" w:w="1178"/>
            <w:vMerge/>
            <w:tcBorders>
              <w:top w:val="none" w:color="000000" w:sz="4"/>
              <w:left w:val="singl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古树</w:t>
            </w:r>
          </w:p>
          <w:p>
            <w:pPr>
              <w:pStyle w:val="null3"/>
              <w:jc w:val="center"/>
            </w:pPr>
            <w:r>
              <w:rPr>
                <w:rFonts w:ascii="宋体" w:hAnsi="宋体" w:cs="宋体" w:eastAsia="宋体"/>
                <w:color w:val="000000"/>
                <w:sz w:val="24"/>
              </w:rPr>
              <w:t>名木</w:t>
            </w:r>
          </w:p>
        </w:tc>
        <w:tc>
          <w:tcPr>
            <w:tcW w:type="dxa" w:w="6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符合建城〔2000〕192号《城市古树名木保护管理办法》的要求。生长旺盛，株形丰满，枝条疏理得当，通风透光，无枯枝、残花，保持良好的观赏效果。</w:t>
            </w:r>
          </w:p>
        </w:tc>
      </w:tr>
      <w:tr>
        <w:tc>
          <w:tcPr>
            <w:tcW w:type="dxa" w:w="1178"/>
            <w:vMerge/>
            <w:tcBorders>
              <w:top w:val="none" w:color="000000" w:sz="4"/>
              <w:left w:val="singl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藤蔓植物</w:t>
            </w:r>
          </w:p>
          <w:p>
            <w:pPr>
              <w:pStyle w:val="null3"/>
              <w:ind w:firstLine="240"/>
              <w:jc w:val="center"/>
            </w:pPr>
            <w:r>
              <w:rPr>
                <w:rFonts w:ascii="宋体" w:hAnsi="宋体" w:cs="宋体" w:eastAsia="宋体"/>
                <w:color w:val="000000"/>
                <w:sz w:val="24"/>
              </w:rPr>
              <w:t>管养</w:t>
            </w:r>
          </w:p>
        </w:tc>
        <w:tc>
          <w:tcPr>
            <w:tcW w:type="dxa" w:w="6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攀缘植物覆盖率≥80%，开花的攀缘植物能适时开花。</w:t>
            </w:r>
          </w:p>
        </w:tc>
      </w:tr>
      <w:tr>
        <w:tc>
          <w:tcPr>
            <w:tcW w:type="dxa" w:w="1178"/>
            <w:vMerge/>
            <w:tcBorders>
              <w:top w:val="none" w:color="000000" w:sz="4"/>
              <w:left w:val="singl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草坪</w:t>
            </w:r>
          </w:p>
          <w:p>
            <w:pPr>
              <w:pStyle w:val="null3"/>
              <w:jc w:val="center"/>
            </w:pPr>
            <w:r>
              <w:rPr>
                <w:rFonts w:ascii="宋体" w:hAnsi="宋体" w:cs="宋体" w:eastAsia="宋体"/>
                <w:color w:val="000000"/>
                <w:sz w:val="24"/>
              </w:rPr>
              <w:t>管养</w:t>
            </w:r>
          </w:p>
        </w:tc>
        <w:tc>
          <w:tcPr>
            <w:tcW w:type="dxa" w:w="6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草坪、地被覆盖率≥98%；草坪高度</w:t>
            </w:r>
            <w:r>
              <w:rPr>
                <w:rFonts w:ascii="宋体" w:hAnsi="宋体" w:cs="宋体" w:eastAsia="宋体"/>
                <w:color w:val="000000"/>
                <w:sz w:val="24"/>
              </w:rPr>
              <w:t>≤</w:t>
            </w:r>
            <w:r>
              <w:rPr>
                <w:rFonts w:ascii="宋体" w:hAnsi="宋体" w:cs="宋体" w:eastAsia="宋体"/>
                <w:color w:val="000000"/>
                <w:sz w:val="24"/>
              </w:rPr>
              <w:t>5</w:t>
            </w:r>
            <w:r>
              <w:rPr>
                <w:rFonts w:ascii="宋体" w:hAnsi="宋体" w:cs="宋体" w:eastAsia="宋体"/>
                <w:color w:val="000000"/>
                <w:sz w:val="24"/>
              </w:rPr>
              <w:t>CM</w:t>
            </w:r>
            <w:r>
              <w:rPr>
                <w:rFonts w:ascii="宋体" w:hAnsi="宋体" w:cs="宋体" w:eastAsia="宋体"/>
                <w:color w:val="000000"/>
                <w:sz w:val="24"/>
              </w:rPr>
              <w:t>，切边完整，草坪内杂草</w:t>
            </w:r>
            <w:r>
              <w:rPr>
                <w:rFonts w:ascii="宋体" w:hAnsi="宋体" w:cs="宋体" w:eastAsia="宋体"/>
                <w:color w:val="000000"/>
                <w:sz w:val="24"/>
              </w:rPr>
              <w:t>≤</w:t>
            </w:r>
            <w:r>
              <w:rPr>
                <w:rFonts w:ascii="宋体" w:hAnsi="宋体" w:cs="宋体" w:eastAsia="宋体"/>
                <w:color w:val="000000"/>
                <w:sz w:val="24"/>
              </w:rPr>
              <w:t>5%且无≥10cm杂草、无积水；草坪秃斑应及时补种；生长茂盛，颜色正常,无凹凸不平现象，如有发现及时疏草和加沙滚压。</w:t>
            </w:r>
          </w:p>
        </w:tc>
      </w:tr>
      <w:tr>
        <w:tc>
          <w:tcPr>
            <w:tcW w:type="dxa" w:w="1178"/>
            <w:vMerge/>
            <w:tcBorders>
              <w:top w:val="none" w:color="000000" w:sz="4"/>
              <w:left w:val="singl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病虫害</w:t>
            </w:r>
          </w:p>
          <w:p>
            <w:pPr>
              <w:pStyle w:val="null3"/>
              <w:jc w:val="center"/>
            </w:pPr>
            <w:r>
              <w:rPr>
                <w:rFonts w:ascii="宋体" w:hAnsi="宋体" w:cs="宋体" w:eastAsia="宋体"/>
                <w:color w:val="000000"/>
                <w:sz w:val="24"/>
              </w:rPr>
              <w:t>防治</w:t>
            </w:r>
          </w:p>
        </w:tc>
        <w:tc>
          <w:tcPr>
            <w:tcW w:type="dxa" w:w="6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本着“预防为主、综合防治”的方针。花、木、草坪等应无病虫害，病虫害防治是植物养护中较为重要的内容，要根据各类植物的生长情况，做好预测预报，及时上报采购人，并采取生物防治措施，有害生物危害率控制≤3%。如采用化学药剂防治病虫害时，必须注意防治对象、用药的种类、用药浓度、使用方法、用药时间、环境条件等，对措施使用得当，控制效果良好。喷药时，应尽量降低对医护人员、病患者的影响。并做好个人防护。</w:t>
            </w:r>
          </w:p>
        </w:tc>
      </w:tr>
      <w:tr>
        <w:tc>
          <w:tcPr>
            <w:tcW w:type="dxa" w:w="1178"/>
            <w:vMerge/>
            <w:tcBorders>
              <w:top w:val="none" w:color="000000" w:sz="4"/>
              <w:left w:val="singl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废弃物</w:t>
            </w:r>
          </w:p>
        </w:tc>
        <w:tc>
          <w:tcPr>
            <w:tcW w:type="dxa" w:w="6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绿地、乔灌木丛中枯枝烂叶要及时清除，绿化产生的垃圾（如树枝、树叶、草屑等）、杂物等要及时装袋，无法装袋的枝杆或绿化带中较大的垃圾要日产日清，确保无异味，不影响景观。</w:t>
            </w:r>
          </w:p>
        </w:tc>
      </w:tr>
      <w:tr>
        <w:tc>
          <w:tcPr>
            <w:tcW w:type="dxa" w:w="1178"/>
            <w:vMerge/>
            <w:tcBorders>
              <w:top w:val="none" w:color="000000" w:sz="4"/>
              <w:left w:val="singl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绿篱</w:t>
            </w:r>
          </w:p>
          <w:p>
            <w:pPr>
              <w:pStyle w:val="null3"/>
              <w:jc w:val="center"/>
            </w:pPr>
            <w:r>
              <w:rPr>
                <w:rFonts w:ascii="宋体" w:hAnsi="宋体" w:cs="宋体" w:eastAsia="宋体"/>
                <w:color w:val="000000"/>
                <w:sz w:val="24"/>
              </w:rPr>
              <w:t>管养</w:t>
            </w:r>
          </w:p>
        </w:tc>
        <w:tc>
          <w:tcPr>
            <w:tcW w:type="dxa" w:w="6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造型绿篱轮廓清晰，棱角分明，墙状修剪绿篱侧面垂直，平面水平，无明显缺剪、漏剪，无崩口块面线条整齐美观，与周边景观协调，无缺株断档；每次修剪原则上不超过上次剪口，已定型的绿篱新枝留高</w:t>
            </w:r>
            <w:r>
              <w:rPr>
                <w:rFonts w:ascii="宋体" w:hAnsi="宋体" w:cs="宋体" w:eastAsia="宋体"/>
                <w:color w:val="000000"/>
                <w:sz w:val="24"/>
              </w:rPr>
              <w:t>≤</w:t>
            </w:r>
            <w:r>
              <w:rPr>
                <w:rFonts w:ascii="宋体" w:hAnsi="宋体" w:cs="宋体" w:eastAsia="宋体"/>
                <w:color w:val="000000"/>
                <w:sz w:val="24"/>
              </w:rPr>
              <w:t>5CM；片植绿篱修剪应有坡度变化，但坡度平滑，不能有明显交接口；绿篱内生出的杂生植物、爬藤等应及时予以连根清除；生长不良或遭受病虫害而严重变形的植株应及时用大小相当的同类植株予以更换。块面线条整齐美观，与周边景观协调，无缺株断档；</w:t>
            </w:r>
          </w:p>
        </w:tc>
      </w:tr>
      <w:tr>
        <w:tc>
          <w:tcPr>
            <w:tcW w:type="dxa" w:w="1178"/>
            <w:vMerge/>
            <w:tcBorders>
              <w:top w:val="none" w:color="000000" w:sz="4"/>
              <w:left w:val="singl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其他</w:t>
            </w:r>
          </w:p>
          <w:p>
            <w:pPr>
              <w:pStyle w:val="null3"/>
              <w:jc w:val="center"/>
            </w:pPr>
            <w:r>
              <w:rPr>
                <w:rFonts w:ascii="宋体" w:hAnsi="宋体" w:cs="宋体" w:eastAsia="宋体"/>
                <w:color w:val="000000"/>
                <w:sz w:val="24"/>
              </w:rPr>
              <w:t>管养</w:t>
            </w:r>
          </w:p>
        </w:tc>
        <w:tc>
          <w:tcPr>
            <w:tcW w:type="dxa" w:w="6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美观，色彩明快，花期一致，保持四季常绿，绿地无杂草，无枯枝败叶。</w:t>
            </w:r>
          </w:p>
        </w:tc>
      </w:tr>
      <w:tr>
        <w:tc>
          <w:tcPr>
            <w:tcW w:type="dxa" w:w="1178"/>
            <w:vMerge/>
            <w:tcBorders>
              <w:top w:val="none" w:color="000000" w:sz="4"/>
              <w:left w:val="singl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宋体" w:hAnsi="宋体" w:cs="宋体" w:eastAsia="宋体"/>
                <w:color w:val="000000"/>
                <w:sz w:val="24"/>
              </w:rPr>
              <w:t>补植</w:t>
            </w:r>
            <w:r>
              <w:br/>
            </w:r>
            <w:r>
              <w:rPr>
                <w:rFonts w:ascii="宋体" w:hAnsi="宋体" w:cs="宋体" w:eastAsia="宋体"/>
                <w:color w:val="000000"/>
                <w:sz w:val="24"/>
              </w:rPr>
              <w:t>(此费用含合同包内，采购人不另行付费)</w:t>
            </w:r>
          </w:p>
        </w:tc>
        <w:tc>
          <w:tcPr>
            <w:tcW w:type="dxa" w:w="6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在中标人养护管理期间，因自然原因、环境因素、病虫害、施工、交通、人为、建设因素等原因造成树木功能减弱、丧失、发生绿化植株死亡的或养护管理不到位的，造成绿化苗木大量死亡的，（死亡率</w:t>
            </w:r>
            <w:r>
              <w:rPr>
                <w:rFonts w:ascii="宋体" w:hAnsi="宋体" w:cs="宋体" w:eastAsia="宋体"/>
                <w:color w:val="000000"/>
                <w:sz w:val="24"/>
              </w:rPr>
              <w:t>≤</w:t>
            </w:r>
            <w:r>
              <w:rPr>
                <w:rFonts w:ascii="宋体" w:hAnsi="宋体" w:cs="宋体" w:eastAsia="宋体"/>
                <w:color w:val="000000"/>
                <w:sz w:val="24"/>
              </w:rPr>
              <w:t>15%），中标人应补植与原品种、规格一致的草坪草皮及绿化植株等，以保证优良的景观效果。</w:t>
            </w:r>
          </w:p>
        </w:tc>
      </w:tr>
      <w:tr>
        <w:tc>
          <w:tcPr>
            <w:tcW w:type="dxa" w:w="11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B</w:t>
            </w:r>
          </w:p>
        </w:tc>
        <w:tc>
          <w:tcPr>
            <w:tcW w:type="dxa" w:w="12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专项管理</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绿植摆放</w:t>
            </w:r>
            <w:r>
              <w:br/>
            </w:r>
            <w:r>
              <w:rPr>
                <w:rFonts w:ascii="宋体" w:hAnsi="宋体" w:cs="宋体" w:eastAsia="宋体"/>
                <w:color w:val="000000"/>
                <w:sz w:val="24"/>
              </w:rPr>
              <w:t>（含新楼，此费用含合同包内，采购人不另行付费）</w:t>
            </w:r>
          </w:p>
        </w:tc>
        <w:tc>
          <w:tcPr>
            <w:tcW w:type="dxa" w:w="6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根据不同季节及采购人实际工作需要（如春节、国庆节等节假日或临时性绿植摆放任务）提供为采购人绿植摆放以及彩旗布置，并负责盆花的摆放、养护、花期后的清理，根据采购人的安排，负责楼层盆花摆放及日常养护，具体摆放工作以采购人通知为主。绿植摆放品种包含但不限于以下品种：</w:t>
            </w:r>
            <w:r>
              <w:br/>
            </w:r>
            <w:r>
              <w:rPr>
                <w:rFonts w:ascii="宋体" w:hAnsi="宋体" w:cs="宋体" w:eastAsia="宋体"/>
                <w:color w:val="000000"/>
                <w:sz w:val="24"/>
              </w:rPr>
              <w:t>大盆（h=1.5-2.0m）≥80盆，如大绿箩柱、大螺纹铁、大龙血树等；</w:t>
            </w:r>
            <w:r>
              <w:br/>
            </w:r>
            <w:r>
              <w:rPr>
                <w:rFonts w:ascii="宋体" w:hAnsi="宋体" w:cs="宋体" w:eastAsia="宋体"/>
                <w:color w:val="000000"/>
                <w:sz w:val="24"/>
              </w:rPr>
              <w:t>中盆(h=0.6-1.2m)≥100盆，如金钱树、小绿箩柱、也门铁、螺纹铁、大红掌等；</w:t>
            </w:r>
            <w:r>
              <w:br/>
            </w:r>
            <w:r>
              <w:rPr>
                <w:rFonts w:ascii="宋体" w:hAnsi="宋体" w:cs="宋体" w:eastAsia="宋体"/>
                <w:color w:val="000000"/>
                <w:sz w:val="24"/>
              </w:rPr>
              <w:t>小盆（h=0.3-0.5m）≥200盆，如一品红、山丹花、三角梅、白掌花、三角梅等。</w:t>
            </w:r>
          </w:p>
        </w:tc>
      </w:tr>
      <w:tr>
        <w:tc>
          <w:tcPr>
            <w:tcW w:type="dxa" w:w="1178"/>
            <w:vMerge/>
            <w:tcBorders>
              <w:top w:val="none" w:color="000000" w:sz="4"/>
              <w:left w:val="singl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草坪草皮管理补种改造等养护(此费用含合同包内，采购人不另行付费)</w:t>
            </w:r>
          </w:p>
        </w:tc>
        <w:tc>
          <w:tcPr>
            <w:tcW w:type="dxa" w:w="6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为提高草坪草皮管理专业化水平，草坪草皮健康生长、抑制杂草滋生，保持草坪的美观。应给予补植补种。改造为地被或草皮满铺,总面积≥3800平方, 选用的草坪卷应与原有草坪草具有一致性。因自然原因、环境因素、病虫害、施工、交通、人为、建设因素等原因造成树木功能减弱、丧失、发生绿化植株死亡的或养护管理不到位的，补种应与原品种、规格一致，以保证优良的景观效果。</w:t>
            </w:r>
          </w:p>
        </w:tc>
      </w:tr>
      <w:tr>
        <w:tc>
          <w:tcPr>
            <w:tcW w:type="dxa" w:w="1178"/>
            <w:vMerge/>
            <w:tcBorders>
              <w:top w:val="none" w:color="000000" w:sz="4"/>
              <w:left w:val="singl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节点改造</w:t>
            </w:r>
            <w:r>
              <w:br/>
            </w:r>
            <w:r>
              <w:rPr>
                <w:rFonts w:ascii="宋体" w:hAnsi="宋体" w:cs="宋体" w:eastAsia="宋体"/>
                <w:color w:val="000000"/>
                <w:sz w:val="24"/>
              </w:rPr>
              <w:t>（此费用含合同包内，不另行付费）</w:t>
            </w:r>
          </w:p>
        </w:tc>
        <w:tc>
          <w:tcPr>
            <w:tcW w:type="dxa" w:w="6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根据采购人的安排，节点改造及日常养护。</w:t>
            </w:r>
          </w:p>
          <w:p>
            <w:pPr>
              <w:pStyle w:val="null3"/>
              <w:jc w:val="left"/>
            </w:pPr>
            <w:r>
              <w:rPr>
                <w:rFonts w:ascii="宋体" w:hAnsi="宋体" w:cs="宋体" w:eastAsia="宋体"/>
                <w:color w:val="000000"/>
                <w:sz w:val="24"/>
              </w:rPr>
              <w:t>包含但不限于以下品种：</w:t>
            </w:r>
          </w:p>
          <w:p>
            <w:pPr>
              <w:pStyle w:val="null3"/>
              <w:jc w:val="left"/>
            </w:pPr>
            <w:r>
              <w:rPr>
                <w:rFonts w:ascii="宋体" w:hAnsi="宋体" w:cs="宋体" w:eastAsia="宋体"/>
                <w:color w:val="000000"/>
                <w:sz w:val="24"/>
              </w:rPr>
              <w:t>高度1.2m冠幅1.2m红花继木球≥20株，</w:t>
            </w:r>
          </w:p>
          <w:p>
            <w:pPr>
              <w:pStyle w:val="null3"/>
              <w:jc w:val="left"/>
            </w:pPr>
            <w:r>
              <w:rPr>
                <w:rFonts w:ascii="宋体" w:hAnsi="宋体" w:cs="宋体" w:eastAsia="宋体"/>
                <w:color w:val="000000"/>
                <w:sz w:val="24"/>
              </w:rPr>
              <w:t>高度2-2.2m冠幅2-2.2m三角梅≥10株，</w:t>
            </w:r>
          </w:p>
          <w:p>
            <w:pPr>
              <w:pStyle w:val="null3"/>
              <w:jc w:val="left"/>
            </w:pPr>
            <w:r>
              <w:rPr>
                <w:rFonts w:ascii="宋体" w:hAnsi="宋体" w:cs="宋体" w:eastAsia="宋体"/>
                <w:color w:val="000000"/>
                <w:sz w:val="24"/>
              </w:rPr>
              <w:t>直径9-10cm高度2.8-3m冠幅2.8-3m山樱花≥10株，</w:t>
            </w:r>
          </w:p>
          <w:p>
            <w:pPr>
              <w:pStyle w:val="null3"/>
              <w:jc w:val="left"/>
            </w:pPr>
            <w:r>
              <w:rPr>
                <w:rFonts w:ascii="宋体" w:hAnsi="宋体" w:cs="宋体" w:eastAsia="宋体"/>
                <w:color w:val="000000"/>
                <w:sz w:val="24"/>
              </w:rPr>
              <w:t>时令鲜花≥200平方，并负责定期更换。</w:t>
            </w:r>
          </w:p>
        </w:tc>
      </w:tr>
    </w:tbl>
    <w:p>
      <w:pPr>
        <w:pStyle w:val="null3"/>
        <w:ind w:firstLine="480"/>
        <w:jc w:val="both"/>
      </w:pPr>
      <w:r>
        <w:rPr>
          <w:rFonts w:ascii="宋体" w:hAnsi="宋体" w:cs="宋体" w:eastAsia="宋体"/>
          <w:b/>
          <w:sz w:val="24"/>
        </w:rPr>
        <w:t>二、应急服务</w:t>
      </w:r>
    </w:p>
    <w:tbl>
      <w:tblPr>
        <w:tblW w:w="0" w:type="auto"/>
        <w:tblBorders>
          <w:top w:val="none" w:color="000000" w:sz="4"/>
          <w:left w:val="none" w:color="000000" w:sz="4"/>
          <w:bottom w:val="none" w:color="000000" w:sz="4"/>
          <w:right w:val="none" w:color="000000" w:sz="4"/>
          <w:insideH w:val="none"/>
          <w:insideV w:val="none"/>
        </w:tblBorders>
      </w:tblPr>
      <w:tblGrid>
        <w:gridCol w:w="1178"/>
        <w:gridCol w:w="1236"/>
        <w:gridCol w:w="6101"/>
        <w:gridCol w:w="1854"/>
      </w:tblGrid>
      <w:tr>
        <w:tc>
          <w:tcPr>
            <w:tcW w:type="dxa" w:w="1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服务事项</w:t>
            </w:r>
          </w:p>
        </w:tc>
        <w:tc>
          <w:tcPr>
            <w:tcW w:type="dxa" w:w="1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服务分项</w:t>
            </w:r>
          </w:p>
        </w:tc>
        <w:tc>
          <w:tcPr>
            <w:tcW w:type="dxa" w:w="6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服务内容</w:t>
            </w:r>
          </w:p>
        </w:tc>
        <w:tc>
          <w:tcPr>
            <w:tcW w:type="dxa" w:w="18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服务标准</w:t>
            </w:r>
          </w:p>
        </w:tc>
      </w:tr>
      <w:tr>
        <w:tc>
          <w:tcPr>
            <w:tcW w:type="dxa" w:w="11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应急服务</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防台、</w:t>
            </w:r>
          </w:p>
          <w:p>
            <w:pPr>
              <w:pStyle w:val="null3"/>
              <w:jc w:val="center"/>
            </w:pPr>
            <w:r>
              <w:rPr>
                <w:rFonts w:ascii="宋体" w:hAnsi="宋体" w:cs="宋体" w:eastAsia="宋体"/>
                <w:color w:val="000000"/>
                <w:sz w:val="24"/>
              </w:rPr>
              <w:t>抗旱、</w:t>
            </w:r>
          </w:p>
          <w:p>
            <w:pPr>
              <w:pStyle w:val="null3"/>
              <w:jc w:val="center"/>
            </w:pPr>
            <w:r>
              <w:rPr>
                <w:rFonts w:ascii="宋体" w:hAnsi="宋体" w:cs="宋体" w:eastAsia="宋体"/>
                <w:color w:val="000000"/>
                <w:sz w:val="24"/>
              </w:rPr>
              <w:t>防寒、</w:t>
            </w:r>
            <w:r>
              <w:br/>
            </w:r>
            <w:r>
              <w:rPr>
                <w:rFonts w:ascii="宋体" w:hAnsi="宋体" w:cs="宋体" w:eastAsia="宋体"/>
                <w:color w:val="000000"/>
                <w:sz w:val="24"/>
              </w:rPr>
              <w:t>抗冻等</w:t>
            </w:r>
          </w:p>
        </w:tc>
        <w:tc>
          <w:tcPr>
            <w:tcW w:type="dxa" w:w="6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旱季及新种植物要及时进行灌溉，防止植物因脱水而造成枯死。台汛期间要做好加固、排涝抢险工作，防止植物受损。冬季气温下降时，要对院内易受冻植物进行防冻保护。</w:t>
            </w:r>
            <w:r>
              <w:br/>
            </w:r>
            <w:r>
              <w:rPr>
                <w:rFonts w:ascii="宋体" w:hAnsi="宋体" w:cs="宋体" w:eastAsia="宋体"/>
                <w:color w:val="000000"/>
                <w:sz w:val="24"/>
              </w:rPr>
              <w:t>1、主动处置院内绿地各种险情及隐患，及时处理枯枝危树。</w:t>
            </w:r>
            <w:r>
              <w:br/>
            </w:r>
            <w:r>
              <w:rPr>
                <w:rFonts w:ascii="宋体" w:hAnsi="宋体" w:cs="宋体" w:eastAsia="宋体"/>
                <w:color w:val="000000"/>
                <w:sz w:val="24"/>
              </w:rPr>
              <w:t>2、做好排水机泵、应急防风防汛器材、物资的储备。</w:t>
            </w:r>
            <w:r>
              <w:br/>
            </w:r>
            <w:r>
              <w:rPr>
                <w:rFonts w:ascii="宋体" w:hAnsi="宋体" w:cs="宋体" w:eastAsia="宋体"/>
                <w:color w:val="000000"/>
                <w:sz w:val="24"/>
              </w:rPr>
              <w:t>3、做好抢险队伍的日常练兵。</w:t>
            </w:r>
            <w:r>
              <w:br/>
            </w:r>
            <w:r>
              <w:rPr>
                <w:rFonts w:ascii="宋体" w:hAnsi="宋体" w:cs="宋体" w:eastAsia="宋体"/>
                <w:color w:val="000000"/>
                <w:sz w:val="24"/>
              </w:rPr>
              <w:t>4、根据发布的预警信号，启动相应级别的应急响应，集结抢险队伍，落实抢险救灾各项措施。</w:t>
            </w:r>
            <w:r>
              <w:br/>
            </w:r>
            <w:r>
              <w:rPr>
                <w:rFonts w:ascii="宋体" w:hAnsi="宋体" w:cs="宋体" w:eastAsia="宋体"/>
                <w:color w:val="000000"/>
                <w:sz w:val="24"/>
              </w:rPr>
              <w:t>5、清理被台风暴雨破坏的场地及倒伏树木，恢复正常院内秩序。</w:t>
            </w:r>
            <w:r>
              <w:br/>
            </w:r>
            <w:r>
              <w:rPr>
                <w:rFonts w:ascii="宋体" w:hAnsi="宋体" w:cs="宋体" w:eastAsia="宋体"/>
                <w:color w:val="000000"/>
                <w:sz w:val="24"/>
              </w:rPr>
              <w:t>6、及时对抢险物资进行补充，及时做好院内的修复等工作。</w:t>
            </w:r>
            <w:r>
              <w:br/>
            </w:r>
            <w:r>
              <w:rPr>
                <w:rFonts w:ascii="宋体" w:hAnsi="宋体" w:cs="宋体" w:eastAsia="宋体"/>
                <w:color w:val="000000"/>
                <w:sz w:val="24"/>
              </w:rPr>
              <w:t>7、收集、核实、汇总灾情，按时向管理处室上报受灾损失具体数字及相关材料。</w:t>
            </w: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1、12小时内恢复正常院内环境。</w:t>
            </w:r>
            <w:r>
              <w:br/>
            </w:r>
            <w:r>
              <w:rPr>
                <w:rFonts w:ascii="宋体" w:hAnsi="宋体" w:cs="宋体" w:eastAsia="宋体"/>
                <w:color w:val="000000"/>
                <w:sz w:val="24"/>
              </w:rPr>
              <w:t>2、防台、防寒、抗旱、抗冻措施有效，基本无损失。</w:t>
            </w:r>
          </w:p>
        </w:tc>
      </w:tr>
      <w:tr>
        <w:tc>
          <w:tcPr>
            <w:tcW w:type="dxa" w:w="1178"/>
            <w:vMerge/>
            <w:tcBorders>
              <w:top w:val="none" w:color="000000" w:sz="4"/>
              <w:left w:val="single" w:color="000000" w:sz="4"/>
              <w:bottom w:val="single" w:color="000000" w:sz="4"/>
              <w:right w:val="single" w:color="000000" w:sz="4"/>
            </w:tcBorders>
          </w:tcP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重大节假日、重大突击任务、因突发事件、创建检查等活动</w:t>
            </w:r>
          </w:p>
        </w:tc>
        <w:tc>
          <w:tcPr>
            <w:tcW w:type="dxa" w:w="6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每年遇重大节日（如春节、国庆节等节日）、创建检查及重大任务等，中标人需提供采购人所需花卉的方案，若当季时花无法按照实际情况进行采购和布置，须提前和采购人协商，经同意后可采用同等规格，同等价位的时花，并按照采购人要求进行摆放和养护。</w:t>
            </w:r>
            <w:r>
              <w:br/>
            </w:r>
            <w:r>
              <w:rPr>
                <w:rFonts w:ascii="宋体" w:hAnsi="宋体" w:cs="宋体" w:eastAsia="宋体"/>
                <w:color w:val="000000"/>
                <w:sz w:val="24"/>
              </w:rPr>
              <w:t>2、保持院内养护状况良好,中标人应积极支持配合采购人工作，增派人手，服从安排，做好工作落实。</w:t>
            </w: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保证各类事件顺利通过。</w:t>
            </w:r>
          </w:p>
        </w:tc>
      </w:tr>
    </w:tbl>
    <w:p>
      <w:pPr>
        <w:pStyle w:val="null3"/>
        <w:ind w:firstLine="480"/>
        <w:jc w:val="both"/>
      </w:pPr>
      <w:r>
        <w:rPr>
          <w:rFonts w:ascii="宋体" w:hAnsi="宋体" w:cs="宋体" w:eastAsia="宋体"/>
          <w:b/>
          <w:sz w:val="24"/>
        </w:rPr>
        <w:t>三、内业资料</w:t>
      </w:r>
    </w:p>
    <w:tbl>
      <w:tblPr>
        <w:tblW w:w="0" w:type="auto"/>
        <w:tblBorders>
          <w:top w:val="none" w:color="000000" w:sz="4"/>
          <w:left w:val="none" w:color="000000" w:sz="4"/>
          <w:bottom w:val="none" w:color="000000" w:sz="4"/>
          <w:right w:val="none" w:color="000000" w:sz="4"/>
          <w:insideH w:val="none"/>
          <w:insideV w:val="none"/>
        </w:tblBorders>
      </w:tblPr>
      <w:tblGrid>
        <w:gridCol w:w="1178"/>
        <w:gridCol w:w="1236"/>
        <w:gridCol w:w="7956"/>
      </w:tblGrid>
      <w:tr>
        <w:tc>
          <w:tcPr>
            <w:tcW w:type="dxa" w:w="1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序号</w:t>
            </w:r>
          </w:p>
        </w:tc>
        <w:tc>
          <w:tcPr>
            <w:tcW w:type="dxa" w:w="1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服务分项</w:t>
            </w:r>
          </w:p>
        </w:tc>
        <w:tc>
          <w:tcPr>
            <w:tcW w:type="dxa" w:w="79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服务内容</w:t>
            </w:r>
          </w:p>
        </w:tc>
      </w:tr>
      <w:tr>
        <w:tc>
          <w:tcPr>
            <w:tcW w:type="dxa" w:w="1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绿化养护</w:t>
            </w:r>
            <w:r>
              <w:br/>
            </w:r>
            <w:r>
              <w:rPr>
                <w:rFonts w:ascii="宋体" w:hAnsi="宋体" w:cs="宋体" w:eastAsia="宋体"/>
                <w:color w:val="000000"/>
                <w:sz w:val="24"/>
              </w:rPr>
              <w:t>服务清单</w:t>
            </w:r>
          </w:p>
        </w:tc>
        <w:tc>
          <w:tcPr>
            <w:tcW w:type="dxa" w:w="7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进场前需提交：对采购人绿化养护的绿地范围和植物清单（种类、规格、数量）进行清点和认定；每半年提交更新一次给采购人存档。</w:t>
            </w:r>
          </w:p>
        </w:tc>
      </w:tr>
      <w:tr>
        <w:tc>
          <w:tcPr>
            <w:tcW w:type="dxa" w:w="1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绿化养护</w:t>
            </w:r>
            <w:r>
              <w:br/>
            </w:r>
            <w:r>
              <w:rPr>
                <w:rFonts w:ascii="宋体" w:hAnsi="宋体" w:cs="宋体" w:eastAsia="宋体"/>
                <w:color w:val="000000"/>
                <w:sz w:val="24"/>
              </w:rPr>
              <w:t>计划</w:t>
            </w:r>
          </w:p>
        </w:tc>
        <w:tc>
          <w:tcPr>
            <w:tcW w:type="dxa" w:w="7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1、专人负责；归档规范，提供电子档案；图纸档案、文字档案及相关资料齐全。</w:t>
            </w:r>
            <w:r>
              <w:br/>
            </w:r>
            <w:r>
              <w:rPr>
                <w:rFonts w:ascii="宋体" w:hAnsi="宋体" w:cs="宋体" w:eastAsia="宋体"/>
                <w:color w:val="000000"/>
                <w:sz w:val="24"/>
              </w:rPr>
              <w:t>2、进场前提交中标人的绿化养护操作规程、管理制度、文明施工、当年年度计划和应急预案以及服务人员花名册（附身份证和健康证复印件情况），设施设备及物品配备清单、岗位设置与岗位职责等。</w:t>
            </w:r>
          </w:p>
        </w:tc>
      </w:tr>
      <w:tr>
        <w:tc>
          <w:tcPr>
            <w:tcW w:type="dxa" w:w="1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绿化养护</w:t>
            </w:r>
            <w:r>
              <w:br/>
            </w:r>
            <w:r>
              <w:rPr>
                <w:rFonts w:ascii="宋体" w:hAnsi="宋体" w:cs="宋体" w:eastAsia="宋体"/>
                <w:color w:val="000000"/>
                <w:sz w:val="24"/>
              </w:rPr>
              <w:t>服务台账</w:t>
            </w:r>
          </w:p>
        </w:tc>
        <w:tc>
          <w:tcPr>
            <w:tcW w:type="dxa" w:w="7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养护计划及总结：每月更新各项养护管理技术措施，向采购人提交月度、季度、年度的养护计划及总结（如提供树木具体修剪方方案、病虫害防治方案等）。定期组织员工召开例会，通报当月维护情况、存在问题。</w:t>
            </w:r>
            <w:r>
              <w:br/>
            </w:r>
            <w:r>
              <w:rPr>
                <w:rFonts w:ascii="宋体" w:hAnsi="宋体" w:cs="宋体" w:eastAsia="宋体"/>
                <w:color w:val="000000"/>
                <w:sz w:val="24"/>
              </w:rPr>
              <w:t>2、养护操作记录：每周更新日常各养护措施及其成效的记录、植物生长势变化的记录、养护管理过程中的重大事件及其处理结果。</w:t>
            </w:r>
            <w:r>
              <w:br/>
            </w:r>
            <w:r>
              <w:rPr>
                <w:rFonts w:ascii="宋体" w:hAnsi="宋体" w:cs="宋体" w:eastAsia="宋体"/>
                <w:color w:val="000000"/>
                <w:sz w:val="24"/>
              </w:rPr>
              <w:t>3、内控记录：按照采购人提供的绿地初始状况资料进行核实的记录及各项核实的结果，包括文字或表格说明及图片资料。</w:t>
            </w:r>
            <w:r>
              <w:br/>
            </w:r>
            <w:r>
              <w:rPr>
                <w:rFonts w:ascii="宋体" w:hAnsi="宋体" w:cs="宋体" w:eastAsia="宋体"/>
                <w:color w:val="000000"/>
                <w:sz w:val="24"/>
              </w:rPr>
              <w:t>4、检查记录：如有害生物现状，植物生长状况评价。</w:t>
            </w:r>
            <w:r>
              <w:br/>
            </w:r>
            <w:r>
              <w:rPr>
                <w:rFonts w:ascii="宋体" w:hAnsi="宋体" w:cs="宋体" w:eastAsia="宋体"/>
                <w:color w:val="000000"/>
                <w:sz w:val="24"/>
              </w:rPr>
              <w:t>5、绿地巡查记录：枯死苗木凡经挖除后必须记录归档。其内容主要包括养护地点、树种、规格、枯死原因、死亡日期、经过何种措施抢救及结果、挖除日期、挖除人、记录人、主管人姓名及补种情况等。</w:t>
            </w:r>
            <w:r>
              <w:br/>
            </w:r>
            <w:r>
              <w:rPr>
                <w:rFonts w:ascii="宋体" w:hAnsi="宋体" w:cs="宋体" w:eastAsia="宋体"/>
                <w:color w:val="000000"/>
                <w:sz w:val="24"/>
              </w:rPr>
              <w:t>6、车辆机械设备及其使用情况进行系统管理，资料包括：车辆机械设备配备方案和管理规定、车辆机械设备存量表、产权或租赁证明、使用和维护日志、管理核查记录。</w:t>
            </w:r>
          </w:p>
          <w:p>
            <w:pPr>
              <w:pStyle w:val="null3"/>
              <w:jc w:val="left"/>
            </w:pPr>
            <w:r>
              <w:rPr>
                <w:rFonts w:ascii="宋体" w:hAnsi="宋体" w:cs="宋体" w:eastAsia="宋体"/>
                <w:color w:val="000000"/>
                <w:sz w:val="24"/>
              </w:rPr>
              <w:t>7、投标人每季度应对员工开展安全教育、文明服务等培训提供具体实施办法并提供材料。</w:t>
            </w:r>
          </w:p>
          <w:p>
            <w:pPr>
              <w:pStyle w:val="null3"/>
              <w:jc w:val="left"/>
            </w:pPr>
            <w:r>
              <w:rPr>
                <w:rFonts w:ascii="宋体" w:hAnsi="宋体" w:cs="宋体" w:eastAsia="宋体"/>
                <w:color w:val="000000"/>
                <w:sz w:val="24"/>
              </w:rPr>
              <w:t>8、巡查制度：现场负责人每周巡查，并按要求填写巡查记录，提交采购人存档。</w:t>
            </w:r>
          </w:p>
        </w:tc>
      </w:tr>
    </w:tbl>
    <w:p>
      <w:pPr>
        <w:pStyle w:val="null3"/>
        <w:ind w:firstLine="480"/>
        <w:jc w:val="both"/>
      </w:pPr>
      <w:r>
        <w:rPr>
          <w:rFonts w:ascii="宋体" w:hAnsi="宋体" w:cs="宋体" w:eastAsia="宋体"/>
          <w:sz w:val="24"/>
        </w:rPr>
        <w:t>（</w:t>
      </w:r>
      <w:r>
        <w:rPr>
          <w:rFonts w:ascii="宋体" w:hAnsi="宋体" w:cs="宋体" w:eastAsia="宋体"/>
          <w:sz w:val="24"/>
        </w:rPr>
        <w:t>2）中标人必须负责自行处置绿化养护产生的垃圾，此项费用包含在投标报价中，采购人不另行支付；中标人不得拒绝采购人下达的修剪要求。</w:t>
      </w:r>
    </w:p>
    <w:p>
      <w:pPr>
        <w:pStyle w:val="null3"/>
        <w:ind w:firstLine="480"/>
        <w:jc w:val="both"/>
      </w:pPr>
      <w:r>
        <w:rPr>
          <w:rFonts w:ascii="宋体" w:hAnsi="宋体" w:cs="宋体" w:eastAsia="宋体"/>
          <w:sz w:val="24"/>
        </w:rPr>
        <w:t>（</w:t>
      </w:r>
      <w:r>
        <w:rPr>
          <w:rFonts w:ascii="宋体" w:hAnsi="宋体" w:cs="宋体" w:eastAsia="宋体"/>
          <w:sz w:val="24"/>
        </w:rPr>
        <w:t>3）在日常管理中，凡在养护范围内出现“失管、失养”，造成较大面积病虫危害及大面积苗木(包括贵重苗木)死亡的应按整改要求进行补植（2周内进行补植），补植费用自行承担，中标人不得拒绝采购人下达的补植要求。</w:t>
      </w:r>
    </w:p>
    <w:p>
      <w:pPr>
        <w:pStyle w:val="null3"/>
        <w:ind w:firstLine="480"/>
        <w:jc w:val="both"/>
      </w:pPr>
      <w:r>
        <w:rPr>
          <w:rFonts w:ascii="宋体" w:hAnsi="宋体" w:cs="宋体" w:eastAsia="宋体"/>
          <w:sz w:val="24"/>
        </w:rPr>
        <w:t>（</w:t>
      </w:r>
      <w:r>
        <w:rPr>
          <w:rFonts w:ascii="宋体" w:hAnsi="宋体" w:cs="宋体" w:eastAsia="宋体"/>
          <w:sz w:val="24"/>
        </w:rPr>
        <w:t>4）根据采购人需求提供为采购人绿植摆放，并负责盆花的摆放、养护、花期后的清理，中标人不得拒绝采购人下达的要求。</w:t>
      </w:r>
    </w:p>
    <w:p>
      <w:pPr>
        <w:pStyle w:val="null3"/>
        <w:ind w:firstLine="480"/>
        <w:jc w:val="both"/>
      </w:pPr>
      <w:r>
        <w:rPr>
          <w:rFonts w:ascii="宋体" w:hAnsi="宋体" w:cs="宋体" w:eastAsia="宋体"/>
          <w:sz w:val="24"/>
        </w:rPr>
        <w:t>（</w:t>
      </w:r>
      <w:r>
        <w:rPr>
          <w:rFonts w:ascii="宋体" w:hAnsi="宋体" w:cs="宋体" w:eastAsia="宋体"/>
          <w:sz w:val="24"/>
        </w:rPr>
        <w:t>5）因不可抗拒因素，如因台风、暴雨、大雪等自然灾害引起树木突然倒塌，碰线、碰屋、非养护原因造成的树枝伤人、伤物等情况，中标人在接到医院采购人后应迅速组织力量，立即到达现场并及时处理，所产生的费用由中标人承担。</w:t>
      </w:r>
    </w:p>
    <w:p>
      <w:pPr>
        <w:pStyle w:val="null3"/>
        <w:ind w:firstLine="482"/>
        <w:jc w:val="both"/>
      </w:pPr>
      <w:r>
        <w:rPr>
          <w:rFonts w:ascii="宋体" w:hAnsi="宋体" w:cs="宋体" w:eastAsia="宋体"/>
          <w:b/>
          <w:sz w:val="24"/>
        </w:rPr>
        <w:t>（八）服务标准</w:t>
      </w:r>
    </w:p>
    <w:p>
      <w:pPr>
        <w:pStyle w:val="null3"/>
        <w:ind w:firstLine="480"/>
        <w:jc w:val="both"/>
      </w:pPr>
      <w:r>
        <w:rPr>
          <w:rFonts w:ascii="宋体" w:hAnsi="宋体" w:cs="宋体" w:eastAsia="宋体"/>
          <w:sz w:val="24"/>
        </w:rPr>
        <w:t>1、保洁服务标准</w:t>
      </w:r>
    </w:p>
    <w:p>
      <w:pPr>
        <w:pStyle w:val="null3"/>
        <w:ind w:firstLine="480"/>
        <w:jc w:val="both"/>
      </w:pPr>
      <w:r>
        <w:rPr>
          <w:rFonts w:ascii="宋体" w:hAnsi="宋体" w:cs="宋体" w:eastAsia="宋体"/>
          <w:sz w:val="24"/>
        </w:rPr>
        <w:t>1.1日常保洁标准</w:t>
      </w:r>
    </w:p>
    <w:p>
      <w:pPr>
        <w:pStyle w:val="null3"/>
        <w:ind w:firstLine="480"/>
        <w:jc w:val="both"/>
      </w:pPr>
      <w:r>
        <w:rPr>
          <w:rFonts w:ascii="宋体" w:hAnsi="宋体" w:cs="宋体" w:eastAsia="宋体"/>
          <w:sz w:val="24"/>
        </w:rPr>
        <w:t>1.1.1各栋楼宇入口、大厅</w:t>
      </w:r>
    </w:p>
    <w:p>
      <w:pPr>
        <w:pStyle w:val="null3"/>
        <w:ind w:firstLine="480"/>
        <w:jc w:val="both"/>
      </w:pPr>
      <w:r>
        <w:rPr>
          <w:rFonts w:ascii="宋体" w:hAnsi="宋体" w:cs="宋体" w:eastAsia="宋体"/>
          <w:sz w:val="24"/>
        </w:rPr>
        <w:t>（</w:t>
      </w:r>
      <w:r>
        <w:rPr>
          <w:rFonts w:ascii="宋体" w:hAnsi="宋体" w:cs="宋体" w:eastAsia="宋体"/>
          <w:sz w:val="24"/>
        </w:rPr>
        <w:t>1）保持地面干净，每30分钟巡视一次，清扫地面烟头和废弃物，如见呕吐物、血迹等立即按规范流程处理，每日一次湿拖地面；主要区域每天一次机器刷洗。</w:t>
      </w:r>
    </w:p>
    <w:p>
      <w:pPr>
        <w:pStyle w:val="null3"/>
        <w:ind w:firstLine="480"/>
        <w:jc w:val="both"/>
      </w:pPr>
      <w:r>
        <w:rPr>
          <w:rFonts w:ascii="宋体" w:hAnsi="宋体" w:cs="宋体" w:eastAsia="宋体"/>
          <w:sz w:val="24"/>
        </w:rPr>
        <w:t>(2)每日一次清洁大厅入口处的玻璃，去除玻璃上的手印、异物等；每月一次专项全面清洗。</w:t>
      </w:r>
    </w:p>
    <w:p>
      <w:pPr>
        <w:pStyle w:val="null3"/>
        <w:ind w:firstLine="480"/>
        <w:jc w:val="both"/>
      </w:pPr>
      <w:r>
        <w:rPr>
          <w:rFonts w:ascii="宋体" w:hAnsi="宋体" w:cs="宋体" w:eastAsia="宋体"/>
          <w:sz w:val="24"/>
        </w:rPr>
        <w:t>(3)保持脚垫干净整洁，无明显沙土，无明显废弃物。每周冲洗一次。</w:t>
      </w:r>
    </w:p>
    <w:p>
      <w:pPr>
        <w:pStyle w:val="null3"/>
        <w:ind w:firstLine="480"/>
        <w:jc w:val="both"/>
      </w:pPr>
      <w:r>
        <w:rPr>
          <w:rFonts w:ascii="宋体" w:hAnsi="宋体" w:cs="宋体" w:eastAsia="宋体"/>
          <w:sz w:val="24"/>
        </w:rPr>
        <w:t>(4)及时清理烟灰缸内的烟头和杂物，每日冲洗一次烟灰缸；配合医院做好劝烟和控烟工作。</w:t>
      </w:r>
    </w:p>
    <w:p>
      <w:pPr>
        <w:pStyle w:val="null3"/>
        <w:ind w:firstLine="480"/>
        <w:jc w:val="both"/>
      </w:pPr>
      <w:r>
        <w:rPr>
          <w:rFonts w:ascii="宋体" w:hAnsi="宋体" w:cs="宋体" w:eastAsia="宋体"/>
          <w:sz w:val="24"/>
        </w:rPr>
        <w:t>(5)及时清洁金属门和金属护板。每日一次全面擦试污迹；每月一次全面清洁抛光，每周一次对院内电梯及供应室内等不锈钢门面进行表面上油。</w:t>
      </w:r>
    </w:p>
    <w:p>
      <w:pPr>
        <w:pStyle w:val="null3"/>
        <w:ind w:firstLine="480"/>
        <w:jc w:val="both"/>
      </w:pPr>
      <w:r>
        <w:rPr>
          <w:rFonts w:ascii="宋体" w:hAnsi="宋体" w:cs="宋体" w:eastAsia="宋体"/>
          <w:sz w:val="24"/>
        </w:rPr>
        <w:t>(6)保持垃圾桶干净并套有干净的垃圾袋，每天至少两次，根据实际情况适时更换垃圾袋。</w:t>
      </w:r>
    </w:p>
    <w:p>
      <w:pPr>
        <w:pStyle w:val="null3"/>
        <w:ind w:firstLine="480"/>
        <w:jc w:val="both"/>
      </w:pPr>
      <w:r>
        <w:rPr>
          <w:rFonts w:ascii="宋体" w:hAnsi="宋体" w:cs="宋体" w:eastAsia="宋体"/>
          <w:sz w:val="24"/>
        </w:rPr>
        <w:t>(7)门前三包位置应保证在8:00前和14:00前完成清扫工作。</w:t>
      </w:r>
    </w:p>
    <w:p>
      <w:pPr>
        <w:pStyle w:val="null3"/>
        <w:ind w:firstLine="480"/>
        <w:jc w:val="both"/>
      </w:pPr>
      <w:r>
        <w:rPr>
          <w:rFonts w:ascii="宋体" w:hAnsi="宋体" w:cs="宋体" w:eastAsia="宋体"/>
          <w:sz w:val="24"/>
        </w:rPr>
        <w:t>1.1.2病房/护士站/地面/公用设施房/其他房间</w:t>
      </w:r>
    </w:p>
    <w:p>
      <w:pPr>
        <w:pStyle w:val="null3"/>
        <w:ind w:firstLine="480"/>
        <w:jc w:val="both"/>
      </w:pPr>
      <w:r>
        <w:rPr>
          <w:rFonts w:ascii="宋体" w:hAnsi="宋体" w:cs="宋体" w:eastAsia="宋体"/>
          <w:sz w:val="24"/>
        </w:rPr>
        <w:t>(1)保持地面干净，无明显积尘，无明显废弃物，开水间地面无明显积水。每30分钟巡视一次病房，上午9-11点每小时巡视一次护理站；每日2次地面湿拖；每月一次地面专项保养。</w:t>
      </w:r>
    </w:p>
    <w:p>
      <w:pPr>
        <w:pStyle w:val="null3"/>
        <w:ind w:firstLine="480"/>
        <w:jc w:val="both"/>
      </w:pPr>
      <w:r>
        <w:rPr>
          <w:rFonts w:ascii="宋体" w:hAnsi="宋体" w:cs="宋体" w:eastAsia="宋体"/>
          <w:sz w:val="24"/>
        </w:rPr>
        <w:t>(2)保持垃圾桶干净并套有干净的垃圾袋。每日更换2次垃圾袋，每60-120分钟巡视病房垃圾桶一次；每180分钟巡视附属房垃圾桶一次；每周清洗一次垃圾桶。</w:t>
      </w:r>
    </w:p>
    <w:p>
      <w:pPr>
        <w:pStyle w:val="null3"/>
        <w:ind w:firstLine="480"/>
        <w:jc w:val="both"/>
      </w:pPr>
      <w:r>
        <w:rPr>
          <w:rFonts w:ascii="宋体" w:hAnsi="宋体" w:cs="宋体" w:eastAsia="宋体"/>
          <w:sz w:val="24"/>
        </w:rPr>
        <w:t>(3)保持墙面干净，无明显污渍，每日一次巡查、清洁；每个月一次全面清洁。</w:t>
      </w:r>
    </w:p>
    <w:p>
      <w:pPr>
        <w:pStyle w:val="null3"/>
        <w:ind w:firstLine="480"/>
        <w:jc w:val="both"/>
      </w:pPr>
      <w:r>
        <w:rPr>
          <w:rFonts w:ascii="宋体" w:hAnsi="宋体" w:cs="宋体" w:eastAsia="宋体"/>
          <w:sz w:val="24"/>
        </w:rPr>
        <w:t>(4)保持窗户干净，无明显污渍、手印，门窗顶部无积尘。当班中，每日一次巡查、清洁低处（手可及处）；每月一次全面专项清洁。</w:t>
      </w:r>
    </w:p>
    <w:p>
      <w:pPr>
        <w:pStyle w:val="null3"/>
        <w:ind w:firstLine="480"/>
        <w:jc w:val="both"/>
      </w:pPr>
      <w:r>
        <w:rPr>
          <w:rFonts w:ascii="宋体" w:hAnsi="宋体" w:cs="宋体" w:eastAsia="宋体"/>
          <w:sz w:val="24"/>
        </w:rPr>
        <w:t>(5)保持家具干净，无明显黑尘、污迹，每日清洁一次。</w:t>
      </w:r>
    </w:p>
    <w:p>
      <w:pPr>
        <w:pStyle w:val="null3"/>
        <w:ind w:firstLine="480"/>
        <w:jc w:val="both"/>
      </w:pPr>
      <w:r>
        <w:rPr>
          <w:rFonts w:ascii="宋体" w:hAnsi="宋体" w:cs="宋体" w:eastAsia="宋体"/>
          <w:sz w:val="24"/>
        </w:rPr>
        <w:t>(6)打开水服务：负责每日两次送开水到床头，做到新入院患者有开水喝。</w:t>
      </w:r>
    </w:p>
    <w:p>
      <w:pPr>
        <w:pStyle w:val="null3"/>
        <w:ind w:firstLine="480"/>
        <w:jc w:val="both"/>
      </w:pPr>
      <w:r>
        <w:rPr>
          <w:rFonts w:ascii="宋体" w:hAnsi="宋体" w:cs="宋体" w:eastAsia="宋体"/>
          <w:sz w:val="24"/>
        </w:rPr>
        <w:t>(7)根据应急响应处理病人迁床、院内突发的应急保洁（5-10分钟到场），出入院卫生处理（24小时响应制）。病人出入院按院感规范对床单位进行一房一巾、一床一巾清洁擦拭、消毒；出院病人收集并整理被服、布类。</w:t>
      </w:r>
    </w:p>
    <w:p>
      <w:pPr>
        <w:pStyle w:val="null3"/>
        <w:ind w:firstLine="480"/>
        <w:jc w:val="both"/>
      </w:pPr>
      <w:r>
        <w:rPr>
          <w:rFonts w:ascii="宋体" w:hAnsi="宋体" w:cs="宋体" w:eastAsia="宋体"/>
          <w:sz w:val="24"/>
        </w:rPr>
        <w:t>(8)保持公用房干净，无明显积尘、污迹，每日清洁1次，每2周重点清洁一次。</w:t>
      </w:r>
    </w:p>
    <w:p>
      <w:pPr>
        <w:pStyle w:val="null3"/>
        <w:ind w:firstLine="480"/>
        <w:jc w:val="both"/>
      </w:pPr>
      <w:r>
        <w:rPr>
          <w:rFonts w:ascii="宋体" w:hAnsi="宋体" w:cs="宋体" w:eastAsia="宋体"/>
          <w:sz w:val="24"/>
        </w:rPr>
        <w:t>(9)每日2次牵尘液处理过的尘推布去除地面的垃圾、尘土、沙粒；每日2次用清洁剂、消毒剂的布头湿拖地板，除去地面的污迹，对地面难处理的污渍进行局部处理。</w:t>
      </w:r>
    </w:p>
    <w:p>
      <w:pPr>
        <w:pStyle w:val="null3"/>
        <w:ind w:firstLine="480"/>
        <w:jc w:val="both"/>
      </w:pPr>
      <w:r>
        <w:rPr>
          <w:rFonts w:ascii="宋体" w:hAnsi="宋体" w:cs="宋体" w:eastAsia="宋体"/>
          <w:sz w:val="24"/>
        </w:rPr>
        <w:t xml:space="preserve">(10)每日1次用清水或全能清洁剂对物体表面进行擦拭，除去浮尘，如床单位：床、床架、桌、椅、台面、电脑、窗台等物表擦拭(除医用精密仪器治疗机外，如麻醉机、床边拍片机等；治疗室指定存放药品的药柜、抽屉内部除外)。每日1次用清水或全能清洁剂对墙壁、门、开关面板和门框进行重点清洁，及时擦掉手印和污迹。 </w:t>
      </w:r>
    </w:p>
    <w:p>
      <w:pPr>
        <w:pStyle w:val="null3"/>
        <w:ind w:firstLine="480"/>
        <w:jc w:val="both"/>
      </w:pPr>
      <w:r>
        <w:rPr>
          <w:rFonts w:ascii="宋体" w:hAnsi="宋体" w:cs="宋体" w:eastAsia="宋体"/>
          <w:sz w:val="24"/>
        </w:rPr>
        <w:t>1.1.3卫生间（如果病房里没有卫生间，检查走廊里的公共卫生间）</w:t>
      </w:r>
    </w:p>
    <w:p>
      <w:pPr>
        <w:pStyle w:val="null3"/>
        <w:ind w:firstLine="480"/>
        <w:jc w:val="both"/>
      </w:pPr>
      <w:r>
        <w:rPr>
          <w:rFonts w:ascii="宋体" w:hAnsi="宋体" w:cs="宋体" w:eastAsia="宋体"/>
          <w:sz w:val="24"/>
        </w:rPr>
        <w:t>(1)保持座便器干净，无明显污渍。每日2次对水池和马桶的内外侧进行清洁和消毒，每周重点刷洗一次。</w:t>
      </w:r>
    </w:p>
    <w:p>
      <w:pPr>
        <w:pStyle w:val="null3"/>
        <w:ind w:firstLine="480"/>
        <w:jc w:val="both"/>
      </w:pPr>
      <w:r>
        <w:rPr>
          <w:rFonts w:ascii="宋体" w:hAnsi="宋体" w:cs="宋体" w:eastAsia="宋体"/>
          <w:sz w:val="24"/>
        </w:rPr>
        <w:t>(2)完成卫生间刷洗清洁，保持无明显异味，地面无明显积水。每日清洁一次、保洁两次；每周重点刷洗一次。</w:t>
      </w:r>
    </w:p>
    <w:p>
      <w:pPr>
        <w:pStyle w:val="null3"/>
        <w:ind w:firstLine="480"/>
        <w:jc w:val="both"/>
      </w:pPr>
      <w:r>
        <w:rPr>
          <w:rFonts w:ascii="宋体" w:hAnsi="宋体" w:cs="宋体" w:eastAsia="宋体"/>
          <w:sz w:val="24"/>
        </w:rPr>
        <w:t>(3)保持镜子洁净光亮，无明显污渍水迹，按规定频率刷洗清洁。每日清洁一次、保洁两次；每周重点刷洗一次。</w:t>
      </w:r>
    </w:p>
    <w:p>
      <w:pPr>
        <w:pStyle w:val="null3"/>
        <w:ind w:firstLine="480"/>
        <w:jc w:val="both"/>
      </w:pPr>
      <w:r>
        <w:rPr>
          <w:rFonts w:ascii="宋体" w:hAnsi="宋体" w:cs="宋体" w:eastAsia="宋体"/>
          <w:sz w:val="24"/>
        </w:rPr>
        <w:t>(4)保持洗手盆内干净，按规定频率清洁。每日清洁两次；每周重点刷洗一次。</w:t>
      </w:r>
    </w:p>
    <w:p>
      <w:pPr>
        <w:pStyle w:val="null3"/>
        <w:ind w:firstLine="480"/>
        <w:jc w:val="both"/>
      </w:pPr>
      <w:r>
        <w:rPr>
          <w:rFonts w:ascii="宋体" w:hAnsi="宋体" w:cs="宋体" w:eastAsia="宋体"/>
          <w:sz w:val="24"/>
        </w:rPr>
        <w:t>(5)保持排风口干净，无明显积尘。每月巡视清洁一次、每季度专项清洁一次。</w:t>
      </w:r>
    </w:p>
    <w:p>
      <w:pPr>
        <w:pStyle w:val="null3"/>
        <w:ind w:firstLine="480"/>
        <w:jc w:val="both"/>
      </w:pPr>
      <w:r>
        <w:rPr>
          <w:rFonts w:ascii="宋体" w:hAnsi="宋体" w:cs="宋体" w:eastAsia="宋体"/>
          <w:sz w:val="24"/>
        </w:rPr>
        <w:t>(6)保持淋浴区墙面干净，无皂渍、无明显污渍，按规定规定频率完成清洁。每日清洁一次；每周重点刷洗一次。</w:t>
      </w:r>
    </w:p>
    <w:p>
      <w:pPr>
        <w:pStyle w:val="null3"/>
        <w:ind w:firstLine="480"/>
        <w:jc w:val="both"/>
      </w:pPr>
      <w:r>
        <w:rPr>
          <w:rFonts w:ascii="宋体" w:hAnsi="宋体" w:cs="宋体" w:eastAsia="宋体"/>
          <w:sz w:val="24"/>
        </w:rPr>
        <w:t>1.1.4保洁设备</w:t>
      </w:r>
    </w:p>
    <w:p>
      <w:pPr>
        <w:pStyle w:val="null3"/>
        <w:ind w:firstLine="480"/>
        <w:jc w:val="both"/>
      </w:pPr>
      <w:r>
        <w:rPr>
          <w:rFonts w:ascii="宋体" w:hAnsi="宋体" w:cs="宋体" w:eastAsia="宋体"/>
          <w:sz w:val="24"/>
        </w:rPr>
        <w:t>(1)保持清洁车及车上各种工具干净有序，无明显污渍，每日班前、班后整理、清洁一次。为防止交叉感染，对不同区域的清洁工具按医院感染管理的要求实行严格分类摆放和使用，用颜色、字标等方式进行区分。</w:t>
      </w:r>
    </w:p>
    <w:p>
      <w:pPr>
        <w:pStyle w:val="null3"/>
        <w:ind w:firstLine="480"/>
        <w:jc w:val="both"/>
      </w:pPr>
      <w:r>
        <w:rPr>
          <w:rFonts w:ascii="宋体" w:hAnsi="宋体" w:cs="宋体" w:eastAsia="宋体"/>
          <w:sz w:val="24"/>
        </w:rPr>
        <w:t>(2)保持工作间干净整齐，每日整理、清洁两次。</w:t>
      </w:r>
    </w:p>
    <w:p>
      <w:pPr>
        <w:pStyle w:val="null3"/>
        <w:ind w:firstLine="480"/>
        <w:jc w:val="both"/>
      </w:pPr>
      <w:r>
        <w:rPr>
          <w:rFonts w:ascii="宋体" w:hAnsi="宋体" w:cs="宋体" w:eastAsia="宋体"/>
          <w:sz w:val="24"/>
        </w:rPr>
        <w:t>(3)保持洗手盆和水池干净，无明显污渍。每日清洁一次、每周重点刷洗一次。</w:t>
      </w:r>
    </w:p>
    <w:p>
      <w:pPr>
        <w:pStyle w:val="null3"/>
        <w:ind w:firstLine="480"/>
        <w:jc w:val="both"/>
      </w:pPr>
      <w:r>
        <w:rPr>
          <w:rFonts w:ascii="宋体" w:hAnsi="宋体" w:cs="宋体" w:eastAsia="宋体"/>
          <w:sz w:val="24"/>
        </w:rPr>
        <w:t>(4)保持员工的工作服干净、整洁。</w:t>
      </w:r>
    </w:p>
    <w:p>
      <w:pPr>
        <w:pStyle w:val="null3"/>
        <w:ind w:firstLine="480"/>
        <w:jc w:val="both"/>
      </w:pPr>
      <w:r>
        <w:rPr>
          <w:rFonts w:ascii="宋体" w:hAnsi="宋体" w:cs="宋体" w:eastAsia="宋体"/>
          <w:sz w:val="24"/>
        </w:rPr>
        <w:t>1.1.5走廊和楼梯</w:t>
      </w:r>
    </w:p>
    <w:p>
      <w:pPr>
        <w:pStyle w:val="null3"/>
        <w:ind w:firstLine="480"/>
        <w:jc w:val="both"/>
      </w:pPr>
      <w:r>
        <w:rPr>
          <w:rFonts w:ascii="宋体" w:hAnsi="宋体" w:cs="宋体" w:eastAsia="宋体"/>
          <w:sz w:val="24"/>
        </w:rPr>
        <w:t>(1)保持走廊地面无明显黑色痕迹、无明显尘土、废弃物。每90分钟巡视、清扫一次，每日湿拖一次，每周刷洗边角一次，每两周专项机器保养一次。</w:t>
      </w:r>
    </w:p>
    <w:p>
      <w:pPr>
        <w:pStyle w:val="null3"/>
        <w:ind w:firstLine="480"/>
        <w:jc w:val="both"/>
      </w:pPr>
      <w:r>
        <w:rPr>
          <w:rFonts w:ascii="宋体" w:hAnsi="宋体" w:cs="宋体" w:eastAsia="宋体"/>
          <w:sz w:val="24"/>
        </w:rPr>
        <w:t>(2)保持墙角干净整洁，无明显污渍。每日尘推一次，每周重点刷洗一次。</w:t>
      </w:r>
    </w:p>
    <w:p>
      <w:pPr>
        <w:pStyle w:val="null3"/>
        <w:ind w:firstLine="480"/>
        <w:jc w:val="both"/>
      </w:pPr>
      <w:r>
        <w:rPr>
          <w:rFonts w:ascii="宋体" w:hAnsi="宋体" w:cs="宋体" w:eastAsia="宋体"/>
          <w:sz w:val="24"/>
        </w:rPr>
        <w:t>(3)保持保持墙面干净，无明显污迹、污渍（已经渗透、损伤等除外）。每日清洁一次，每3个月全面清洁一次。</w:t>
      </w:r>
    </w:p>
    <w:p>
      <w:pPr>
        <w:pStyle w:val="null3"/>
        <w:ind w:firstLine="480"/>
        <w:jc w:val="both"/>
      </w:pPr>
      <w:r>
        <w:rPr>
          <w:rFonts w:ascii="宋体" w:hAnsi="宋体" w:cs="宋体" w:eastAsia="宋体"/>
          <w:sz w:val="24"/>
        </w:rPr>
        <w:t>(4)保持电梯地面干净，无明显污渍、废弃物。每120分钟清扫一次，每日湿拖一次，刷洗边角日保每周重点一次；专项喷抛/洗地/两周一次，特殊情况及时应急处理；运送尸体后需清洁并做好终末消毒工作。</w:t>
      </w:r>
    </w:p>
    <w:p>
      <w:pPr>
        <w:pStyle w:val="null3"/>
        <w:ind w:firstLine="480"/>
        <w:jc w:val="both"/>
      </w:pPr>
      <w:r>
        <w:rPr>
          <w:rFonts w:ascii="宋体" w:hAnsi="宋体" w:cs="宋体" w:eastAsia="宋体"/>
          <w:sz w:val="24"/>
        </w:rPr>
        <w:t>(5)保持楼梯地面、台阶干净，无明显积尘、废弃物。每180分钟清扫一次，每日湿拖一次，每周重点刷洗边角一次。</w:t>
      </w:r>
    </w:p>
    <w:p>
      <w:pPr>
        <w:pStyle w:val="null3"/>
        <w:ind w:firstLine="480"/>
        <w:jc w:val="both"/>
      </w:pPr>
      <w:r>
        <w:rPr>
          <w:rFonts w:ascii="宋体" w:hAnsi="宋体" w:cs="宋体" w:eastAsia="宋体"/>
          <w:sz w:val="24"/>
        </w:rPr>
        <w:t>1.1.6办公室、会议室</w:t>
      </w:r>
    </w:p>
    <w:p>
      <w:pPr>
        <w:pStyle w:val="null3"/>
        <w:ind w:firstLine="480"/>
        <w:jc w:val="both"/>
      </w:pPr>
      <w:r>
        <w:rPr>
          <w:rFonts w:ascii="宋体" w:hAnsi="宋体" w:cs="宋体" w:eastAsia="宋体"/>
          <w:sz w:val="24"/>
        </w:rPr>
        <w:t>(1)保持玻璃隔墙干净、无明显污渍手印。每日清洁（手可及处）一次；每1个月全面清洗一次。</w:t>
      </w:r>
    </w:p>
    <w:p>
      <w:pPr>
        <w:pStyle w:val="null3"/>
        <w:ind w:firstLine="480"/>
        <w:jc w:val="both"/>
      </w:pPr>
      <w:r>
        <w:rPr>
          <w:rFonts w:ascii="宋体" w:hAnsi="宋体" w:cs="宋体" w:eastAsia="宋体"/>
          <w:sz w:val="24"/>
        </w:rPr>
        <w:t>(2)保持地面干净，无明显尘土、污渍、废弃物。每日湿拖一次。每120分钟清洁一次，每6个月机器刷洗一次。</w:t>
      </w:r>
    </w:p>
    <w:p>
      <w:pPr>
        <w:pStyle w:val="null3"/>
        <w:ind w:firstLine="480"/>
        <w:jc w:val="both"/>
      </w:pPr>
      <w:r>
        <w:rPr>
          <w:rFonts w:ascii="宋体" w:hAnsi="宋体" w:cs="宋体" w:eastAsia="宋体"/>
          <w:sz w:val="24"/>
        </w:rPr>
        <w:t>(3)保持墙面干净，无明显污渍。每日清洁一次；每3个月重点清洁一次。</w:t>
      </w:r>
    </w:p>
    <w:p>
      <w:pPr>
        <w:pStyle w:val="null3"/>
        <w:ind w:firstLine="480"/>
        <w:jc w:val="both"/>
      </w:pPr>
      <w:r>
        <w:rPr>
          <w:rFonts w:ascii="宋体" w:hAnsi="宋体" w:cs="宋体" w:eastAsia="宋体"/>
          <w:sz w:val="24"/>
        </w:rPr>
        <w:t>(4)将垃圾桶清倒干净。每日清洁一次，每周刷洗垃圾桶一次。</w:t>
      </w:r>
    </w:p>
    <w:p>
      <w:pPr>
        <w:pStyle w:val="null3"/>
        <w:ind w:firstLine="480"/>
        <w:jc w:val="both"/>
      </w:pPr>
      <w:r>
        <w:rPr>
          <w:rFonts w:ascii="宋体" w:hAnsi="宋体" w:cs="宋体" w:eastAsia="宋体"/>
          <w:sz w:val="24"/>
        </w:rPr>
        <w:t>(5)保持公用房干净，无明显积尘、污渍。每日清洁一次，每2周重点清洁一次。</w:t>
      </w:r>
    </w:p>
    <w:p>
      <w:pPr>
        <w:pStyle w:val="null3"/>
        <w:ind w:firstLine="480"/>
        <w:jc w:val="both"/>
      </w:pPr>
      <w:r>
        <w:rPr>
          <w:rFonts w:ascii="宋体" w:hAnsi="宋体" w:cs="宋体" w:eastAsia="宋体"/>
          <w:sz w:val="24"/>
        </w:rPr>
        <w:t>(6)保持办公家具、台面干净，无明显积尘、污渍。每日清洁一次，每2周重点清洁一次。</w:t>
      </w:r>
    </w:p>
    <w:p>
      <w:pPr>
        <w:pStyle w:val="null3"/>
        <w:ind w:firstLine="480"/>
        <w:jc w:val="both"/>
      </w:pPr>
      <w:r>
        <w:rPr>
          <w:rFonts w:ascii="宋体" w:hAnsi="宋体" w:cs="宋体" w:eastAsia="宋体"/>
          <w:sz w:val="24"/>
        </w:rPr>
        <w:t>1.1.7医院外围区域</w:t>
      </w:r>
    </w:p>
    <w:p>
      <w:pPr>
        <w:pStyle w:val="null3"/>
        <w:ind w:firstLine="480"/>
        <w:jc w:val="both"/>
      </w:pPr>
      <w:r>
        <w:rPr>
          <w:rFonts w:ascii="宋体" w:hAnsi="宋体" w:cs="宋体" w:eastAsia="宋体"/>
          <w:sz w:val="24"/>
        </w:rPr>
        <w:t>(1)保持院内环卫路面环卫、外围通道路面、垃圾桶、天台、雨遮、排水沟、广告牌、栏杆等清洁，无杂物、积水，路面每小时巡视一次。门口地面2周专项冲洗一次，环卫路面每个月专项冲洗一次。呕吐物、血迹等立即清理。院区道路，通道保洁无积尘、树叶、烟头、纸屑等；每100平方米弃物</w:t>
      </w:r>
      <w:r>
        <w:rPr>
          <w:rFonts w:ascii="宋体" w:hAnsi="宋体" w:cs="宋体" w:eastAsia="宋体"/>
          <w:color w:val="000000"/>
          <w:sz w:val="24"/>
        </w:rPr>
        <w:t>≤</w:t>
      </w:r>
      <w:r>
        <w:rPr>
          <w:rFonts w:ascii="宋体" w:hAnsi="宋体" w:cs="宋体" w:eastAsia="宋体"/>
          <w:sz w:val="24"/>
        </w:rPr>
        <w:t>10个，滞留</w:t>
      </w:r>
      <w:r>
        <w:rPr>
          <w:rFonts w:ascii="宋体" w:hAnsi="宋体" w:cs="宋体" w:eastAsia="宋体"/>
          <w:color w:val="000000"/>
          <w:sz w:val="24"/>
        </w:rPr>
        <w:t>≤</w:t>
      </w:r>
      <w:r>
        <w:rPr>
          <w:rFonts w:ascii="宋体" w:hAnsi="宋体" w:cs="宋体" w:eastAsia="宋体"/>
          <w:sz w:val="24"/>
        </w:rPr>
        <w:t>30分钟。</w:t>
      </w:r>
    </w:p>
    <w:p>
      <w:pPr>
        <w:pStyle w:val="null3"/>
        <w:ind w:firstLine="480"/>
        <w:jc w:val="both"/>
      </w:pPr>
      <w:r>
        <w:rPr>
          <w:rFonts w:ascii="宋体" w:hAnsi="宋体" w:cs="宋体" w:eastAsia="宋体"/>
          <w:sz w:val="24"/>
        </w:rPr>
        <w:t>(2)天台、雨遮、室外平台、排水沟等每周清扫2次，每个月冲洗清淤一次。</w:t>
      </w:r>
    </w:p>
    <w:p>
      <w:pPr>
        <w:pStyle w:val="null3"/>
        <w:ind w:firstLine="480"/>
        <w:jc w:val="both"/>
      </w:pPr>
      <w:r>
        <w:rPr>
          <w:rFonts w:ascii="宋体" w:hAnsi="宋体" w:cs="宋体" w:eastAsia="宋体"/>
          <w:sz w:val="24"/>
        </w:rPr>
        <w:t>(3)花圃内每天巡视清理一次,烟头、垃圾，广告牌、花台、瓷砖及周边每周擦洗一次。</w:t>
      </w:r>
    </w:p>
    <w:p>
      <w:pPr>
        <w:pStyle w:val="null3"/>
        <w:ind w:firstLine="480"/>
        <w:jc w:val="both"/>
      </w:pPr>
      <w:r>
        <w:rPr>
          <w:rFonts w:ascii="宋体" w:hAnsi="宋体" w:cs="宋体" w:eastAsia="宋体"/>
          <w:sz w:val="24"/>
        </w:rPr>
        <w:t>(4)栏杆每周擦洗一次；门诊大楼外围水泥地面广场每周冲洗一次；</w:t>
      </w:r>
    </w:p>
    <w:p>
      <w:pPr>
        <w:pStyle w:val="null3"/>
        <w:ind w:firstLine="480"/>
        <w:jc w:val="both"/>
      </w:pPr>
      <w:r>
        <w:rPr>
          <w:rFonts w:ascii="宋体" w:hAnsi="宋体" w:cs="宋体" w:eastAsia="宋体"/>
          <w:sz w:val="24"/>
        </w:rPr>
        <w:t>(5)定期清理全院内建筑物四周的环境（地面、路面、绿化带的落叶、生活垃圾、草坪、墙根排水沟、人行过道、一楼外墙）等，做好随时巡检，保持全天候无纸屑、无烟头、无污水、无瓜皮果壳、无痰迹、无其他杂物。</w:t>
      </w:r>
    </w:p>
    <w:p>
      <w:pPr>
        <w:pStyle w:val="null3"/>
        <w:ind w:firstLine="480"/>
        <w:jc w:val="both"/>
      </w:pPr>
      <w:r>
        <w:rPr>
          <w:rFonts w:ascii="宋体" w:hAnsi="宋体" w:cs="宋体" w:eastAsia="宋体"/>
          <w:sz w:val="24"/>
        </w:rPr>
        <w:t>(6)地面定期进行冲洗，门诊安全通道每周冲洗一次，休闲桌椅、防护栏杆等设施保持清洁无尘。</w:t>
      </w:r>
    </w:p>
    <w:p>
      <w:pPr>
        <w:pStyle w:val="null3"/>
        <w:ind w:firstLine="480"/>
        <w:jc w:val="both"/>
      </w:pPr>
      <w:r>
        <w:rPr>
          <w:rFonts w:ascii="宋体" w:hAnsi="宋体" w:cs="宋体" w:eastAsia="宋体"/>
          <w:sz w:val="24"/>
        </w:rPr>
        <w:t>1.2专项清洁标准</w:t>
      </w:r>
    </w:p>
    <w:p>
      <w:pPr>
        <w:pStyle w:val="null3"/>
        <w:ind w:firstLine="480"/>
        <w:jc w:val="both"/>
      </w:pPr>
      <w:r>
        <w:rPr>
          <w:rFonts w:ascii="宋体" w:hAnsi="宋体" w:cs="宋体" w:eastAsia="宋体"/>
          <w:sz w:val="24"/>
        </w:rPr>
        <w:t>1.2.1玻璃清洁：使用专业玻璃清洁工具、药剂，门厅玻璃每天清洁一次，病房及其它区域的玻璃每月清洁一次，窗口及1楼区域每周一次清洁，保证玻璃洁净、透亮。</w:t>
      </w:r>
    </w:p>
    <w:p>
      <w:pPr>
        <w:pStyle w:val="null3"/>
        <w:ind w:firstLine="480"/>
        <w:jc w:val="both"/>
      </w:pPr>
      <w:r>
        <w:rPr>
          <w:rFonts w:ascii="宋体" w:hAnsi="宋体" w:cs="宋体" w:eastAsia="宋体"/>
          <w:sz w:val="24"/>
        </w:rPr>
        <w:t>1.2.2不锈钢制品的清洁、保养：对所有不锈钢制品(包括电梯门、扶梯)每天进行一次除尘和重点清洁，每周一次抛光除渍、上不锈钢油清洁保养。</w:t>
      </w:r>
    </w:p>
    <w:p>
      <w:pPr>
        <w:pStyle w:val="null3"/>
        <w:ind w:firstLine="480"/>
        <w:jc w:val="both"/>
      </w:pPr>
      <w:r>
        <w:rPr>
          <w:rFonts w:ascii="宋体" w:hAnsi="宋体" w:cs="宋体" w:eastAsia="宋体"/>
          <w:sz w:val="24"/>
        </w:rPr>
        <w:t>1.2.3硬地面的清洁、维护：</w:t>
      </w:r>
    </w:p>
    <w:p>
      <w:pPr>
        <w:pStyle w:val="null3"/>
        <w:ind w:firstLine="480"/>
        <w:jc w:val="both"/>
      </w:pPr>
      <w:r>
        <w:rPr>
          <w:rFonts w:ascii="宋体" w:hAnsi="宋体" w:cs="宋体" w:eastAsia="宋体"/>
          <w:sz w:val="24"/>
        </w:rPr>
        <w:t>(1)PVC地面：使用专业机器和地板抛光液，以每周一次的频率进行高速抛光，除去人力难以除掉的污渍，恢复地板的光亮并消毒，机器清洗1次/月，每2-3个月补蜡、病房及诊室每3个月一次，特殊科室根据科室需求调整，彻底清除表面的污渍、细菌，并及时为PVC地面覆盖保护层，防止地面被划伤或磨损，同时提高地面的光亮度，每年进行一次全院PVC地面重新打蜡。</w:t>
      </w:r>
    </w:p>
    <w:p>
      <w:pPr>
        <w:pStyle w:val="null3"/>
        <w:ind w:firstLine="480"/>
        <w:jc w:val="both"/>
      </w:pPr>
      <w:r>
        <w:rPr>
          <w:rFonts w:ascii="宋体" w:hAnsi="宋体" w:cs="宋体" w:eastAsia="宋体"/>
          <w:sz w:val="24"/>
        </w:rPr>
        <w:t>(2)水磨石、花岗岩、玻化砖地面：使用专业机器和地面翻新、晶化药剂，对地面进行翻新处理，病区以及门诊区域以1次/2周的频率进行晶化保养，水磨石、花岗岩每半年年进行一次地面石材翻新处理，特殊科室根据科室需求调整。</w:t>
      </w:r>
    </w:p>
    <w:p>
      <w:pPr>
        <w:pStyle w:val="null3"/>
        <w:ind w:firstLine="480"/>
        <w:jc w:val="both"/>
      </w:pPr>
      <w:r>
        <w:rPr>
          <w:rFonts w:ascii="宋体" w:hAnsi="宋体" w:cs="宋体" w:eastAsia="宋体"/>
          <w:sz w:val="24"/>
        </w:rPr>
        <w:t>(3)水泥地、地砖地面：使用专业洗地机和清洁剂(针对洗地机能到达和方便使用的区域)，以每天一次的频率对地面进行全面清洗和消毒，特殊科室根据科室需求调整。</w:t>
      </w:r>
    </w:p>
    <w:p>
      <w:pPr>
        <w:pStyle w:val="null3"/>
        <w:ind w:firstLine="480"/>
        <w:jc w:val="both"/>
      </w:pPr>
      <w:r>
        <w:rPr>
          <w:rFonts w:ascii="宋体" w:hAnsi="宋体" w:cs="宋体" w:eastAsia="宋体"/>
          <w:sz w:val="24"/>
        </w:rPr>
        <w:t>(4)全院窗帘、床帘：普通病房床帘每3个月拆洗1次，窗帘每6个月拆洗1次。重症病房：床帘每1个月拆洗1次，窗帘每3个月拆洗1次。多重耐药菌感染的病人出院后：随时出院随时拆洗。</w:t>
      </w:r>
    </w:p>
    <w:p>
      <w:pPr>
        <w:pStyle w:val="null3"/>
        <w:ind w:firstLine="480"/>
        <w:jc w:val="both"/>
      </w:pPr>
      <w:r>
        <w:rPr>
          <w:rFonts w:ascii="宋体" w:hAnsi="宋体" w:cs="宋体" w:eastAsia="宋体"/>
          <w:sz w:val="24"/>
        </w:rPr>
        <w:t>注：以上工作标准为专项保洁工作中主要内容，未列入以上的细节处卫生，参照以上标准执行。</w:t>
      </w:r>
    </w:p>
    <w:p>
      <w:pPr>
        <w:pStyle w:val="null3"/>
        <w:ind w:firstLine="480"/>
        <w:jc w:val="both"/>
      </w:pPr>
      <w:r>
        <w:rPr>
          <w:rFonts w:ascii="宋体" w:hAnsi="宋体" w:cs="宋体" w:eastAsia="宋体"/>
          <w:sz w:val="24"/>
        </w:rPr>
        <w:t xml:space="preserve">1.3消毒工作及感染控制标准 </w:t>
      </w:r>
    </w:p>
    <w:p>
      <w:pPr>
        <w:pStyle w:val="null3"/>
        <w:ind w:firstLine="480"/>
        <w:jc w:val="both"/>
      </w:pPr>
      <w:r>
        <w:rPr>
          <w:rFonts w:ascii="宋体" w:hAnsi="宋体" w:cs="宋体" w:eastAsia="宋体"/>
          <w:sz w:val="24"/>
        </w:rPr>
        <w:t>1.3.1中标人在服务中必须符合国家、省市有关医院感染法律、法规、标准及规范要求，包括但不限于以下医院感染方面的要求(如有新标准、规范或要求，按新的执行)：（1）病区医院感染管理规范WS/T510-20162017-06-01；（2）医疗机构环境表面清洁与消毒管理规范WS/T512-20162017-06-01；（3）医院消毒卫生标准GB15982-20122012-11-01；（4）医院医用织物洗涤消毒技术规范WS/T508-20162017-06-01；（5）医用消毒供应中心第1部分管理规范WS3101-20162017-0601；（6）重症监护病房医院感染预防与控制规范WST509-2016</w:t>
      </w:r>
      <w:r>
        <w:rPr>
          <w:rFonts w:ascii="宋体" w:hAnsi="宋体" w:cs="宋体" w:eastAsia="宋体"/>
          <w:sz w:val="24"/>
        </w:rPr>
        <w:t>2</w:t>
      </w:r>
      <w:r>
        <w:rPr>
          <w:rFonts w:ascii="宋体" w:hAnsi="宋体" w:cs="宋体" w:eastAsia="宋体"/>
          <w:sz w:val="24"/>
        </w:rPr>
        <w:t>017-06-01；（7）中华人民共和国传染病防治法(2013年修正版)；（8）软式内镜清洗消毒技术规范WS507-20162017-06-01；（9）手卫生规范WS/T313-20192020-06-01；（10）医疗废物管理条例国务院令第380号；（11）医疗废物分类目录(2021年版)国家卫健委发布；（12）医疗卫生机构医疗废物管理办法卫生部令第36号；（13）多重耐药菌医院感染预防与控制技术指南卫办医政(2010)161号；（14）医院手术部(室)管理规范第四章卫医政发(2009)90号；（15）医院空气净化管理规范WS/T368-20122012-08-01；以上法律、法规、标准及规范要求与现行法律、法规、标准及规范要求不一致的地方，均以最新的法律、法规、标准及规范要求文件为准。</w:t>
      </w:r>
    </w:p>
    <w:p>
      <w:pPr>
        <w:pStyle w:val="null3"/>
        <w:ind w:firstLine="480"/>
        <w:jc w:val="both"/>
      </w:pPr>
      <w:r>
        <w:rPr>
          <w:rFonts w:ascii="宋体" w:hAnsi="宋体" w:cs="宋体" w:eastAsia="宋体"/>
          <w:sz w:val="24"/>
        </w:rPr>
        <w:t>1.3.2中标人提供保洁用的清洁剂、洗涤剂、消毒剂和地面保护材料，这些消耗品必须是符合国家强制规定，并符合医院院感科的要求，专人专岗，须储备后备员工。具体要求和技术规范如下：</w:t>
      </w:r>
    </w:p>
    <w:p>
      <w:pPr>
        <w:pStyle w:val="null3"/>
        <w:ind w:firstLine="480"/>
        <w:jc w:val="both"/>
      </w:pPr>
      <w:r>
        <w:rPr>
          <w:rFonts w:ascii="宋体" w:hAnsi="宋体" w:cs="宋体" w:eastAsia="宋体"/>
          <w:sz w:val="24"/>
        </w:rPr>
        <w:t>（</w:t>
      </w:r>
      <w:r>
        <w:rPr>
          <w:rFonts w:ascii="宋体" w:hAnsi="宋体" w:cs="宋体" w:eastAsia="宋体"/>
          <w:sz w:val="24"/>
        </w:rPr>
        <w:t>1）对手术室、RICU、ICU、换药室、出院病人床单及北院区，每日2次使用0.05%-0.1%（500mg/L-1000mg/L）含氯消毒剂对物表、地面进行拖擦。手术后或出现污染时应随时清洁，具体消毒方法参照严格按照国家卫生部WST512-2016医疗机构环境表面清洁与消毒医院管理规范执行。</w:t>
      </w:r>
    </w:p>
    <w:p>
      <w:pPr>
        <w:pStyle w:val="null3"/>
        <w:ind w:firstLine="480"/>
        <w:jc w:val="both"/>
      </w:pPr>
      <w:r>
        <w:rPr>
          <w:rFonts w:ascii="宋体" w:hAnsi="宋体" w:cs="宋体" w:eastAsia="宋体"/>
          <w:sz w:val="24"/>
        </w:rPr>
        <w:t>（</w:t>
      </w:r>
      <w:r>
        <w:rPr>
          <w:rFonts w:ascii="宋体" w:hAnsi="宋体" w:cs="宋体" w:eastAsia="宋体"/>
          <w:sz w:val="24"/>
        </w:rPr>
        <w:t>2）有多重耐药菌感染患者区域的洁具专用，每日2次使用0.1%（1000mg/L）含氯消毒剂对物表、地面进行拖擦（每人次使用的平车、轮椅由运送专人负责）。有呕吐物、排泄物、血液等体液污染时，具体消毒方法参照（3）进行。</w:t>
      </w:r>
    </w:p>
    <w:p>
      <w:pPr>
        <w:pStyle w:val="null3"/>
        <w:ind w:firstLine="480"/>
        <w:jc w:val="both"/>
      </w:pPr>
      <w:r>
        <w:rPr>
          <w:rFonts w:ascii="宋体" w:hAnsi="宋体" w:cs="宋体" w:eastAsia="宋体"/>
          <w:sz w:val="24"/>
        </w:rPr>
        <w:t>（</w:t>
      </w:r>
      <w:r>
        <w:rPr>
          <w:rFonts w:ascii="宋体" w:hAnsi="宋体" w:cs="宋体" w:eastAsia="宋体"/>
          <w:sz w:val="24"/>
        </w:rPr>
        <w:t>3）当各科室用品表面或地面受到病人呕吐物、排泄物、血液等体液明显污染时，应采用能吸收的材料处理，再采用0.2％（2000mg/L）含氯消毒剂作用30分钟进行消毒，在清除污染物后用清水擦拭，应严格执行一床一巾的程序。</w:t>
      </w:r>
    </w:p>
    <w:p>
      <w:pPr>
        <w:pStyle w:val="null3"/>
        <w:ind w:firstLine="480"/>
        <w:jc w:val="both"/>
      </w:pPr>
      <w:r>
        <w:rPr>
          <w:rFonts w:ascii="宋体" w:hAnsi="宋体" w:cs="宋体" w:eastAsia="宋体"/>
          <w:sz w:val="24"/>
        </w:rPr>
        <w:t>（</w:t>
      </w:r>
      <w:r>
        <w:rPr>
          <w:rFonts w:ascii="宋体" w:hAnsi="宋体" w:cs="宋体" w:eastAsia="宋体"/>
          <w:sz w:val="24"/>
        </w:rPr>
        <w:t>4）对于实验环境下的消毒，如检验科、抽血室、各研究所室的日常消毒，物表、地面采用0.05％（500mg/L）500mg/L含氯消毒剂擦拭，若有明确的污染，如标本外溢或器皿打破，应采用能吸收的材料处理，再立即进行消毒（注意按消毒剂的说明确定使用浓度和作用时间）再行清水擦拭处理。</w:t>
      </w:r>
    </w:p>
    <w:p>
      <w:pPr>
        <w:pStyle w:val="null3"/>
        <w:ind w:firstLine="480"/>
        <w:jc w:val="both"/>
      </w:pPr>
      <w:r>
        <w:rPr>
          <w:rFonts w:ascii="宋体" w:hAnsi="宋体" w:cs="宋体" w:eastAsia="宋体"/>
          <w:sz w:val="24"/>
        </w:rPr>
        <w:t>（</w:t>
      </w:r>
      <w:r>
        <w:rPr>
          <w:rFonts w:ascii="宋体" w:hAnsi="宋体" w:cs="宋体" w:eastAsia="宋体"/>
          <w:sz w:val="24"/>
        </w:rPr>
        <w:t>5）要求对尘推头和抹布用专门的工业洗涤机和烘干机进行洗涤和烘干，不能用手洗，以防止交叉感染。</w:t>
      </w:r>
    </w:p>
    <w:p>
      <w:pPr>
        <w:pStyle w:val="null3"/>
        <w:ind w:firstLine="480"/>
        <w:jc w:val="both"/>
      </w:pPr>
      <w:r>
        <w:rPr>
          <w:rFonts w:ascii="宋体" w:hAnsi="宋体" w:cs="宋体" w:eastAsia="宋体"/>
          <w:sz w:val="24"/>
        </w:rPr>
        <w:t>备注：以上工作标准为消毒工作及感染控制工作中主要内容，未列入以上的细节处卫生，参照以上标准执行。</w:t>
      </w:r>
    </w:p>
    <w:p>
      <w:pPr>
        <w:pStyle w:val="null3"/>
        <w:ind w:firstLine="480"/>
        <w:jc w:val="both"/>
      </w:pPr>
      <w:r>
        <w:rPr>
          <w:rFonts w:ascii="宋体" w:hAnsi="宋体" w:cs="宋体" w:eastAsia="宋体"/>
          <w:sz w:val="24"/>
        </w:rPr>
        <w:t>1.4特殊情况的清洁处理方案</w:t>
      </w:r>
    </w:p>
    <w:p>
      <w:pPr>
        <w:pStyle w:val="null3"/>
        <w:ind w:firstLine="480"/>
        <w:jc w:val="both"/>
      </w:pPr>
      <w:r>
        <w:rPr>
          <w:rFonts w:ascii="宋体" w:hAnsi="宋体" w:cs="宋体" w:eastAsia="宋体"/>
          <w:sz w:val="24"/>
        </w:rPr>
        <w:t>1.4.1污雨水井、管道、化粪池堵塞、污水外溢的应急处理措施</w:t>
      </w:r>
    </w:p>
    <w:p>
      <w:pPr>
        <w:pStyle w:val="null3"/>
        <w:ind w:firstLine="480"/>
        <w:jc w:val="both"/>
      </w:pPr>
      <w:r>
        <w:rPr>
          <w:rFonts w:ascii="宋体" w:hAnsi="宋体" w:cs="宋体" w:eastAsia="宋体"/>
          <w:sz w:val="24"/>
        </w:rPr>
        <w:t>（</w:t>
      </w:r>
      <w:r>
        <w:rPr>
          <w:rFonts w:ascii="宋体" w:hAnsi="宋体" w:cs="宋体" w:eastAsia="宋体"/>
          <w:sz w:val="24"/>
        </w:rPr>
        <w:t>1）迅速赶到现场，进行疏通，防止污水外溢造成不良后果。责任区保洁员将保洁工具拿到故障点，协助维修工处理。</w:t>
      </w:r>
    </w:p>
    <w:p>
      <w:pPr>
        <w:pStyle w:val="null3"/>
        <w:ind w:firstLine="480"/>
        <w:jc w:val="both"/>
      </w:pPr>
      <w:r>
        <w:rPr>
          <w:rFonts w:ascii="宋体" w:hAnsi="宋体" w:cs="宋体" w:eastAsia="宋体"/>
          <w:sz w:val="24"/>
        </w:rPr>
        <w:t>（</w:t>
      </w:r>
      <w:r>
        <w:rPr>
          <w:rFonts w:ascii="宋体" w:hAnsi="宋体" w:cs="宋体" w:eastAsia="宋体"/>
          <w:sz w:val="24"/>
        </w:rPr>
        <w:t>2）将从污雨水井、管、池中捞起的污垢、杂物直接装上垃圾车，避免造成二次污染。</w:t>
      </w:r>
    </w:p>
    <w:p>
      <w:pPr>
        <w:pStyle w:val="null3"/>
        <w:ind w:firstLine="480"/>
        <w:jc w:val="both"/>
      </w:pPr>
      <w:r>
        <w:rPr>
          <w:rFonts w:ascii="宋体" w:hAnsi="宋体" w:cs="宋体" w:eastAsia="宋体"/>
          <w:sz w:val="24"/>
        </w:rPr>
        <w:t>（</w:t>
      </w:r>
      <w:r>
        <w:rPr>
          <w:rFonts w:ascii="宋体" w:hAnsi="宋体" w:cs="宋体" w:eastAsia="宋体"/>
          <w:sz w:val="24"/>
        </w:rPr>
        <w:t>3）疏通后，保洁员迅速打扫地面被染处，并接水管或用桶提水清洗地面，直到目视无污物。</w:t>
      </w:r>
    </w:p>
    <w:p>
      <w:pPr>
        <w:pStyle w:val="null3"/>
        <w:ind w:firstLine="480"/>
        <w:jc w:val="both"/>
      </w:pPr>
      <w:r>
        <w:rPr>
          <w:rFonts w:ascii="宋体" w:hAnsi="宋体" w:cs="宋体" w:eastAsia="宋体"/>
          <w:sz w:val="24"/>
        </w:rPr>
        <w:t>1.4.2暴风雨影响环境卫生的应急处理措施</w:t>
      </w:r>
    </w:p>
    <w:p>
      <w:pPr>
        <w:pStyle w:val="null3"/>
        <w:ind w:firstLine="480"/>
        <w:jc w:val="both"/>
      </w:pPr>
      <w:r>
        <w:rPr>
          <w:rFonts w:ascii="宋体" w:hAnsi="宋体" w:cs="宋体" w:eastAsia="宋体"/>
          <w:sz w:val="24"/>
        </w:rPr>
        <w:t>（</w:t>
      </w:r>
      <w:r>
        <w:rPr>
          <w:rFonts w:ascii="宋体" w:hAnsi="宋体" w:cs="宋体" w:eastAsia="宋体"/>
          <w:sz w:val="24"/>
        </w:rPr>
        <w:t>1）暴风雨后，保洁员及时清扫各责任区所有垃圾袋、纸屑、泥、石子及其他杂物。</w:t>
      </w:r>
    </w:p>
    <w:p>
      <w:pPr>
        <w:pStyle w:val="null3"/>
        <w:ind w:firstLine="480"/>
        <w:jc w:val="both"/>
      </w:pPr>
      <w:r>
        <w:rPr>
          <w:rFonts w:ascii="宋体" w:hAnsi="宋体" w:cs="宋体" w:eastAsia="宋体"/>
          <w:sz w:val="24"/>
        </w:rPr>
        <w:t>（</w:t>
      </w:r>
      <w:r>
        <w:rPr>
          <w:rFonts w:ascii="宋体" w:hAnsi="宋体" w:cs="宋体" w:eastAsia="宋体"/>
          <w:sz w:val="24"/>
        </w:rPr>
        <w:t>2）保洁员查看各责任区污雨排水是否畅通，如发生外溢，及时报告相关部门。</w:t>
      </w:r>
    </w:p>
    <w:p>
      <w:pPr>
        <w:pStyle w:val="null3"/>
        <w:ind w:firstLine="480"/>
        <w:jc w:val="both"/>
      </w:pPr>
      <w:r>
        <w:rPr>
          <w:rFonts w:ascii="宋体" w:hAnsi="宋体" w:cs="宋体" w:eastAsia="宋体"/>
          <w:sz w:val="24"/>
        </w:rPr>
        <w:t>1.4.3雨天气应急措施</w:t>
      </w:r>
    </w:p>
    <w:p>
      <w:pPr>
        <w:pStyle w:val="null3"/>
        <w:ind w:firstLine="480"/>
        <w:jc w:val="both"/>
      </w:pPr>
      <w:r>
        <w:rPr>
          <w:rFonts w:ascii="宋体" w:hAnsi="宋体" w:cs="宋体" w:eastAsia="宋体"/>
          <w:sz w:val="24"/>
        </w:rPr>
        <w:t>（</w:t>
      </w:r>
      <w:r>
        <w:rPr>
          <w:rFonts w:ascii="宋体" w:hAnsi="宋体" w:cs="宋体" w:eastAsia="宋体"/>
          <w:sz w:val="24"/>
        </w:rPr>
        <w:t>1）在所有通道、出入口等人员出入频繁的地方放置指示牌，提醒人员“小心地滑”；</w:t>
      </w:r>
    </w:p>
    <w:p>
      <w:pPr>
        <w:pStyle w:val="null3"/>
        <w:ind w:firstLine="480"/>
        <w:jc w:val="both"/>
      </w:pPr>
      <w:r>
        <w:rPr>
          <w:rFonts w:ascii="宋体" w:hAnsi="宋体" w:cs="宋体" w:eastAsia="宋体"/>
          <w:sz w:val="24"/>
        </w:rPr>
        <w:t>（</w:t>
      </w:r>
      <w:r>
        <w:rPr>
          <w:rFonts w:ascii="宋体" w:hAnsi="宋体" w:cs="宋体" w:eastAsia="宋体"/>
          <w:sz w:val="24"/>
        </w:rPr>
        <w:t>2）加快工作速度，班长要加强现场检查指导，合理调配人员，及时清干地面，墙面水迹；</w:t>
      </w:r>
    </w:p>
    <w:p>
      <w:pPr>
        <w:pStyle w:val="null3"/>
        <w:ind w:firstLine="480"/>
        <w:jc w:val="both"/>
      </w:pPr>
      <w:r>
        <w:rPr>
          <w:rFonts w:ascii="宋体" w:hAnsi="宋体" w:cs="宋体" w:eastAsia="宋体"/>
          <w:sz w:val="24"/>
        </w:rPr>
        <w:t>（</w:t>
      </w:r>
      <w:r>
        <w:rPr>
          <w:rFonts w:ascii="宋体" w:hAnsi="宋体" w:cs="宋体" w:eastAsia="宋体"/>
          <w:sz w:val="24"/>
        </w:rPr>
        <w:t>3）备好干拖把、毛巾和指示牌；</w:t>
      </w:r>
    </w:p>
    <w:p>
      <w:pPr>
        <w:pStyle w:val="null3"/>
        <w:ind w:firstLine="480"/>
        <w:jc w:val="both"/>
      </w:pPr>
      <w:r>
        <w:rPr>
          <w:rFonts w:ascii="宋体" w:hAnsi="宋体" w:cs="宋体" w:eastAsia="宋体"/>
          <w:sz w:val="24"/>
        </w:rPr>
        <w:t>（</w:t>
      </w:r>
      <w:r>
        <w:rPr>
          <w:rFonts w:ascii="宋体" w:hAnsi="宋体" w:cs="宋体" w:eastAsia="宋体"/>
          <w:sz w:val="24"/>
        </w:rPr>
        <w:t>4）雨天应有专用设备保洁及地砖防滑、干燥处理。</w:t>
      </w:r>
    </w:p>
    <w:p>
      <w:pPr>
        <w:pStyle w:val="null3"/>
        <w:ind w:firstLine="480"/>
        <w:jc w:val="both"/>
      </w:pPr>
      <w:r>
        <w:rPr>
          <w:rFonts w:ascii="宋体" w:hAnsi="宋体" w:cs="宋体" w:eastAsia="宋体"/>
          <w:sz w:val="24"/>
        </w:rPr>
        <w:t>1.4.3各科室、部门日常出现下马桶、洗手盆、水管道等堵塞，须</w:t>
      </w:r>
      <w:r>
        <w:rPr>
          <w:rFonts w:ascii="宋体" w:hAnsi="宋体" w:cs="宋体" w:eastAsia="宋体"/>
          <w:color w:val="000000"/>
          <w:sz w:val="24"/>
        </w:rPr>
        <w:t>≤</w:t>
      </w:r>
      <w:r>
        <w:rPr>
          <w:rFonts w:ascii="宋体" w:hAnsi="宋体" w:cs="宋体" w:eastAsia="宋体"/>
          <w:sz w:val="24"/>
        </w:rPr>
        <w:t>15分钟到达现场提供疏通服务。</w:t>
      </w:r>
    </w:p>
    <w:p>
      <w:pPr>
        <w:pStyle w:val="null3"/>
        <w:ind w:firstLine="480"/>
        <w:jc w:val="both"/>
      </w:pPr>
      <w:r>
        <w:rPr>
          <w:rFonts w:ascii="宋体" w:hAnsi="宋体" w:cs="宋体" w:eastAsia="宋体"/>
          <w:sz w:val="24"/>
        </w:rPr>
        <w:t>备注：以上未列入的科室和部门参照相对应的科室提供服务。</w:t>
      </w:r>
    </w:p>
    <w:p>
      <w:pPr>
        <w:pStyle w:val="null3"/>
        <w:ind w:firstLine="480"/>
        <w:jc w:val="both"/>
      </w:pPr>
      <w:r>
        <w:rPr>
          <w:rFonts w:ascii="宋体" w:hAnsi="宋体" w:cs="宋体" w:eastAsia="宋体"/>
          <w:sz w:val="24"/>
        </w:rPr>
        <w:t>2、运送服务质量标准</w:t>
      </w:r>
    </w:p>
    <w:p>
      <w:pPr>
        <w:pStyle w:val="null3"/>
        <w:ind w:firstLine="480"/>
        <w:jc w:val="both"/>
      </w:pPr>
      <w:r>
        <w:rPr>
          <w:rFonts w:ascii="宋体" w:hAnsi="宋体" w:cs="宋体" w:eastAsia="宋体"/>
          <w:sz w:val="24"/>
        </w:rPr>
        <w:t>2.1标本运送：</w:t>
      </w:r>
    </w:p>
    <w:p>
      <w:pPr>
        <w:pStyle w:val="null3"/>
        <w:ind w:firstLine="480"/>
        <w:jc w:val="both"/>
      </w:pPr>
      <w:r>
        <w:rPr>
          <w:rFonts w:ascii="宋体" w:hAnsi="宋体" w:cs="宋体" w:eastAsia="宋体"/>
          <w:sz w:val="24"/>
        </w:rPr>
        <w:t>（</w:t>
      </w:r>
      <w:r>
        <w:rPr>
          <w:rFonts w:ascii="宋体" w:hAnsi="宋体" w:cs="宋体" w:eastAsia="宋体"/>
          <w:sz w:val="24"/>
        </w:rPr>
        <w:t>1）急标本：接到电话</w:t>
      </w:r>
      <w:r>
        <w:rPr>
          <w:rFonts w:ascii="宋体" w:hAnsi="宋体" w:cs="宋体" w:eastAsia="宋体"/>
          <w:color w:val="000000"/>
          <w:sz w:val="24"/>
        </w:rPr>
        <w:t>≤</w:t>
      </w:r>
      <w:r>
        <w:rPr>
          <w:rFonts w:ascii="宋体" w:hAnsi="宋体" w:cs="宋体" w:eastAsia="宋体"/>
          <w:sz w:val="24"/>
        </w:rPr>
        <w:t>10分钟到达需求科室；接到电话</w:t>
      </w:r>
      <w:r>
        <w:rPr>
          <w:rFonts w:ascii="宋体" w:hAnsi="宋体" w:cs="宋体" w:eastAsia="宋体"/>
          <w:color w:val="000000"/>
          <w:sz w:val="24"/>
        </w:rPr>
        <w:t>≤</w:t>
      </w:r>
      <w:r>
        <w:rPr>
          <w:rFonts w:ascii="宋体" w:hAnsi="宋体" w:cs="宋体" w:eastAsia="宋体"/>
          <w:sz w:val="24"/>
        </w:rPr>
        <w:t>15分钟送达相应的检验科室。急标本的定义：血气与涉及抢救病人的所有标本。</w:t>
      </w:r>
    </w:p>
    <w:p>
      <w:pPr>
        <w:pStyle w:val="null3"/>
        <w:ind w:firstLine="480"/>
        <w:jc w:val="both"/>
      </w:pPr>
      <w:r>
        <w:rPr>
          <w:rFonts w:ascii="宋体" w:hAnsi="宋体" w:cs="宋体" w:eastAsia="宋体"/>
          <w:sz w:val="24"/>
        </w:rPr>
        <w:t>（</w:t>
      </w:r>
      <w:r>
        <w:rPr>
          <w:rFonts w:ascii="宋体" w:hAnsi="宋体" w:cs="宋体" w:eastAsia="宋体"/>
          <w:sz w:val="24"/>
        </w:rPr>
        <w:t>2）常规标本：早上07:00-08:30点第一趟用时</w:t>
      </w:r>
      <w:r>
        <w:rPr>
          <w:rFonts w:ascii="宋体" w:hAnsi="宋体" w:cs="宋体" w:eastAsia="宋体"/>
          <w:color w:val="000000"/>
          <w:sz w:val="24"/>
        </w:rPr>
        <w:t>≤</w:t>
      </w:r>
      <w:r>
        <w:rPr>
          <w:rFonts w:ascii="宋体" w:hAnsi="宋体" w:cs="宋体" w:eastAsia="宋体"/>
          <w:sz w:val="24"/>
        </w:rPr>
        <w:t>1.5小时，其他正常班内时间保持平均40-60分钟的循环频率（附各病区循环频率清单）。</w:t>
      </w:r>
    </w:p>
    <w:tbl>
      <w:tblPr>
        <w:tblW w:w="0" w:type="auto"/>
        <w:tblBorders>
          <w:top w:val="none" w:color="000000" w:sz="4"/>
          <w:left w:val="none" w:color="000000" w:sz="4"/>
          <w:bottom w:val="none" w:color="000000" w:sz="4"/>
          <w:right w:val="none" w:color="000000" w:sz="4"/>
          <w:insideH w:val="none"/>
          <w:insideV w:val="none"/>
        </w:tblBorders>
      </w:tblPr>
      <w:tblGrid>
        <w:gridCol w:w="5191"/>
        <w:gridCol w:w="5191"/>
      </w:tblGrid>
      <w:tr>
        <w:tc>
          <w:tcPr>
            <w:tcW w:type="dxa" w:w="5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病区</w:t>
            </w:r>
          </w:p>
        </w:tc>
        <w:tc>
          <w:tcPr>
            <w:tcW w:type="dxa" w:w="5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循环频率</w:t>
            </w:r>
          </w:p>
        </w:tc>
      </w:tr>
      <w:tr>
        <w:tc>
          <w:tcPr>
            <w:tcW w:type="dxa" w:w="5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内科一区</w:t>
            </w:r>
          </w:p>
        </w:tc>
        <w:tc>
          <w:tcPr>
            <w:tcW w:type="dxa" w:w="5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40分钟</w:t>
            </w:r>
          </w:p>
        </w:tc>
      </w:tr>
      <w:tr>
        <w:tc>
          <w:tcPr>
            <w:tcW w:type="dxa" w:w="5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内科二区</w:t>
            </w:r>
          </w:p>
        </w:tc>
        <w:tc>
          <w:tcPr>
            <w:tcW w:type="dxa" w:w="5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40分钟</w:t>
            </w:r>
          </w:p>
        </w:tc>
      </w:tr>
      <w:tr>
        <w:tc>
          <w:tcPr>
            <w:tcW w:type="dxa" w:w="5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内科三区</w:t>
            </w:r>
          </w:p>
        </w:tc>
        <w:tc>
          <w:tcPr>
            <w:tcW w:type="dxa" w:w="5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40分钟</w:t>
            </w:r>
          </w:p>
        </w:tc>
      </w:tr>
      <w:tr>
        <w:tc>
          <w:tcPr>
            <w:tcW w:type="dxa" w:w="5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内科四区</w:t>
            </w:r>
          </w:p>
        </w:tc>
        <w:tc>
          <w:tcPr>
            <w:tcW w:type="dxa" w:w="5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40分钟</w:t>
            </w:r>
          </w:p>
        </w:tc>
      </w:tr>
      <w:tr>
        <w:tc>
          <w:tcPr>
            <w:tcW w:type="dxa" w:w="5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内科五区</w:t>
            </w:r>
          </w:p>
        </w:tc>
        <w:tc>
          <w:tcPr>
            <w:tcW w:type="dxa" w:w="5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40分钟</w:t>
            </w:r>
          </w:p>
        </w:tc>
      </w:tr>
      <w:tr>
        <w:tc>
          <w:tcPr>
            <w:tcW w:type="dxa" w:w="5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内科六区</w:t>
            </w:r>
          </w:p>
        </w:tc>
        <w:tc>
          <w:tcPr>
            <w:tcW w:type="dxa" w:w="5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40分钟</w:t>
            </w:r>
          </w:p>
        </w:tc>
      </w:tr>
      <w:tr>
        <w:tc>
          <w:tcPr>
            <w:tcW w:type="dxa" w:w="5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外科一区</w:t>
            </w:r>
          </w:p>
        </w:tc>
        <w:tc>
          <w:tcPr>
            <w:tcW w:type="dxa" w:w="5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60分钟</w:t>
            </w:r>
          </w:p>
        </w:tc>
      </w:tr>
      <w:tr>
        <w:tc>
          <w:tcPr>
            <w:tcW w:type="dxa" w:w="5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外科二区</w:t>
            </w:r>
          </w:p>
        </w:tc>
        <w:tc>
          <w:tcPr>
            <w:tcW w:type="dxa" w:w="5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60分钟</w:t>
            </w:r>
          </w:p>
        </w:tc>
      </w:tr>
      <w:tr>
        <w:tc>
          <w:tcPr>
            <w:tcW w:type="dxa" w:w="5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儿科</w:t>
            </w:r>
          </w:p>
        </w:tc>
        <w:tc>
          <w:tcPr>
            <w:tcW w:type="dxa" w:w="5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60分钟</w:t>
            </w:r>
          </w:p>
        </w:tc>
      </w:tr>
    </w:tbl>
    <w:p>
      <w:pPr>
        <w:pStyle w:val="null3"/>
        <w:ind w:firstLine="480"/>
        <w:jc w:val="both"/>
      </w:pPr>
      <w:r>
        <w:rPr>
          <w:rFonts w:ascii="宋体" w:hAnsi="宋体" w:cs="宋体" w:eastAsia="宋体"/>
          <w:sz w:val="24"/>
        </w:rPr>
        <w:t>（</w:t>
      </w:r>
      <w:r>
        <w:rPr>
          <w:rFonts w:ascii="宋体" w:hAnsi="宋体" w:cs="宋体" w:eastAsia="宋体"/>
          <w:sz w:val="24"/>
        </w:rPr>
        <w:t>3）120出诊、急送检查的病人：接到电话后</w:t>
      </w:r>
      <w:r>
        <w:rPr>
          <w:rFonts w:ascii="宋体" w:hAnsi="宋体" w:cs="宋体" w:eastAsia="宋体"/>
          <w:color w:val="000000"/>
          <w:sz w:val="24"/>
        </w:rPr>
        <w:t>≤</w:t>
      </w:r>
      <w:r>
        <w:rPr>
          <w:rFonts w:ascii="宋体" w:hAnsi="宋体" w:cs="宋体" w:eastAsia="宋体"/>
          <w:sz w:val="24"/>
        </w:rPr>
        <w:t>10分钟到达需求科室。</w:t>
      </w:r>
    </w:p>
    <w:p>
      <w:pPr>
        <w:pStyle w:val="null3"/>
        <w:ind w:firstLine="480"/>
        <w:jc w:val="both"/>
      </w:pPr>
      <w:r>
        <w:rPr>
          <w:rFonts w:ascii="宋体" w:hAnsi="宋体" w:cs="宋体" w:eastAsia="宋体"/>
          <w:sz w:val="24"/>
        </w:rPr>
        <w:t>2.2单据运送：</w:t>
      </w:r>
    </w:p>
    <w:p>
      <w:pPr>
        <w:pStyle w:val="null3"/>
        <w:ind w:firstLine="480"/>
        <w:jc w:val="both"/>
      </w:pPr>
      <w:r>
        <w:rPr>
          <w:rFonts w:ascii="宋体" w:hAnsi="宋体" w:cs="宋体" w:eastAsia="宋体"/>
          <w:sz w:val="24"/>
        </w:rPr>
        <w:t>（</w:t>
      </w:r>
      <w:r>
        <w:rPr>
          <w:rFonts w:ascii="宋体" w:hAnsi="宋体" w:cs="宋体" w:eastAsia="宋体"/>
          <w:sz w:val="24"/>
        </w:rPr>
        <w:t>1）急的单据、退款单：接到电话</w:t>
      </w:r>
      <w:r>
        <w:rPr>
          <w:rFonts w:ascii="宋体" w:hAnsi="宋体" w:cs="宋体" w:eastAsia="宋体"/>
          <w:color w:val="000000"/>
          <w:sz w:val="24"/>
        </w:rPr>
        <w:t>≤</w:t>
      </w:r>
      <w:r>
        <w:rPr>
          <w:rFonts w:ascii="宋体" w:hAnsi="宋体" w:cs="宋体" w:eastAsia="宋体"/>
          <w:sz w:val="24"/>
        </w:rPr>
        <w:t>15分钟到达需求科室；接到电话</w:t>
      </w:r>
      <w:r>
        <w:rPr>
          <w:rFonts w:ascii="宋体" w:hAnsi="宋体" w:cs="宋体" w:eastAsia="宋体"/>
          <w:color w:val="000000"/>
          <w:sz w:val="24"/>
        </w:rPr>
        <w:t>≤</w:t>
      </w:r>
      <w:r>
        <w:rPr>
          <w:rFonts w:ascii="宋体" w:hAnsi="宋体" w:cs="宋体" w:eastAsia="宋体"/>
          <w:sz w:val="24"/>
        </w:rPr>
        <w:t>20分钟送达相应的科室。</w:t>
      </w:r>
    </w:p>
    <w:p>
      <w:pPr>
        <w:pStyle w:val="null3"/>
        <w:ind w:firstLine="480"/>
        <w:jc w:val="both"/>
      </w:pPr>
      <w:r>
        <w:rPr>
          <w:rFonts w:ascii="宋体" w:hAnsi="宋体" w:cs="宋体" w:eastAsia="宋体"/>
          <w:sz w:val="24"/>
        </w:rPr>
        <w:t>（</w:t>
      </w:r>
      <w:r>
        <w:rPr>
          <w:rFonts w:ascii="宋体" w:hAnsi="宋体" w:cs="宋体" w:eastAsia="宋体"/>
          <w:sz w:val="24"/>
        </w:rPr>
        <w:t>2）常规预约单：当天预约好，上午下班12:00前，下午17:30前返回各科室。</w:t>
      </w:r>
    </w:p>
    <w:p>
      <w:pPr>
        <w:pStyle w:val="null3"/>
        <w:ind w:firstLine="480"/>
        <w:jc w:val="both"/>
      </w:pPr>
      <w:r>
        <w:rPr>
          <w:rFonts w:ascii="宋体" w:hAnsi="宋体" w:cs="宋体" w:eastAsia="宋体"/>
          <w:sz w:val="24"/>
        </w:rPr>
        <w:t>（</w:t>
      </w:r>
      <w:r>
        <w:rPr>
          <w:rFonts w:ascii="宋体" w:hAnsi="宋体" w:cs="宋体" w:eastAsia="宋体"/>
          <w:sz w:val="24"/>
        </w:rPr>
        <w:t>3）各类审批单、退款单：正常班内频率至少3次/上午，2次/下午。</w:t>
      </w:r>
    </w:p>
    <w:p>
      <w:pPr>
        <w:pStyle w:val="null3"/>
        <w:ind w:firstLine="480"/>
        <w:jc w:val="both"/>
      </w:pPr>
      <w:r>
        <w:rPr>
          <w:rFonts w:ascii="宋体" w:hAnsi="宋体" w:cs="宋体" w:eastAsia="宋体"/>
          <w:sz w:val="24"/>
        </w:rPr>
        <w:t>（</w:t>
      </w:r>
      <w:r>
        <w:rPr>
          <w:rFonts w:ascii="宋体" w:hAnsi="宋体" w:cs="宋体" w:eastAsia="宋体"/>
          <w:sz w:val="24"/>
        </w:rPr>
        <w:t>4）各报告单：各功能科室工作时间内（18：00）交付的报告单当天送达科室；各检查科室工作时间内（18：00）交付的报告单当天送达科室。</w:t>
      </w:r>
    </w:p>
    <w:p>
      <w:pPr>
        <w:pStyle w:val="null3"/>
        <w:ind w:firstLine="480"/>
        <w:jc w:val="both"/>
      </w:pPr>
      <w:r>
        <w:rPr>
          <w:rFonts w:ascii="宋体" w:hAnsi="宋体" w:cs="宋体" w:eastAsia="宋体"/>
          <w:sz w:val="24"/>
        </w:rPr>
        <w:t>（</w:t>
      </w:r>
      <w:r>
        <w:rPr>
          <w:rFonts w:ascii="宋体" w:hAnsi="宋体" w:cs="宋体" w:eastAsia="宋体"/>
          <w:sz w:val="24"/>
        </w:rPr>
        <w:t>5）报纸、信件：收发室交付的报纸、信件当天送达（除需签收人员本人不在）。</w:t>
      </w:r>
    </w:p>
    <w:p>
      <w:pPr>
        <w:pStyle w:val="null3"/>
        <w:ind w:firstLine="480"/>
        <w:jc w:val="both"/>
      </w:pPr>
      <w:r>
        <w:rPr>
          <w:rFonts w:ascii="宋体" w:hAnsi="宋体" w:cs="宋体" w:eastAsia="宋体"/>
          <w:sz w:val="24"/>
        </w:rPr>
        <w:t>2.3病人运送：</w:t>
      </w:r>
    </w:p>
    <w:p>
      <w:pPr>
        <w:pStyle w:val="null3"/>
        <w:ind w:firstLine="480"/>
        <w:jc w:val="both"/>
      </w:pPr>
      <w:r>
        <w:rPr>
          <w:rFonts w:ascii="宋体" w:hAnsi="宋体" w:cs="宋体" w:eastAsia="宋体"/>
          <w:sz w:val="24"/>
        </w:rPr>
        <w:t>（</w:t>
      </w:r>
      <w:r>
        <w:rPr>
          <w:rFonts w:ascii="宋体" w:hAnsi="宋体" w:cs="宋体" w:eastAsia="宋体"/>
          <w:sz w:val="24"/>
        </w:rPr>
        <w:t>1）预约病人：正常保持在预约时间前送达检查科室，但因为实际操作中存在“有时预约病人激增”现象，因此目标设定预约病人延迟</w:t>
      </w:r>
      <w:r>
        <w:rPr>
          <w:rFonts w:ascii="宋体" w:hAnsi="宋体" w:cs="宋体" w:eastAsia="宋体"/>
          <w:color w:val="000000"/>
          <w:sz w:val="24"/>
        </w:rPr>
        <w:t>≤</w:t>
      </w:r>
      <w:r>
        <w:rPr>
          <w:rFonts w:ascii="宋体" w:hAnsi="宋体" w:cs="宋体" w:eastAsia="宋体"/>
          <w:sz w:val="24"/>
        </w:rPr>
        <w:t>30分钟（非正常的病人原因、医护原因、多项检查、检查科室临时增加检查除外）。</w:t>
      </w:r>
    </w:p>
    <w:p>
      <w:pPr>
        <w:pStyle w:val="null3"/>
        <w:ind w:firstLine="480"/>
        <w:jc w:val="both"/>
      </w:pPr>
      <w:r>
        <w:rPr>
          <w:rFonts w:ascii="宋体" w:hAnsi="宋体" w:cs="宋体" w:eastAsia="宋体"/>
          <w:sz w:val="24"/>
        </w:rPr>
        <w:t>（</w:t>
      </w:r>
      <w:r>
        <w:rPr>
          <w:rFonts w:ascii="宋体" w:hAnsi="宋体" w:cs="宋体" w:eastAsia="宋体"/>
          <w:sz w:val="24"/>
        </w:rPr>
        <w:t>2）120出诊、急送检查的病人：120或其它运送急诊病人到达急诊科后，立刻将平车推至车门旁，在医务人员陪同和指导下，将病人抬至平车上，运至检查科室；有责任心，操作要领准确、动作敏捷，安全平稳；风雨天气时，做好病人的防风防雨措施；运送完毕，洗手向调度中心反馈，原岗待命。</w:t>
      </w:r>
    </w:p>
    <w:p>
      <w:pPr>
        <w:pStyle w:val="null3"/>
        <w:ind w:firstLine="480"/>
        <w:jc w:val="both"/>
      </w:pPr>
      <w:r>
        <w:rPr>
          <w:rFonts w:ascii="宋体" w:hAnsi="宋体" w:cs="宋体" w:eastAsia="宋体"/>
          <w:sz w:val="24"/>
        </w:rPr>
        <w:t>（</w:t>
      </w:r>
      <w:r>
        <w:rPr>
          <w:rFonts w:ascii="宋体" w:hAnsi="宋体" w:cs="宋体" w:eastAsia="宋体"/>
          <w:sz w:val="24"/>
        </w:rPr>
        <w:t>3）入院病人运送：接到电话后</w:t>
      </w:r>
      <w:r>
        <w:rPr>
          <w:rFonts w:ascii="宋体" w:hAnsi="宋体" w:cs="宋体" w:eastAsia="宋体"/>
          <w:color w:val="000000"/>
          <w:sz w:val="24"/>
        </w:rPr>
        <w:t>≤</w:t>
      </w:r>
      <w:r>
        <w:rPr>
          <w:rFonts w:ascii="宋体" w:hAnsi="宋体" w:cs="宋体" w:eastAsia="宋体"/>
          <w:sz w:val="24"/>
        </w:rPr>
        <w:t>30分钟到达需求科室。（抢救病人</w:t>
      </w:r>
      <w:r>
        <w:rPr>
          <w:rFonts w:ascii="宋体" w:hAnsi="宋体" w:cs="宋体" w:eastAsia="宋体"/>
          <w:color w:val="000000"/>
          <w:sz w:val="24"/>
        </w:rPr>
        <w:t>≤</w:t>
      </w:r>
      <w:r>
        <w:rPr>
          <w:rFonts w:ascii="宋体" w:hAnsi="宋体" w:cs="宋体" w:eastAsia="宋体"/>
          <w:sz w:val="24"/>
        </w:rPr>
        <w:t>10分钟到达）</w:t>
      </w:r>
    </w:p>
    <w:p>
      <w:pPr>
        <w:pStyle w:val="null3"/>
        <w:ind w:firstLine="480"/>
        <w:jc w:val="both"/>
      </w:pPr>
      <w:r>
        <w:rPr>
          <w:rFonts w:ascii="宋体" w:hAnsi="宋体" w:cs="宋体" w:eastAsia="宋体"/>
          <w:sz w:val="24"/>
        </w:rPr>
        <w:t>（</w:t>
      </w:r>
      <w:r>
        <w:rPr>
          <w:rFonts w:ascii="宋体" w:hAnsi="宋体" w:cs="宋体" w:eastAsia="宋体"/>
          <w:sz w:val="24"/>
        </w:rPr>
        <w:t>4）病人出院：接到电话后</w:t>
      </w:r>
      <w:r>
        <w:rPr>
          <w:rFonts w:ascii="宋体" w:hAnsi="宋体" w:cs="宋体" w:eastAsia="宋体"/>
          <w:color w:val="000000"/>
          <w:sz w:val="24"/>
        </w:rPr>
        <w:t>≤</w:t>
      </w:r>
      <w:r>
        <w:rPr>
          <w:rFonts w:ascii="宋体" w:hAnsi="宋体" w:cs="宋体" w:eastAsia="宋体"/>
          <w:sz w:val="24"/>
        </w:rPr>
        <w:t>30分钟到达需求科室。</w:t>
      </w:r>
    </w:p>
    <w:p>
      <w:pPr>
        <w:pStyle w:val="null3"/>
        <w:ind w:firstLine="480"/>
        <w:jc w:val="both"/>
      </w:pPr>
      <w:r>
        <w:rPr>
          <w:rFonts w:ascii="宋体" w:hAnsi="宋体" w:cs="宋体" w:eastAsia="宋体"/>
          <w:sz w:val="24"/>
        </w:rPr>
        <w:t>（</w:t>
      </w:r>
      <w:r>
        <w:rPr>
          <w:rFonts w:ascii="宋体" w:hAnsi="宋体" w:cs="宋体" w:eastAsia="宋体"/>
          <w:sz w:val="24"/>
        </w:rPr>
        <w:t>5）新增检查运送：接到通知后</w:t>
      </w:r>
      <w:r>
        <w:rPr>
          <w:rFonts w:ascii="宋体" w:hAnsi="宋体" w:cs="宋体" w:eastAsia="宋体"/>
          <w:color w:val="000000"/>
          <w:sz w:val="24"/>
        </w:rPr>
        <w:t>≤</w:t>
      </w:r>
      <w:r>
        <w:rPr>
          <w:rFonts w:ascii="宋体" w:hAnsi="宋体" w:cs="宋体" w:eastAsia="宋体"/>
          <w:sz w:val="24"/>
        </w:rPr>
        <w:t>30分钟到达需求科室。</w:t>
      </w:r>
    </w:p>
    <w:p>
      <w:pPr>
        <w:pStyle w:val="null3"/>
        <w:ind w:firstLine="480"/>
        <w:jc w:val="both"/>
      </w:pPr>
      <w:r>
        <w:rPr>
          <w:rFonts w:ascii="宋体" w:hAnsi="宋体" w:cs="宋体" w:eastAsia="宋体"/>
          <w:sz w:val="24"/>
        </w:rPr>
        <w:t>2.4仪器送修：</w:t>
      </w:r>
    </w:p>
    <w:p>
      <w:pPr>
        <w:pStyle w:val="null3"/>
        <w:ind w:firstLine="480"/>
        <w:jc w:val="both"/>
      </w:pPr>
      <w:r>
        <w:rPr>
          <w:rFonts w:ascii="宋体" w:hAnsi="宋体" w:cs="宋体" w:eastAsia="宋体"/>
          <w:sz w:val="24"/>
        </w:rPr>
        <w:t>科室来电需要送修仪器，</w:t>
      </w:r>
      <w:r>
        <w:rPr>
          <w:rFonts w:ascii="宋体" w:hAnsi="宋体" w:cs="宋体" w:eastAsia="宋体"/>
          <w:color w:val="000000"/>
          <w:sz w:val="24"/>
        </w:rPr>
        <w:t>≤</w:t>
      </w:r>
      <w:r>
        <w:rPr>
          <w:rFonts w:ascii="宋体" w:hAnsi="宋体" w:cs="宋体" w:eastAsia="宋体"/>
          <w:sz w:val="24"/>
        </w:rPr>
        <w:t>1个工作日送达维修处。须紧急送修的</w:t>
      </w:r>
      <w:r>
        <w:rPr>
          <w:rFonts w:ascii="宋体" w:hAnsi="宋体" w:cs="宋体" w:eastAsia="宋体"/>
          <w:color w:val="000000"/>
          <w:sz w:val="24"/>
        </w:rPr>
        <w:t>≤</w:t>
      </w:r>
      <w:r>
        <w:rPr>
          <w:rFonts w:ascii="宋体" w:hAnsi="宋体" w:cs="宋体" w:eastAsia="宋体"/>
          <w:sz w:val="24"/>
        </w:rPr>
        <w:t>2个小时送达维修处。</w:t>
      </w:r>
    </w:p>
    <w:p>
      <w:pPr>
        <w:pStyle w:val="null3"/>
        <w:ind w:firstLine="480"/>
        <w:jc w:val="both"/>
      </w:pPr>
      <w:r>
        <w:rPr>
          <w:rFonts w:ascii="宋体" w:hAnsi="宋体" w:cs="宋体" w:eastAsia="宋体"/>
          <w:sz w:val="24"/>
        </w:rPr>
        <w:t>2.5仪器运送：</w:t>
      </w:r>
    </w:p>
    <w:p>
      <w:pPr>
        <w:pStyle w:val="null3"/>
        <w:ind w:firstLine="480"/>
        <w:jc w:val="both"/>
      </w:pPr>
      <w:r>
        <w:rPr>
          <w:rFonts w:ascii="宋体" w:hAnsi="宋体" w:cs="宋体" w:eastAsia="宋体"/>
          <w:sz w:val="24"/>
        </w:rPr>
        <w:t>（</w:t>
      </w:r>
      <w:r>
        <w:rPr>
          <w:rFonts w:ascii="宋体" w:hAnsi="宋体" w:cs="宋体" w:eastAsia="宋体"/>
          <w:sz w:val="24"/>
        </w:rPr>
        <w:t>1）涉及抢救病人所需的仪器运送，在接到电话并告之仪器明确存放地</w:t>
      </w:r>
      <w:r>
        <w:rPr>
          <w:rFonts w:ascii="宋体" w:hAnsi="宋体" w:cs="宋体" w:eastAsia="宋体"/>
          <w:color w:val="000000"/>
          <w:sz w:val="24"/>
        </w:rPr>
        <w:t>≤</w:t>
      </w:r>
      <w:r>
        <w:rPr>
          <w:rFonts w:ascii="宋体" w:hAnsi="宋体" w:cs="宋体" w:eastAsia="宋体"/>
          <w:sz w:val="24"/>
        </w:rPr>
        <w:t>15分钟到达仪器存放地。</w:t>
      </w:r>
    </w:p>
    <w:p>
      <w:pPr>
        <w:pStyle w:val="null3"/>
        <w:ind w:firstLine="480"/>
        <w:jc w:val="both"/>
      </w:pPr>
      <w:r>
        <w:rPr>
          <w:rFonts w:ascii="宋体" w:hAnsi="宋体" w:cs="宋体" w:eastAsia="宋体"/>
          <w:sz w:val="24"/>
        </w:rPr>
        <w:t>（</w:t>
      </w:r>
      <w:r>
        <w:rPr>
          <w:rFonts w:ascii="宋体" w:hAnsi="宋体" w:cs="宋体" w:eastAsia="宋体"/>
          <w:sz w:val="24"/>
        </w:rPr>
        <w:t>2）一个人可独立完成的物品运送（重量</w:t>
      </w:r>
      <w:r>
        <w:rPr>
          <w:rFonts w:ascii="宋体" w:hAnsi="宋体" w:cs="宋体" w:eastAsia="宋体"/>
          <w:color w:val="000000"/>
          <w:sz w:val="24"/>
        </w:rPr>
        <w:t>≤</w:t>
      </w:r>
      <w:r>
        <w:rPr>
          <w:rFonts w:ascii="宋体" w:hAnsi="宋体" w:cs="宋体" w:eastAsia="宋体"/>
          <w:sz w:val="24"/>
        </w:rPr>
        <w:t>15公斤）：接到电话</w:t>
      </w:r>
      <w:r>
        <w:rPr>
          <w:rFonts w:ascii="宋体" w:hAnsi="宋体" w:cs="宋体" w:eastAsia="宋体"/>
          <w:color w:val="000000"/>
          <w:sz w:val="24"/>
        </w:rPr>
        <w:t>≤</w:t>
      </w:r>
      <w:r>
        <w:rPr>
          <w:rFonts w:ascii="宋体" w:hAnsi="宋体" w:cs="宋体" w:eastAsia="宋体"/>
          <w:sz w:val="24"/>
        </w:rPr>
        <w:t>30分钟到达需求科室。</w:t>
      </w:r>
    </w:p>
    <w:p>
      <w:pPr>
        <w:pStyle w:val="null3"/>
        <w:ind w:firstLine="480"/>
        <w:jc w:val="both"/>
      </w:pPr>
      <w:r>
        <w:rPr>
          <w:rFonts w:ascii="宋体" w:hAnsi="宋体" w:cs="宋体" w:eastAsia="宋体"/>
          <w:sz w:val="24"/>
        </w:rPr>
        <w:t>（</w:t>
      </w:r>
      <w:r>
        <w:rPr>
          <w:rFonts w:ascii="宋体" w:hAnsi="宋体" w:cs="宋体" w:eastAsia="宋体"/>
          <w:sz w:val="24"/>
        </w:rPr>
        <w:t>3）需要两个人完成的物品、仪器运送（重量≥1</w:t>
      </w:r>
      <w:r>
        <w:rPr>
          <w:rFonts w:ascii="宋体" w:hAnsi="宋体" w:cs="宋体" w:eastAsia="宋体"/>
          <w:sz w:val="24"/>
        </w:rPr>
        <w:t>6</w:t>
      </w:r>
      <w:r>
        <w:rPr>
          <w:rFonts w:ascii="宋体" w:hAnsi="宋体" w:cs="宋体" w:eastAsia="宋体"/>
          <w:sz w:val="24"/>
        </w:rPr>
        <w:t>公斤）：接到电话</w:t>
      </w:r>
      <w:r>
        <w:rPr>
          <w:rFonts w:ascii="宋体" w:hAnsi="宋体" w:cs="宋体" w:eastAsia="宋体"/>
          <w:color w:val="000000"/>
          <w:sz w:val="24"/>
        </w:rPr>
        <w:t>≤</w:t>
      </w:r>
      <w:r>
        <w:rPr>
          <w:rFonts w:ascii="宋体" w:hAnsi="宋体" w:cs="宋体" w:eastAsia="宋体"/>
          <w:sz w:val="24"/>
        </w:rPr>
        <w:t>40分钟到达需求科室。</w:t>
      </w:r>
    </w:p>
    <w:p>
      <w:pPr>
        <w:pStyle w:val="null3"/>
        <w:ind w:firstLine="480"/>
        <w:jc w:val="both"/>
      </w:pPr>
      <w:r>
        <w:rPr>
          <w:rFonts w:ascii="宋体" w:hAnsi="宋体" w:cs="宋体" w:eastAsia="宋体"/>
          <w:sz w:val="24"/>
        </w:rPr>
        <w:t>（</w:t>
      </w:r>
      <w:r>
        <w:rPr>
          <w:rFonts w:ascii="宋体" w:hAnsi="宋体" w:cs="宋体" w:eastAsia="宋体"/>
          <w:sz w:val="24"/>
        </w:rPr>
        <w:t>4）仪器运送之前运送员要检查仪器的外观是否正常，如有裂痕、碰撞痕迹、线路脱落、车轮损坏等需及时与科室人员确认并汇报管理人员。较大型仪器比如运送胃镜机、血透机、床边拍片机、床边心脏彩超机、体外循环机、大型呼吸机等要安排两名运送员一同运送，运送过程中两人要注意协作配合、步调一致，途中注意观察路况、尽可能避开颠簸位置，上下坡运送时尤其要注意稳定仪器重心。运送心电监护仪时配置提篮，将仪器和附属线路装入提篮内运送。血透机运送过程应携带推车，至少三名运送员、管理人员1名从旁协助运送，全程使用推车进行推送。</w:t>
      </w:r>
    </w:p>
    <w:p>
      <w:pPr>
        <w:pStyle w:val="null3"/>
        <w:ind w:firstLine="480"/>
        <w:jc w:val="both"/>
      </w:pPr>
      <w:r>
        <w:rPr>
          <w:rFonts w:ascii="宋体" w:hAnsi="宋体" w:cs="宋体" w:eastAsia="宋体"/>
          <w:sz w:val="24"/>
        </w:rPr>
        <w:t>2.6更换氧气瓶运送：接到电话后</w:t>
      </w:r>
      <w:r>
        <w:rPr>
          <w:rFonts w:ascii="宋体" w:hAnsi="宋体" w:cs="宋体" w:eastAsia="宋体"/>
          <w:color w:val="000000"/>
          <w:sz w:val="24"/>
        </w:rPr>
        <w:t>≤</w:t>
      </w:r>
      <w:r>
        <w:rPr>
          <w:rFonts w:ascii="宋体" w:hAnsi="宋体" w:cs="宋体" w:eastAsia="宋体"/>
          <w:sz w:val="24"/>
        </w:rPr>
        <w:t>2小时完成。遇到特殊情况须在15-30分钟内完成。</w:t>
      </w:r>
    </w:p>
    <w:p>
      <w:pPr>
        <w:pStyle w:val="null3"/>
        <w:ind w:firstLine="480"/>
        <w:jc w:val="both"/>
      </w:pPr>
      <w:r>
        <w:rPr>
          <w:rFonts w:ascii="宋体" w:hAnsi="宋体" w:cs="宋体" w:eastAsia="宋体"/>
          <w:sz w:val="24"/>
        </w:rPr>
        <w:t>2.7行政仓库、设备仓库、外用药运送：按照医院规定分区域、按时领用，原则上每周两次，配合仓库出入库整理并送至各科室；遇到特殊情况须在15-30分钟内完成。</w:t>
      </w:r>
    </w:p>
    <w:p>
      <w:pPr>
        <w:pStyle w:val="null3"/>
        <w:ind w:firstLine="480"/>
        <w:jc w:val="both"/>
      </w:pPr>
      <w:r>
        <w:rPr>
          <w:rFonts w:ascii="宋体" w:hAnsi="宋体" w:cs="宋体" w:eastAsia="宋体"/>
          <w:sz w:val="24"/>
        </w:rPr>
        <w:t>2.8消毒包的运送：按照医院供应室要求的时间执行。</w:t>
      </w:r>
    </w:p>
    <w:p>
      <w:pPr>
        <w:pStyle w:val="null3"/>
        <w:ind w:firstLine="480"/>
        <w:jc w:val="both"/>
      </w:pPr>
      <w:r>
        <w:rPr>
          <w:rFonts w:ascii="宋体" w:hAnsi="宋体" w:cs="宋体" w:eastAsia="宋体"/>
          <w:sz w:val="24"/>
        </w:rPr>
        <w:t>2.9非驻守科室科室特别运送(工作任务涉及一次性需要≥4人)：需要与运送部预约。应急突发事件时立即启动应急预案，应急小分队(≥2人)5-10分钟到位。</w:t>
      </w:r>
    </w:p>
    <w:p>
      <w:pPr>
        <w:pStyle w:val="null3"/>
        <w:ind w:firstLine="480"/>
        <w:jc w:val="both"/>
      </w:pPr>
      <w:r>
        <w:rPr>
          <w:rFonts w:ascii="宋体" w:hAnsi="宋体" w:cs="宋体" w:eastAsia="宋体"/>
          <w:sz w:val="24"/>
        </w:rPr>
        <w:t>2.10在换季期间按科室的需要，做好床上用品的处理：如拆换、晾晒、整理、归库等工作，负责病区草席、床垫、棉被换季晾晒、消毒并登记2次/年（按病区做出时间表）。</w:t>
      </w:r>
    </w:p>
    <w:p>
      <w:pPr>
        <w:pStyle w:val="null3"/>
        <w:ind w:firstLine="480"/>
        <w:jc w:val="both"/>
      </w:pPr>
      <w:r>
        <w:rPr>
          <w:rFonts w:ascii="宋体" w:hAnsi="宋体" w:cs="宋体" w:eastAsia="宋体"/>
          <w:sz w:val="24"/>
        </w:rPr>
        <w:t>2.11病人满意率：病人投诉经过证实员工确有过错（结果未引起医疗纠纷）</w:t>
      </w:r>
      <w:r>
        <w:rPr>
          <w:rFonts w:ascii="宋体" w:hAnsi="宋体" w:cs="宋体" w:eastAsia="宋体"/>
          <w:color w:val="000000"/>
          <w:sz w:val="24"/>
        </w:rPr>
        <w:t>≤</w:t>
      </w:r>
      <w:r>
        <w:rPr>
          <w:rFonts w:ascii="宋体" w:hAnsi="宋体" w:cs="宋体" w:eastAsia="宋体"/>
          <w:sz w:val="24"/>
        </w:rPr>
        <w:t>3次/月。</w:t>
      </w:r>
    </w:p>
    <w:p>
      <w:pPr>
        <w:pStyle w:val="null3"/>
        <w:ind w:firstLine="480"/>
        <w:jc w:val="both"/>
      </w:pPr>
      <w:r>
        <w:rPr>
          <w:rFonts w:ascii="宋体" w:hAnsi="宋体" w:cs="宋体" w:eastAsia="宋体"/>
          <w:sz w:val="24"/>
        </w:rPr>
        <w:t>2.12仪器损坏：如因中标人工作人员过错造成运送仪器损坏，一经查实，中标人应全额赔偿采购人的损失。</w:t>
      </w:r>
    </w:p>
    <w:p>
      <w:pPr>
        <w:pStyle w:val="null3"/>
        <w:ind w:firstLine="480"/>
        <w:jc w:val="both"/>
      </w:pPr>
      <w:r>
        <w:rPr>
          <w:rFonts w:ascii="宋体" w:hAnsi="宋体" w:cs="宋体" w:eastAsia="宋体"/>
          <w:sz w:val="24"/>
        </w:rPr>
        <w:t>2.13运送突发事件应急流程</w:t>
      </w:r>
    </w:p>
    <w:p>
      <w:pPr>
        <w:pStyle w:val="null3"/>
        <w:ind w:firstLine="480"/>
        <w:jc w:val="both"/>
      </w:pPr>
      <w:r>
        <w:rPr>
          <w:rFonts w:ascii="宋体" w:hAnsi="宋体" w:cs="宋体" w:eastAsia="宋体"/>
          <w:sz w:val="24"/>
        </w:rPr>
        <w:t>①运送中心接到电话→（有调度）紧急调派员工到事发地点→可把病房零散、不紧急的工作压后，一切以突发事件为重，并请求谅解；中心上班员工，听从调度员的安排，积极配合。</w:t>
      </w:r>
    </w:p>
    <w:p>
      <w:pPr>
        <w:pStyle w:val="null3"/>
        <w:ind w:firstLine="480"/>
        <w:jc w:val="both"/>
      </w:pPr>
      <w:r>
        <w:rPr>
          <w:rFonts w:ascii="宋体" w:hAnsi="宋体" w:cs="宋体" w:eastAsia="宋体"/>
          <w:sz w:val="24"/>
        </w:rPr>
        <w:t>②运送中心接到电话（无调度）→有突发状况时，夜班可采取以下办法→除留一名员工值守其余到事发地点；如果到达现场人员不足以应对运送任务，请及时通知经理；通知经理的同时通知住在附近的员工尽快支援。</w:t>
      </w:r>
    </w:p>
    <w:p>
      <w:pPr>
        <w:pStyle w:val="null3"/>
        <w:ind w:firstLine="482"/>
        <w:jc w:val="both"/>
      </w:pPr>
      <w:r>
        <w:rPr>
          <w:rFonts w:ascii="宋体" w:hAnsi="宋体" w:cs="宋体" w:eastAsia="宋体"/>
          <w:b/>
          <w:sz w:val="24"/>
        </w:rPr>
        <w:t>（九）投入的设备清单</w:t>
      </w:r>
    </w:p>
    <w:p>
      <w:pPr>
        <w:pStyle w:val="null3"/>
        <w:ind w:firstLine="480"/>
        <w:jc w:val="both"/>
      </w:pPr>
      <w:r>
        <w:rPr>
          <w:rFonts w:ascii="宋体" w:hAnsi="宋体" w:cs="宋体" w:eastAsia="宋体"/>
          <w:sz w:val="24"/>
        </w:rPr>
        <w:t>投入的设备配置表以及消耗品投入使用情况（不得低于表格要求），设备设施配置清单详见下表：</w:t>
      </w:r>
    </w:p>
    <w:tbl>
      <w:tblPr>
        <w:tblW w:w="0" w:type="auto"/>
        <w:tblBorders>
          <w:top w:val="none" w:color="000000" w:sz="4"/>
          <w:left w:val="none" w:color="000000" w:sz="4"/>
          <w:bottom w:val="none" w:color="000000" w:sz="4"/>
          <w:right w:val="none" w:color="000000" w:sz="4"/>
          <w:insideH w:val="none"/>
          <w:insideV w:val="none"/>
        </w:tblBorders>
      </w:tblPr>
      <w:tblGrid>
        <w:gridCol w:w="8760"/>
        <w:gridCol w:w="1609"/>
      </w:tblGrid>
      <w:tr>
        <w:tc>
          <w:tcPr>
            <w:tcW w:type="dxa" w:w="87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设备名称</w:t>
            </w:r>
          </w:p>
        </w:tc>
        <w:tc>
          <w:tcPr>
            <w:tcW w:type="dxa" w:w="16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数量</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21"/>
              </w:rPr>
              <w:t>多功能清洁工作车</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60台</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21"/>
              </w:rPr>
              <w:t>加重型石面处理机</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2台</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21"/>
              </w:rPr>
              <w:t>全自动洗地机</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4台</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21"/>
              </w:rPr>
              <w:t>电动驾驶式扫地机（带顶棚）</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1台</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21"/>
              </w:rPr>
              <w:t>多功能擦地机</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1台</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21"/>
              </w:rPr>
              <w:t>驾驶式电瓶洗地机</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1台</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21"/>
              </w:rPr>
              <w:t>单擦机</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1台</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21"/>
              </w:rPr>
              <w:t>高速抛光机</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2台</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21"/>
              </w:rPr>
              <w:t xml:space="preserve">三速地坪/地毯吹干机   </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10台</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21"/>
              </w:rPr>
              <w:t>高压水枪</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4台</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21"/>
              </w:rPr>
              <w:t>吸水吸尘机</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2台</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21"/>
              </w:rPr>
              <w:t>全自动洗脱机50KG（符合院感要求）</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2台</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21"/>
              </w:rPr>
              <w:t>全自动烘干机50KG（符合院感要求）</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2台</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21"/>
              </w:rPr>
              <w:t>布巾地巾清洗消毒机（带烘干功能符合院感要求）</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1台</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21"/>
              </w:rPr>
              <w:t>医疗、生活垃圾运送车垃圾车4台、医疗垃圾电动运送车1台</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5台</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21"/>
              </w:rPr>
              <w:t>保洁工具车</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60台</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21"/>
              </w:rPr>
              <w:t>平车</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5台</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21"/>
              </w:rPr>
              <w:t>轮椅（其中电动轮椅10部、普通轮椅10部）</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20台</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21"/>
              </w:rPr>
              <w:t>电动送药车</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2台</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21"/>
              </w:rPr>
              <w:t>管道疏通机</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1台</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21"/>
              </w:rPr>
              <w:t>服务中心显示屏</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1台</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21"/>
              </w:rPr>
              <w:t>信息系统</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1台</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21"/>
              </w:rPr>
              <w:t>考勤机</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1台</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21"/>
              </w:rPr>
              <w:t>电脑</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5台</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21"/>
              </w:rPr>
              <w:t>手持机、对讲机</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25台</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21"/>
              </w:rPr>
              <w:t>垃圾袋（含生活、医疗垃圾袋）</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若干</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21"/>
              </w:rPr>
              <w:t>消耗品投入使用情况：</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若干</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负式割草机</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r>
              <w:rPr>
                <w:rFonts w:ascii="宋体" w:hAnsi="宋体" w:cs="宋体" w:eastAsia="宋体"/>
                <w:color w:val="000000"/>
                <w:sz w:val="21"/>
              </w:rPr>
              <w:t>台</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草坪吹风机</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r>
              <w:rPr>
                <w:rFonts w:ascii="宋体" w:hAnsi="宋体" w:cs="宋体" w:eastAsia="宋体"/>
                <w:color w:val="000000"/>
                <w:sz w:val="21"/>
              </w:rPr>
              <w:t>台</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高压喷药机</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r>
              <w:rPr>
                <w:rFonts w:ascii="宋体" w:hAnsi="宋体" w:cs="宋体" w:eastAsia="宋体"/>
                <w:color w:val="000000"/>
                <w:sz w:val="21"/>
              </w:rPr>
              <w:t>台</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绿篱机</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r>
              <w:rPr>
                <w:rFonts w:ascii="宋体" w:hAnsi="宋体" w:cs="宋体" w:eastAsia="宋体"/>
                <w:color w:val="000000"/>
                <w:sz w:val="21"/>
              </w:rPr>
              <w:t>台</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大油锯</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r>
              <w:rPr>
                <w:rFonts w:ascii="宋体" w:hAnsi="宋体" w:cs="宋体" w:eastAsia="宋体"/>
                <w:color w:val="000000"/>
                <w:sz w:val="21"/>
              </w:rPr>
              <w:t>把</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小油锯</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r>
              <w:rPr>
                <w:rFonts w:ascii="宋体" w:hAnsi="宋体" w:cs="宋体" w:eastAsia="宋体"/>
                <w:color w:val="000000"/>
                <w:sz w:val="21"/>
              </w:rPr>
              <w:t>把</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高枝油锯</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r>
              <w:rPr>
                <w:rFonts w:ascii="宋体" w:hAnsi="宋体" w:cs="宋体" w:eastAsia="宋体"/>
                <w:color w:val="000000"/>
                <w:sz w:val="21"/>
              </w:rPr>
              <w:t>把</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抽水泵</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r>
              <w:rPr>
                <w:rFonts w:ascii="宋体" w:hAnsi="宋体" w:cs="宋体" w:eastAsia="宋体"/>
                <w:color w:val="000000"/>
                <w:sz w:val="21"/>
              </w:rPr>
              <w:t>台</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绿化洒水车（核载量≥</w:t>
            </w:r>
            <w:r>
              <w:rPr>
                <w:rFonts w:ascii="宋体" w:hAnsi="宋体" w:cs="宋体" w:eastAsia="宋体"/>
                <w:color w:val="000000"/>
                <w:sz w:val="21"/>
              </w:rPr>
              <w:t>5</w:t>
            </w:r>
            <w:r>
              <w:rPr>
                <w:rFonts w:ascii="宋体" w:hAnsi="宋体" w:cs="宋体" w:eastAsia="宋体"/>
                <w:color w:val="000000"/>
                <w:sz w:val="21"/>
              </w:rPr>
              <w:t>吨</w:t>
            </w:r>
            <w:r>
              <w:rPr>
                <w:rFonts w:ascii="宋体" w:hAnsi="宋体" w:cs="宋体" w:eastAsia="宋体"/>
                <w:color w:val="000000"/>
                <w:sz w:val="21"/>
              </w:rPr>
              <w:t>）</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r>
              <w:rPr>
                <w:rFonts w:ascii="宋体" w:hAnsi="宋体" w:cs="宋体" w:eastAsia="宋体"/>
                <w:color w:val="000000"/>
                <w:sz w:val="21"/>
              </w:rPr>
              <w:t>部</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货车</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w:t>
            </w:r>
            <w:r>
              <w:rPr>
                <w:rFonts w:ascii="宋体" w:hAnsi="宋体" w:cs="宋体" w:eastAsia="宋体"/>
                <w:color w:val="000000"/>
                <w:sz w:val="21"/>
              </w:rPr>
              <w:t>部</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自吊车</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r>
              <w:rPr>
                <w:rFonts w:ascii="宋体" w:hAnsi="宋体" w:cs="宋体" w:eastAsia="宋体"/>
                <w:color w:val="000000"/>
                <w:sz w:val="21"/>
              </w:rPr>
              <w:t>部</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高空作业车</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r>
              <w:rPr>
                <w:rFonts w:ascii="宋体" w:hAnsi="宋体" w:cs="宋体" w:eastAsia="宋体"/>
                <w:color w:val="000000"/>
                <w:sz w:val="21"/>
              </w:rPr>
              <w:t>部</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白色小方巾、黄色大毛巾、白色大毛巾、红色大毛巾、绿色大毛巾</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若干</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尘推</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若干</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塑料畚斗、拖把、扫把</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若干</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黑色双层胶手套、红色双层胶手套</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若干</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盘香、洗衣粉</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若干</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17寸3m黑垫、17寸3m红垫、17寸3m抛光垫、17寸棕垫、17寸灰垫</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若干</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卫生消毒丸（每个冲水箱放置一个，使用完后及时添加）</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若干</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卫生片（放置男小便器里）、除臭药具或器具、香晶球、洁厕剂</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若干</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口罩</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若干</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毛巾（含污染、半污染、一床一巾、特殊区域），按需增补，损坏及时补充。</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30000条</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超细纤维地巾片</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10000条</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其他日常消耗品</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若干</w:t>
            </w:r>
          </w:p>
        </w:tc>
      </w:tr>
      <w:tr>
        <w:tc>
          <w:tcPr>
            <w:tcW w:type="dxa" w:w="8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8座及以上电动观光车</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2部</w:t>
            </w:r>
          </w:p>
        </w:tc>
      </w:tr>
      <w:tr>
        <w:tc>
          <w:tcPr>
            <w:tcW w:type="dxa" w:w="103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备注：1、拟投入的设备包含但不限于上述清单，其他所需设备和数量由中标人依据根据工作量需要自主确定，但必须满足项目的要求，自合同生效之日起投入设施设备配置不得低于招标文件要求，不得私自更改或缩减其型号及数量。投入设备由中标人负责保管，如有遗失或因管理不当造成的损失和赔偿均由中标人自行承担。</w:t>
            </w:r>
          </w:p>
          <w:p>
            <w:pPr>
              <w:pStyle w:val="null3"/>
              <w:jc w:val="both"/>
            </w:pPr>
            <w:r>
              <w:rPr>
                <w:rFonts w:ascii="宋体" w:hAnsi="宋体" w:cs="宋体" w:eastAsia="宋体"/>
                <w:color w:val="000000"/>
                <w:sz w:val="21"/>
              </w:rPr>
              <w:t>2、中标人应负责上述设备的维修、保养和设备更新，而不再向医院另行收费。</w:t>
            </w:r>
          </w:p>
          <w:p>
            <w:pPr>
              <w:pStyle w:val="null3"/>
              <w:jc w:val="both"/>
            </w:pPr>
            <w:r>
              <w:rPr>
                <w:rFonts w:ascii="宋体" w:hAnsi="宋体" w:cs="宋体" w:eastAsia="宋体"/>
                <w:color w:val="000000"/>
                <w:sz w:val="21"/>
              </w:rPr>
              <w:t>3、每辆观光车须包含机动车损失保险、机动车第三者责任险、车上人员责任险（司机）、车上人员责任险（乘客）。投标人须提供承诺函，未提供视为未实质性响应。</w:t>
            </w:r>
          </w:p>
        </w:tc>
      </w:tr>
    </w:tbl>
    <w:p>
      <w:pPr>
        <w:pStyle w:val="null3"/>
        <w:jc w:val="both"/>
        <w:outlineLvl w:val="2"/>
      </w:pPr>
      <w:r>
        <w:rPr>
          <w:b/>
          <w:sz w:val="28"/>
        </w:rPr>
        <w:t>三、商务要求（以“★”标示的内容为不允许负偏离的实质性要求）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自合同签订之日起30日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福建省福州市仓山区湖边2号福建省福州结核病防治院</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符合采购文件要求，经验收合格后交付。</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1、期次1，说明：按招标文件、合同要求执行。</w:t>
            </w:r>
          </w:p>
          <w:p>
            <w:pPr>
              <w:pStyle w:val="null3"/>
              <w:jc w:val="left"/>
            </w:pPr>
            <w:r>
              <w:rPr/>
              <w:t>2、期次2，说明：按招标文件、合同要求执行。</w:t>
            </w:r>
          </w:p>
          <w:p>
            <w:pPr>
              <w:pStyle w:val="null3"/>
              <w:jc w:val="left"/>
            </w:pPr>
            <w:r>
              <w:rPr/>
              <w:t>3、期次3，说明：按招标文件、合同要求执行。</w:t>
            </w:r>
          </w:p>
          <w:p>
            <w:pPr>
              <w:pStyle w:val="null3"/>
              <w:jc w:val="left"/>
            </w:pPr>
            <w:r>
              <w:rPr/>
              <w:t>4、期次4，说明：按招标文件、合同要求执行。</w:t>
            </w:r>
          </w:p>
          <w:p>
            <w:pPr>
              <w:pStyle w:val="null3"/>
              <w:jc w:val="left"/>
            </w:pPr>
            <w:r>
              <w:rPr/>
              <w:t>5、期次5，说明：按招标文件、合同要求执行。</w:t>
            </w:r>
          </w:p>
          <w:p>
            <w:pPr>
              <w:pStyle w:val="null3"/>
              <w:jc w:val="left"/>
            </w:pPr>
            <w:r>
              <w:rPr/>
              <w:t>6、期次6，说明：按招标文件、合同要求执行。</w:t>
            </w:r>
          </w:p>
          <w:p>
            <w:pPr>
              <w:pStyle w:val="null3"/>
              <w:jc w:val="left"/>
            </w:pPr>
            <w:r>
              <w:rPr/>
              <w:t>7、期次7，说明：按招标文件、合同要求执行。</w:t>
            </w:r>
          </w:p>
          <w:p>
            <w:pPr>
              <w:pStyle w:val="null3"/>
              <w:jc w:val="left"/>
            </w:pPr>
            <w:r>
              <w:rPr/>
              <w:t>8、期次8，说明：按招标文件、合同要求执行。</w:t>
            </w:r>
          </w:p>
          <w:p>
            <w:pPr>
              <w:pStyle w:val="null3"/>
              <w:jc w:val="left"/>
            </w:pPr>
            <w:r>
              <w:rPr/>
              <w:t>9、期次9，说明：按招标文件、合同要求执行。</w:t>
            </w:r>
          </w:p>
          <w:p>
            <w:pPr>
              <w:pStyle w:val="null3"/>
              <w:jc w:val="left"/>
            </w:pPr>
            <w:r>
              <w:rPr/>
              <w:t>10、期次10，说明：按招标文件、合同要求执行。</w:t>
            </w:r>
          </w:p>
          <w:p>
            <w:pPr>
              <w:pStyle w:val="null3"/>
              <w:jc w:val="left"/>
            </w:pPr>
            <w:r>
              <w:rPr/>
              <w:t>11、期次11，说明：按招标文件、合同要求执行。</w:t>
            </w:r>
          </w:p>
          <w:p>
            <w:pPr>
              <w:pStyle w:val="null3"/>
              <w:jc w:val="left"/>
            </w:pPr>
            <w:r>
              <w:rPr/>
              <w:t>12、期次12，说明：按招标文件、合同要求执行。</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1、采购人按照政府采购合同、招标文件、投标文件等相关文件，对中标人的服务情况进行考核，根据考核结果，按月支付服务费用，达到付款条件起10日内，支付合同总金额的8.30%</w:t>
            </w:r>
          </w:p>
          <w:p>
            <w:pPr>
              <w:pStyle w:val="null3"/>
              <w:jc w:val="left"/>
            </w:pPr>
            <w:r>
              <w:rPr/>
              <w:t>2、采购人按照政府采购合同、招标文件、投标文件等相关文件，对中标人的服务情况进行考核，根据考核结果，按月支付服务费用，达到付款条件起10日内，支付合同总金额的8.30%</w:t>
            </w:r>
          </w:p>
          <w:p>
            <w:pPr>
              <w:pStyle w:val="null3"/>
              <w:jc w:val="left"/>
            </w:pPr>
            <w:r>
              <w:rPr/>
              <w:t>3、采购人按照政府采购合同、招标文件、投标文件等相关文件，对中标人的服务情况进行考核，根据考核结果，按月支付服务费用，达到付款条件起10日内，支付合同总金额的8.30%</w:t>
            </w:r>
          </w:p>
          <w:p>
            <w:pPr>
              <w:pStyle w:val="null3"/>
              <w:jc w:val="left"/>
            </w:pPr>
            <w:r>
              <w:rPr/>
              <w:t>4、采购人按照政府采购合同、招标文件、投标文件等相关文件，对中标人的服务情况进行考核，根据考核结果，按月支付服务费用，达到付款条件起10日内，支付合同总金额的8.30%</w:t>
            </w:r>
          </w:p>
          <w:p>
            <w:pPr>
              <w:pStyle w:val="null3"/>
              <w:jc w:val="left"/>
            </w:pPr>
            <w:r>
              <w:rPr/>
              <w:t>5、采购人按照政府采购合同、招标文件、投标文件等相关文件，对中标人的服务情况进行考核，根据考核结果，按月支付服务费用，达到付款条件起10日内，支付合同总金额的8.30%</w:t>
            </w:r>
          </w:p>
          <w:p>
            <w:pPr>
              <w:pStyle w:val="null3"/>
              <w:jc w:val="left"/>
            </w:pPr>
            <w:r>
              <w:rPr/>
              <w:t>6、采购人按照政府采购合同、招标文件、投标文件等相关文件，对中标人的服务情况进行考核，根据考核结果，按月支付服务费用，达到付款条件起10日内，支付合同总金额的8.30%</w:t>
            </w:r>
          </w:p>
          <w:p>
            <w:pPr>
              <w:pStyle w:val="null3"/>
              <w:jc w:val="left"/>
            </w:pPr>
            <w:r>
              <w:rPr/>
              <w:t>7、采购人按照政府采购合同、招标文件、投标文件等相关文件，对中标人的服务情况进行考核，根据考核结果，按月支付服务费用，达到付款条件起10日内，支付合同总金额的8.30%</w:t>
            </w:r>
          </w:p>
          <w:p>
            <w:pPr>
              <w:pStyle w:val="null3"/>
              <w:jc w:val="left"/>
            </w:pPr>
            <w:r>
              <w:rPr/>
              <w:t>8、采购人按照政府采购合同、招标文件、投标文件等相关文件，对中标人的服务情况进行考核，根据考核结果，按月支付服务费用，达到付款条件起10日内，支付合同总金额的8.30%</w:t>
            </w:r>
          </w:p>
          <w:p>
            <w:pPr>
              <w:pStyle w:val="null3"/>
              <w:jc w:val="left"/>
            </w:pPr>
            <w:r>
              <w:rPr/>
              <w:t>9、采购人按照政府采购合同、招标文件、投标文件等相关文件，对中标人的服务情况进行考核，根据考核结果，按月支付服务费用，达到付款条件起10日内，支付合同总金额的8.30%</w:t>
            </w:r>
          </w:p>
          <w:p>
            <w:pPr>
              <w:pStyle w:val="null3"/>
              <w:jc w:val="left"/>
            </w:pPr>
            <w:r>
              <w:rPr/>
              <w:t>10、采购人按照政府采购合同、招标文件、投标文件等相关文件，对中标人的服务情况进行考核，根据考核结果，按月支付服务费用，达到付款条件起10日内，支付合同总金额的8.30%</w:t>
            </w:r>
          </w:p>
          <w:p>
            <w:pPr>
              <w:pStyle w:val="null3"/>
              <w:jc w:val="left"/>
            </w:pPr>
            <w:r>
              <w:rPr/>
              <w:t>11、采购人按照政府采购合同、招标文件、投标文件等相关文件，对中标人的服务情况进行考核，根据考核结果，按月支付服务费用，达到付款条件起10日内，支付合同总金额的8.30%</w:t>
            </w:r>
          </w:p>
          <w:p>
            <w:pPr>
              <w:pStyle w:val="null3"/>
              <w:jc w:val="left"/>
            </w:pPr>
            <w:r>
              <w:rPr/>
              <w:t>12、采购人按照政府采购合同、招标文件、投标文件等相关文件，对中标人的服务情况进行考核，根据考核结果，按月支付服务费用，达到付款条件起10日内，支付合同总金额的8.70%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缴纳</w:t>
            </w:r>
            <w:r>
              <w:rPr/>
              <w:t>, 本采购包履约保证金为合同金额的10.0%</w:t>
            </w:r>
          </w:p>
          <w:p>
            <w:pPr>
              <w:pStyle w:val="null3"/>
              <w:jc w:val="left"/>
            </w:pPr>
            <w:r>
              <w:rPr/>
              <w:t>说明：履约保证金部分的内容均为带“★”标示的内容，不允许负偏离。中标供应商应在签订合同前以支票、汇票、本票或者金融机构、担保机构出具的保函等非现金形式向采购人提交合同金额10%的履约保证金(中标供应商为中小微企业的收取8%)，该履约保证金将在服务到位并验收合格后无息退还。若中标供应商提供的服务不满足招标文件上的要求，采购人有权拒收，并不退还履约保证金，造成的一切经济和法律后果由中标供应商承担。</w:t>
            </w:r>
          </w:p>
        </w:tc>
      </w:tr>
    </w:tbl>
    <w:p>
      <w:pPr>
        <w:pStyle w:val="null3"/>
        <w:jc w:val="left"/>
      </w:pPr>
      <w:r>
        <w:rPr/>
        <w:t>其他商务要求</w:t>
      </w:r>
    </w:p>
    <w:p>
      <w:pPr>
        <w:pStyle w:val="null3"/>
        <w:ind w:firstLine="480"/>
        <w:jc w:val="left"/>
      </w:pPr>
      <w:r>
        <w:rPr>
          <w:rFonts w:ascii="宋体" w:hAnsi="宋体" w:cs="宋体" w:eastAsia="宋体"/>
          <w:sz w:val="24"/>
        </w:rPr>
        <w:t>★</w:t>
      </w:r>
      <w:r>
        <w:rPr>
          <w:rFonts w:ascii="宋体" w:hAnsi="宋体" w:cs="宋体" w:eastAsia="宋体"/>
          <w:sz w:val="24"/>
        </w:rPr>
        <w:t>8、</w:t>
      </w:r>
      <w:r>
        <w:rPr>
          <w:rFonts w:ascii="宋体" w:hAnsi="宋体" w:cs="宋体" w:eastAsia="宋体"/>
          <w:sz w:val="24"/>
        </w:rPr>
        <w:t>投标及报价要求：</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本次投标报价为固定合同价，即投标人中标后合同履行期间应严格按本次中标价执行，不得以任何理由向采购人提出增加费用的要求（工时人数增加除外）。如因医院建设及承担公共卫生任务等原因，导致服务范围及内容变更，中标人应无条件配合医院并提供相应服务，且不再额外收取费用。投标人需充分考虑服务期间各种材料的市场风险和国家政策性调整风险系数，并综合考虑在投标报价内，服务期限内不得以上述原因调整服务费。机动科室及北院区人员岗位需待采购人通知后方可投入，投标人报价时应将该条考虑在内。</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服务期限：</w:t>
      </w:r>
      <w:r>
        <w:rPr>
          <w:rFonts w:ascii="宋体" w:hAnsi="宋体" w:cs="宋体" w:eastAsia="宋体"/>
          <w:sz w:val="24"/>
        </w:rPr>
        <w:t>服务期一年</w:t>
      </w:r>
      <w:r>
        <w:rPr>
          <w:rFonts w:ascii="宋体" w:hAnsi="宋体" w:cs="宋体" w:eastAsia="宋体"/>
          <w:sz w:val="24"/>
        </w:rPr>
        <w:t>(具体服务期自2024年8月1日起生效或以采购人通知为准)</w:t>
      </w:r>
      <w:r>
        <w:rPr>
          <w:rFonts w:ascii="宋体" w:hAnsi="宋体" w:cs="宋体" w:eastAsia="宋体"/>
          <w:sz w:val="24"/>
        </w:rPr>
        <w:t>，预算</w:t>
      </w:r>
      <w:r>
        <w:rPr>
          <w:rFonts w:ascii="宋体" w:hAnsi="宋体" w:cs="宋体" w:eastAsia="宋体"/>
          <w:sz w:val="24"/>
        </w:rPr>
        <w:t>848万元。项目预算包含但不限于项目范围内所有人员工资、奖金、管理费、福利费用、员工五险加班费（含养老、医保、失业、工伤、生育险等）、税金、设备（含保洁运送工具、环境卫生等设备）折旧维修和更新的费用、工具费（易耗品、劳保用品、防护用品等日常用品）、制服费、修理费、消耗品费用（含生活垃圾袋、医疗垃圾袋、地面保养材料、清洁剂、毛巾、拖把、消毒剂）、定期全院范围所有地板打蜡养护、住宿（员工如需安排住宿的）、绿化养护中涉及的绿植摆株、生活垃圾清运（包含院区及生活区的生活垃圾和大件垃圾）、洗涤中心所涉及的洗涤耗材如洗涤剂、乳化剂、服务中心所涉及的便民服务用品等服务期间相关的所有费用。</w:t>
      </w:r>
    </w:p>
    <w:p>
      <w:pPr>
        <w:pStyle w:val="null3"/>
        <w:ind w:firstLine="48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）医院物业服务因其专业性强，要求中标人具备医院物业服务能力，如因保洁、运送不到位、不及时等原因导致院感爆发、医疗事故等，由中标人承担所有责任。</w:t>
      </w:r>
    </w:p>
    <w:p>
      <w:pPr>
        <w:pStyle w:val="null3"/>
        <w:ind w:firstLine="480"/>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）投标报价</w:t>
      </w:r>
    </w:p>
    <w:p>
      <w:pPr>
        <w:pStyle w:val="null3"/>
        <w:ind w:firstLine="480"/>
        <w:jc w:val="both"/>
      </w:pPr>
      <w:r>
        <w:rPr>
          <w:rFonts w:ascii="宋体" w:hAnsi="宋体" w:cs="宋体" w:eastAsia="宋体"/>
          <w:sz w:val="24"/>
        </w:rPr>
        <w:t>投标人</w:t>
      </w:r>
      <w:r>
        <w:rPr>
          <w:rFonts w:ascii="宋体" w:hAnsi="宋体" w:cs="宋体" w:eastAsia="宋体"/>
          <w:sz w:val="24"/>
        </w:rPr>
        <w:t>需</w:t>
      </w:r>
      <w:r>
        <w:rPr>
          <w:rFonts w:ascii="宋体" w:hAnsi="宋体" w:cs="宋体" w:eastAsia="宋体"/>
          <w:sz w:val="24"/>
        </w:rPr>
        <w:t>为本项目</w:t>
      </w:r>
      <w:r>
        <w:rPr>
          <w:rFonts w:ascii="宋体" w:hAnsi="宋体" w:cs="宋体" w:eastAsia="宋体"/>
          <w:sz w:val="24"/>
        </w:rPr>
        <w:t>填</w:t>
      </w:r>
      <w:r>
        <w:rPr>
          <w:rFonts w:ascii="宋体" w:hAnsi="宋体" w:cs="宋体" w:eastAsia="宋体"/>
          <w:sz w:val="24"/>
        </w:rPr>
        <w:t>写</w:t>
      </w:r>
      <w:r>
        <w:rPr>
          <w:rFonts w:ascii="宋体" w:hAnsi="宋体" w:cs="宋体" w:eastAsia="宋体"/>
          <w:sz w:val="24"/>
        </w:rPr>
        <w:t>分项报价表，投标人务必充分理解采购</w:t>
      </w:r>
      <w:r>
        <w:rPr>
          <w:rFonts w:ascii="宋体" w:hAnsi="宋体" w:cs="宋体" w:eastAsia="宋体"/>
          <w:sz w:val="24"/>
        </w:rPr>
        <w:t>文件要求</w:t>
      </w:r>
      <w:r>
        <w:rPr>
          <w:rFonts w:ascii="宋体" w:hAnsi="宋体" w:cs="宋体" w:eastAsia="宋体"/>
          <w:sz w:val="24"/>
        </w:rPr>
        <w:t>，</w:t>
      </w:r>
      <w:r>
        <w:rPr>
          <w:rFonts w:ascii="宋体" w:hAnsi="宋体" w:cs="宋体" w:eastAsia="宋体"/>
          <w:sz w:val="24"/>
        </w:rPr>
        <w:t>参</w:t>
      </w:r>
      <w:r>
        <w:rPr>
          <w:rFonts w:ascii="宋体" w:hAnsi="宋体" w:cs="宋体" w:eastAsia="宋体"/>
          <w:sz w:val="24"/>
        </w:rPr>
        <w:t>照下表进行报价（</w:t>
      </w:r>
      <w:r>
        <w:rPr>
          <w:rFonts w:ascii="宋体" w:hAnsi="宋体" w:cs="宋体" w:eastAsia="宋体"/>
          <w:sz w:val="24"/>
        </w:rPr>
        <w:t>投标人根据实际情况进行填写</w:t>
      </w:r>
      <w:r>
        <w:rPr>
          <w:rFonts w:ascii="宋体" w:hAnsi="宋体" w:cs="宋体" w:eastAsia="宋体"/>
          <w:sz w:val="24"/>
        </w:rPr>
        <w:t>）。</w:t>
      </w:r>
      <w:r>
        <w:rPr>
          <w:rFonts w:ascii="宋体" w:hAnsi="宋体" w:cs="宋体" w:eastAsia="宋体"/>
          <w:b/>
          <w:sz w:val="24"/>
        </w:rPr>
        <w:t>【投标分项报价仅在投标文件报价部分体现，技术商务部分不得出现报价部分的全部或部分的投标报价信息（或组成资料），否则视为投标无效。】</w:t>
      </w:r>
    </w:p>
    <w:tbl>
      <w:tblPr>
        <w:tblW w:w="0" w:type="auto"/>
        <w:tblBorders>
          <w:top w:val="none" w:color="000000" w:sz="4"/>
          <w:left w:val="none" w:color="000000" w:sz="4"/>
          <w:bottom w:val="none" w:color="000000" w:sz="4"/>
          <w:right w:val="none" w:color="000000" w:sz="4"/>
          <w:insideH w:val="none"/>
          <w:insideV w:val="none"/>
        </w:tblBorders>
      </w:tblPr>
      <w:tblGrid>
        <w:gridCol w:w="1294"/>
        <w:gridCol w:w="2018"/>
        <w:gridCol w:w="1189"/>
        <w:gridCol w:w="1423"/>
        <w:gridCol w:w="1399"/>
        <w:gridCol w:w="3044"/>
      </w:tblGrid>
      <w:tr>
        <w:tc>
          <w:tcPr>
            <w:tcW w:type="dxa" w:w="10367"/>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1、人力成本</w:t>
            </w: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序号</w:t>
            </w:r>
          </w:p>
        </w:tc>
        <w:tc>
          <w:tcPr>
            <w:tcW w:type="dxa" w:w="20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岗位</w:t>
            </w:r>
          </w:p>
        </w:tc>
        <w:tc>
          <w:tcPr>
            <w:tcW w:type="dxa" w:w="1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人数</w:t>
            </w:r>
          </w:p>
        </w:tc>
        <w:tc>
          <w:tcPr>
            <w:tcW w:type="dxa" w:w="14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月小计（</w:t>
            </w:r>
            <w:r>
              <w:rPr>
                <w:rFonts w:ascii="宋体" w:hAnsi="宋体" w:cs="宋体" w:eastAsia="宋体"/>
                <w:b/>
                <w:sz w:val="24"/>
              </w:rPr>
              <w:t>元</w:t>
            </w:r>
            <w:r>
              <w:rPr>
                <w:rFonts w:ascii="宋体" w:hAnsi="宋体" w:cs="宋体" w:eastAsia="宋体"/>
                <w:b/>
                <w:sz w:val="24"/>
              </w:rPr>
              <w:t>）</w:t>
            </w:r>
          </w:p>
        </w:tc>
        <w:tc>
          <w:tcPr>
            <w:tcW w:type="dxa" w:w="1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年合计（元）</w:t>
            </w:r>
          </w:p>
        </w:tc>
        <w:tc>
          <w:tcPr>
            <w:tcW w:type="dxa" w:w="30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说明</w:t>
            </w: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项目经理</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保洁主管</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1.3</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运送主管</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1.4</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洗涤中心主管</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1.5</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服务中心主管</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1.6</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专项人员（高处作业）</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1.7</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院感督导主管</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1.8</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电梯操作员</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1.9</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锅炉操作工</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1.10</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调度员</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1.11</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客服人员（含服务中心及窗口导诊）</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1.12</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绿化养护员</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1.13</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医疗废物收集员</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1.14</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保洁员</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1.15</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运送员</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1.16</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外围人员</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1.17</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观光车驾驶员</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36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备注：全部人员</w:t>
            </w:r>
            <w:r>
              <w:rPr>
                <w:rFonts w:ascii="宋体" w:hAnsi="宋体" w:cs="宋体" w:eastAsia="宋体"/>
                <w:sz w:val="24"/>
              </w:rPr>
              <w:t>工资均不得低于《福建省人力资源和社会保障厅关于公布我省最低工资标准的通知》闽人社文[2021]148号规定的最低工资标准</w:t>
            </w:r>
            <w:r>
              <w:rPr>
                <w:rFonts w:ascii="宋体" w:hAnsi="宋体" w:cs="宋体" w:eastAsia="宋体"/>
                <w:sz w:val="24"/>
              </w:rPr>
              <w:t>。</w:t>
            </w: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序号</w:t>
            </w:r>
          </w:p>
        </w:tc>
        <w:tc>
          <w:tcPr>
            <w:tcW w:type="dxa" w:w="20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科目</w:t>
            </w:r>
          </w:p>
        </w:tc>
        <w:tc>
          <w:tcPr>
            <w:tcW w:type="dxa" w:w="1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人数</w:t>
            </w:r>
          </w:p>
        </w:tc>
        <w:tc>
          <w:tcPr>
            <w:tcW w:type="dxa" w:w="14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月小计（</w:t>
            </w:r>
            <w:r>
              <w:rPr>
                <w:rFonts w:ascii="宋体" w:hAnsi="宋体" w:cs="宋体" w:eastAsia="宋体"/>
                <w:b/>
                <w:sz w:val="24"/>
              </w:rPr>
              <w:t>元</w:t>
            </w:r>
            <w:r>
              <w:rPr>
                <w:rFonts w:ascii="宋体" w:hAnsi="宋体" w:cs="宋体" w:eastAsia="宋体"/>
                <w:b/>
                <w:sz w:val="24"/>
              </w:rPr>
              <w:t>）</w:t>
            </w:r>
          </w:p>
        </w:tc>
        <w:tc>
          <w:tcPr>
            <w:tcW w:type="dxa" w:w="1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年合计（元）</w:t>
            </w:r>
          </w:p>
        </w:tc>
        <w:tc>
          <w:tcPr>
            <w:tcW w:type="dxa" w:w="30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说明</w:t>
            </w: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1.18</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宋体" w:hAnsi="宋体" w:cs="宋体" w:eastAsia="宋体"/>
                <w:color w:val="000000"/>
                <w:sz w:val="24"/>
              </w:rPr>
              <w:t>社保及福利</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严格按照国家有关法律、法规要求的标准、基数和比例缴纳。</w:t>
            </w: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1.19</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24"/>
              </w:rPr>
              <w:t>保险</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严格按照国家有关法律、法规要求的标准、基数和比例缴纳。</w:t>
            </w: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1.20</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24"/>
              </w:rPr>
              <w:t>……</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36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2</w:t>
            </w:r>
            <w:r>
              <w:rPr>
                <w:rFonts w:ascii="宋体" w:hAnsi="宋体" w:cs="宋体" w:eastAsia="宋体"/>
                <w:b/>
                <w:color w:val="000000"/>
                <w:sz w:val="24"/>
              </w:rPr>
              <w:t>、</w:t>
            </w:r>
            <w:r>
              <w:rPr>
                <w:rFonts w:ascii="宋体" w:hAnsi="宋体" w:cs="宋体" w:eastAsia="宋体"/>
                <w:b/>
                <w:color w:val="000000"/>
                <w:sz w:val="24"/>
              </w:rPr>
              <w:t>人员装备及办公设备费用</w:t>
            </w: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序号</w:t>
            </w:r>
          </w:p>
        </w:tc>
        <w:tc>
          <w:tcPr>
            <w:tcW w:type="dxa" w:w="20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科目</w:t>
            </w:r>
          </w:p>
        </w:tc>
        <w:tc>
          <w:tcPr>
            <w:tcW w:type="dxa" w:w="4011"/>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金额（元）</w:t>
            </w:r>
          </w:p>
        </w:tc>
        <w:tc>
          <w:tcPr>
            <w:tcW w:type="dxa" w:w="30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说明</w:t>
            </w: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r>
              <w:rPr>
                <w:rFonts w:ascii="宋体" w:hAnsi="宋体" w:cs="宋体" w:eastAsia="宋体"/>
                <w:color w:val="000000"/>
                <w:sz w:val="24"/>
              </w:rPr>
              <w:t>.1</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24"/>
              </w:rPr>
              <w:t>人员装备</w:t>
            </w:r>
          </w:p>
        </w:tc>
        <w:tc>
          <w:tcPr>
            <w:tcW w:type="dxa" w:w="40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2.2</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24"/>
              </w:rPr>
              <w:t>办公设备</w:t>
            </w:r>
          </w:p>
        </w:tc>
        <w:tc>
          <w:tcPr>
            <w:tcW w:type="dxa" w:w="40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2.3</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24"/>
              </w:rPr>
              <w:t>……</w:t>
            </w:r>
          </w:p>
        </w:tc>
        <w:tc>
          <w:tcPr>
            <w:tcW w:type="dxa" w:w="40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36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3</w:t>
            </w:r>
            <w:r>
              <w:rPr>
                <w:rFonts w:ascii="宋体" w:hAnsi="宋体" w:cs="宋体" w:eastAsia="宋体"/>
                <w:b/>
                <w:color w:val="000000"/>
                <w:sz w:val="24"/>
              </w:rPr>
              <w:t>、</w:t>
            </w:r>
            <w:r>
              <w:rPr>
                <w:rFonts w:ascii="宋体" w:hAnsi="宋体" w:cs="宋体" w:eastAsia="宋体"/>
                <w:b/>
                <w:color w:val="000000"/>
                <w:sz w:val="24"/>
              </w:rPr>
              <w:t>保洁运送设备及耗材费用等</w:t>
            </w:r>
            <w:r>
              <w:rPr>
                <w:rFonts w:ascii="宋体" w:hAnsi="宋体" w:cs="宋体" w:eastAsia="宋体"/>
                <w:b/>
                <w:color w:val="000000"/>
                <w:sz w:val="24"/>
              </w:rPr>
              <w:t>（</w:t>
            </w:r>
            <w:r>
              <w:rPr>
                <w:rFonts w:ascii="宋体" w:hAnsi="宋体" w:cs="宋体" w:eastAsia="宋体"/>
                <w:b/>
                <w:color w:val="000000"/>
                <w:sz w:val="24"/>
              </w:rPr>
              <w:t>工具、清洁药剂、专项保养材料费、信息软件系统等</w:t>
            </w:r>
            <w:r>
              <w:rPr>
                <w:rFonts w:ascii="宋体" w:hAnsi="宋体" w:cs="宋体" w:eastAsia="宋体"/>
                <w:b/>
                <w:color w:val="000000"/>
                <w:sz w:val="24"/>
              </w:rPr>
              <w:t>）</w:t>
            </w: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序号</w:t>
            </w:r>
          </w:p>
        </w:tc>
        <w:tc>
          <w:tcPr>
            <w:tcW w:type="dxa" w:w="20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科目</w:t>
            </w:r>
          </w:p>
        </w:tc>
        <w:tc>
          <w:tcPr>
            <w:tcW w:type="dxa" w:w="4011"/>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金额（元）</w:t>
            </w:r>
          </w:p>
        </w:tc>
        <w:tc>
          <w:tcPr>
            <w:tcW w:type="dxa" w:w="30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说明</w:t>
            </w: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3.1</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24"/>
              </w:rPr>
              <w:t>保洁设备</w:t>
            </w:r>
          </w:p>
        </w:tc>
        <w:tc>
          <w:tcPr>
            <w:tcW w:type="dxa" w:w="40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3.2</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52"/>
              <w:jc w:val="both"/>
            </w:pPr>
            <w:r>
              <w:rPr>
                <w:rFonts w:ascii="宋体" w:hAnsi="宋体" w:cs="宋体" w:eastAsia="宋体"/>
                <w:color w:val="000000"/>
                <w:sz w:val="24"/>
              </w:rPr>
              <w:t>耗材</w:t>
            </w:r>
          </w:p>
        </w:tc>
        <w:tc>
          <w:tcPr>
            <w:tcW w:type="dxa" w:w="40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生活垃圾袋、医疗垃圾袋等</w:t>
            </w: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3.3</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24"/>
              </w:rPr>
              <w:t>绿化养护</w:t>
            </w:r>
          </w:p>
        </w:tc>
        <w:tc>
          <w:tcPr>
            <w:tcW w:type="dxa" w:w="40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3.4</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24"/>
              </w:rPr>
              <w:t>……</w:t>
            </w:r>
          </w:p>
        </w:tc>
        <w:tc>
          <w:tcPr>
            <w:tcW w:type="dxa" w:w="40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36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4</w:t>
            </w:r>
            <w:r>
              <w:rPr>
                <w:rFonts w:ascii="宋体" w:hAnsi="宋体" w:cs="宋体" w:eastAsia="宋体"/>
                <w:b/>
                <w:color w:val="000000"/>
                <w:sz w:val="24"/>
              </w:rPr>
              <w:t>、</w:t>
            </w:r>
            <w:r>
              <w:rPr>
                <w:rFonts w:ascii="宋体" w:hAnsi="宋体" w:cs="宋体" w:eastAsia="宋体"/>
                <w:b/>
                <w:color w:val="000000"/>
                <w:sz w:val="24"/>
              </w:rPr>
              <w:t>管理费用及其它</w:t>
            </w: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序号</w:t>
            </w:r>
          </w:p>
        </w:tc>
        <w:tc>
          <w:tcPr>
            <w:tcW w:type="dxa" w:w="20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科目</w:t>
            </w:r>
          </w:p>
        </w:tc>
        <w:tc>
          <w:tcPr>
            <w:tcW w:type="dxa" w:w="4011"/>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金额（元）</w:t>
            </w:r>
          </w:p>
        </w:tc>
        <w:tc>
          <w:tcPr>
            <w:tcW w:type="dxa" w:w="30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说明</w:t>
            </w: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4.1</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24"/>
              </w:rPr>
              <w:t>培训费</w:t>
            </w:r>
          </w:p>
        </w:tc>
        <w:tc>
          <w:tcPr>
            <w:tcW w:type="dxa" w:w="40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4.2</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24"/>
              </w:rPr>
              <w:t>管理费</w:t>
            </w:r>
          </w:p>
        </w:tc>
        <w:tc>
          <w:tcPr>
            <w:tcW w:type="dxa" w:w="40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4.3</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24"/>
              </w:rPr>
              <w:t>服装费</w:t>
            </w:r>
          </w:p>
        </w:tc>
        <w:tc>
          <w:tcPr>
            <w:tcW w:type="dxa" w:w="40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4.5</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雇主责任险及公众责任险等</w:t>
            </w:r>
          </w:p>
        </w:tc>
        <w:tc>
          <w:tcPr>
            <w:tcW w:type="dxa" w:w="40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4.6</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24"/>
              </w:rPr>
              <w:t>……</w:t>
            </w:r>
          </w:p>
        </w:tc>
        <w:tc>
          <w:tcPr>
            <w:tcW w:type="dxa" w:w="40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36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5</w:t>
            </w:r>
            <w:r>
              <w:rPr>
                <w:rFonts w:ascii="宋体" w:hAnsi="宋体" w:cs="宋体" w:eastAsia="宋体"/>
                <w:b/>
                <w:color w:val="000000"/>
                <w:sz w:val="24"/>
              </w:rPr>
              <w:t>、</w:t>
            </w:r>
            <w:r>
              <w:rPr>
                <w:rFonts w:ascii="宋体" w:hAnsi="宋体" w:cs="宋体" w:eastAsia="宋体"/>
                <w:b/>
                <w:color w:val="000000"/>
                <w:sz w:val="24"/>
              </w:rPr>
              <w:t>税金</w:t>
            </w: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20"/>
              <w:jc w:val="both"/>
            </w:pPr>
            <w:r>
              <w:rPr>
                <w:rFonts w:ascii="宋体" w:hAnsi="宋体" w:cs="宋体" w:eastAsia="宋体"/>
                <w:color w:val="000000"/>
                <w:sz w:val="24"/>
              </w:rPr>
              <w:t>…</w:t>
            </w:r>
          </w:p>
        </w:tc>
        <w:tc>
          <w:tcPr>
            <w:tcW w:type="dxa" w:w="20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52"/>
              <w:jc w:val="both"/>
            </w:pPr>
            <w:r>
              <w:rPr>
                <w:rFonts w:ascii="宋体" w:hAnsi="宋体" w:cs="宋体" w:eastAsia="宋体"/>
                <w:color w:val="000000"/>
                <w:sz w:val="24"/>
              </w:rPr>
              <w:t>…</w:t>
            </w:r>
          </w:p>
        </w:tc>
        <w:tc>
          <w:tcPr>
            <w:tcW w:type="dxa" w:w="4011"/>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w:t>
            </w:r>
          </w:p>
        </w:tc>
        <w:tc>
          <w:tcPr>
            <w:tcW w:type="dxa" w:w="30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36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6、</w:t>
            </w:r>
            <w:r>
              <w:rPr>
                <w:rFonts w:ascii="宋体" w:hAnsi="宋体" w:cs="宋体" w:eastAsia="宋体"/>
                <w:b/>
                <w:color w:val="000000"/>
                <w:sz w:val="24"/>
              </w:rPr>
              <w:t>利润</w:t>
            </w:r>
          </w:p>
        </w:tc>
      </w:tr>
      <w:tr>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20"/>
              <w:jc w:val="both"/>
            </w:pPr>
            <w:r>
              <w:rPr>
                <w:rFonts w:ascii="宋体" w:hAnsi="宋体" w:cs="宋体" w:eastAsia="宋体"/>
                <w:color w:val="000000"/>
                <w:sz w:val="24"/>
              </w:rPr>
              <w:t>…</w:t>
            </w:r>
          </w:p>
        </w:tc>
        <w:tc>
          <w:tcPr>
            <w:tcW w:type="dxa" w:w="20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52"/>
              <w:jc w:val="both"/>
            </w:pPr>
            <w:r>
              <w:rPr>
                <w:rFonts w:ascii="宋体" w:hAnsi="宋体" w:cs="宋体" w:eastAsia="宋体"/>
                <w:color w:val="000000"/>
                <w:sz w:val="24"/>
              </w:rPr>
              <w:t>…</w:t>
            </w:r>
          </w:p>
        </w:tc>
        <w:tc>
          <w:tcPr>
            <w:tcW w:type="dxa" w:w="4011"/>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w:t>
            </w:r>
          </w:p>
        </w:tc>
        <w:tc>
          <w:tcPr>
            <w:tcW w:type="dxa" w:w="30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综合单价（合计）</w:t>
            </w:r>
          </w:p>
        </w:tc>
        <w:tc>
          <w:tcPr>
            <w:tcW w:type="dxa" w:w="40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1+2+3+4+5+6…</w:t>
            </w: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）付款结算方式</w:t>
      </w:r>
    </w:p>
    <w:p>
      <w:pPr>
        <w:pStyle w:val="null3"/>
        <w:ind w:firstLine="480"/>
        <w:jc w:val="both"/>
      </w:pPr>
      <w:r>
        <w:rPr>
          <w:rFonts w:ascii="宋体" w:hAnsi="宋体" w:cs="宋体" w:eastAsia="宋体"/>
          <w:sz w:val="24"/>
        </w:rPr>
        <w:t>1、付款结算方式：每月服务费=中标人实际投入岗位人数*实际投入工时*综合单价（以工时数计算）-考核扣减服务费，不得由同一人服务多个岗位，兼岗位的服务费按单岗位服务费计算（工时就低不就高）。每服务完一个月，中标人需提供书面付款申请、科室确认单，采购人按本项目招标文件和合同约定进行日常和月度相结合的考核，扣除的服务费在当月服务费中体现，中标人于每个月20号前向采购人提供上1个月服务费（实际服务费）正式发票。如付款周期不足整自然月的，双方根据中标人实际到岗人数及服务工时数计算。</w:t>
      </w:r>
    </w:p>
    <w:p>
      <w:pPr>
        <w:pStyle w:val="null3"/>
        <w:ind w:firstLine="480"/>
        <w:jc w:val="both"/>
      </w:pPr>
      <w:r>
        <w:rPr>
          <w:rFonts w:ascii="宋体" w:hAnsi="宋体" w:cs="宋体" w:eastAsia="宋体"/>
          <w:sz w:val="24"/>
        </w:rPr>
        <w:t>★</w:t>
      </w:r>
      <w:r>
        <w:rPr>
          <w:rFonts w:ascii="宋体" w:hAnsi="宋体" w:cs="宋体" w:eastAsia="宋体"/>
          <w:sz w:val="24"/>
        </w:rPr>
        <w:t>9、</w:t>
      </w:r>
      <w:r>
        <w:rPr>
          <w:rFonts w:ascii="宋体" w:hAnsi="宋体" w:cs="宋体" w:eastAsia="宋体"/>
          <w:sz w:val="24"/>
        </w:rPr>
        <w:t>退出机制</w:t>
      </w:r>
    </w:p>
    <w:p>
      <w:pPr>
        <w:pStyle w:val="null3"/>
        <w:ind w:firstLine="480"/>
        <w:jc w:val="both"/>
      </w:pPr>
      <w:r>
        <w:rPr>
          <w:rFonts w:ascii="宋体" w:hAnsi="宋体" w:cs="宋体" w:eastAsia="宋体"/>
          <w:sz w:val="24"/>
        </w:rPr>
        <w:t>中标人在服务有效期内，存在或出现下列情形之一的，采购人有权终止合同，应当按照中标金额的</w:t>
      </w:r>
      <w:r>
        <w:rPr>
          <w:rFonts w:ascii="宋体" w:hAnsi="宋体" w:cs="宋体" w:eastAsia="宋体"/>
          <w:sz w:val="24"/>
        </w:rPr>
        <w:t>30%向采购人支付违约金。</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一月内，经调查属实的有效投诉达</w:t>
      </w:r>
      <w:r>
        <w:rPr>
          <w:rFonts w:ascii="宋体" w:hAnsi="宋体" w:cs="宋体" w:eastAsia="宋体"/>
          <w:sz w:val="24"/>
        </w:rPr>
        <w:t>≥</w:t>
      </w:r>
      <w:r>
        <w:rPr>
          <w:rFonts w:ascii="宋体" w:hAnsi="宋体" w:cs="宋体" w:eastAsia="宋体"/>
          <w:sz w:val="24"/>
        </w:rPr>
        <w:t>5</w:t>
      </w:r>
      <w:r>
        <w:rPr>
          <w:rFonts w:ascii="宋体" w:hAnsi="宋体" w:cs="宋体" w:eastAsia="宋体"/>
          <w:sz w:val="24"/>
        </w:rPr>
        <w:t>次；</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所投入使用的各种设备、用品、用具不符合现行我国相应的标准、规范要求，导致医院利益受损的；</w:t>
      </w:r>
    </w:p>
    <w:p>
      <w:pPr>
        <w:pStyle w:val="null3"/>
        <w:ind w:firstLine="48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对服务质量不达标的项目，采购人书面发出整改通知，提出整改意见，中标人</w:t>
      </w:r>
      <w:r>
        <w:rPr>
          <w:rFonts w:ascii="宋体" w:hAnsi="宋体" w:cs="宋体" w:eastAsia="宋体"/>
          <w:sz w:val="24"/>
        </w:rPr>
        <w:t>≥2次拒不整改的；</w:t>
      </w:r>
    </w:p>
    <w:p>
      <w:pPr>
        <w:pStyle w:val="null3"/>
        <w:ind w:firstLine="480"/>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因非法操作导致重大事故、人员伤亡的；</w:t>
      </w:r>
    </w:p>
    <w:p>
      <w:pPr>
        <w:pStyle w:val="null3"/>
        <w:ind w:firstLine="480"/>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中标人在合同期内出现消极怠工或罢工情况的；</w:t>
      </w:r>
    </w:p>
    <w:p>
      <w:pPr>
        <w:pStyle w:val="null3"/>
        <w:ind w:firstLine="480"/>
        <w:jc w:val="both"/>
      </w:pPr>
      <w:r>
        <w:rPr>
          <w:rFonts w:ascii="宋体" w:hAnsi="宋体" w:cs="宋体" w:eastAsia="宋体"/>
          <w:sz w:val="24"/>
        </w:rPr>
        <w:t>（</w:t>
      </w:r>
      <w:r>
        <w:rPr>
          <w:rFonts w:ascii="宋体" w:hAnsi="宋体" w:cs="宋体" w:eastAsia="宋体"/>
          <w:sz w:val="24"/>
        </w:rPr>
        <w:t>6）</w:t>
      </w:r>
      <w:r>
        <w:rPr>
          <w:rFonts w:ascii="宋体" w:hAnsi="宋体" w:cs="宋体" w:eastAsia="宋体"/>
          <w:sz w:val="24"/>
        </w:rPr>
        <w:t>未做好保洁工作导致院感发生的。</w:t>
      </w:r>
    </w:p>
    <w:p>
      <w:pPr>
        <w:pStyle w:val="null3"/>
        <w:ind w:firstLine="480"/>
        <w:jc w:val="both"/>
      </w:pPr>
      <w:r>
        <w:rPr>
          <w:rFonts w:ascii="宋体" w:hAnsi="宋体" w:cs="宋体" w:eastAsia="宋体"/>
          <w:sz w:val="24"/>
        </w:rPr>
        <w:t>（</w:t>
      </w:r>
      <w:r>
        <w:rPr>
          <w:rFonts w:ascii="宋体" w:hAnsi="宋体" w:cs="宋体" w:eastAsia="宋体"/>
          <w:sz w:val="24"/>
        </w:rPr>
        <w:t>7）</w:t>
      </w:r>
      <w:r>
        <w:rPr>
          <w:rFonts w:ascii="宋体" w:hAnsi="宋体" w:cs="宋体" w:eastAsia="宋体"/>
          <w:sz w:val="24"/>
        </w:rPr>
        <w:t>中标人在合同期限内将本项目转包、发包或分包的；</w:t>
      </w:r>
    </w:p>
    <w:p>
      <w:pPr>
        <w:pStyle w:val="null3"/>
        <w:ind w:firstLine="480"/>
        <w:jc w:val="both"/>
      </w:pPr>
      <w:r>
        <w:rPr>
          <w:rFonts w:ascii="宋体" w:hAnsi="宋体" w:cs="宋体" w:eastAsia="宋体"/>
          <w:sz w:val="24"/>
        </w:rPr>
        <w:t>★</w:t>
      </w:r>
      <w:r>
        <w:rPr>
          <w:rFonts w:ascii="宋体" w:hAnsi="宋体" w:cs="宋体" w:eastAsia="宋体"/>
          <w:sz w:val="24"/>
        </w:rPr>
        <w:t>10、</w:t>
      </w:r>
      <w:r>
        <w:rPr>
          <w:rFonts w:ascii="宋体" w:hAnsi="宋体" w:cs="宋体" w:eastAsia="宋体"/>
          <w:sz w:val="24"/>
        </w:rPr>
        <w:t>违约责任</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因中标人原因造成采购合同无法按时签订，视为中标人违约，</w:t>
      </w:r>
      <w:r>
        <w:rPr>
          <w:rFonts w:ascii="宋体" w:hAnsi="宋体" w:cs="宋体" w:eastAsia="宋体"/>
          <w:sz w:val="24"/>
        </w:rPr>
        <w:t>由</w:t>
      </w:r>
      <w:r>
        <w:rPr>
          <w:rFonts w:ascii="宋体" w:hAnsi="宋体" w:cs="宋体" w:eastAsia="宋体"/>
          <w:sz w:val="24"/>
        </w:rPr>
        <w:t>中标人支付相应的赔偿。</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在签订采购合同之后，中标人要求解除合同的，视为中标人违约，采购人有权没收履约保证金，中标人还须按照中标金额的</w:t>
      </w:r>
      <w:r>
        <w:rPr>
          <w:rFonts w:ascii="宋体" w:hAnsi="宋体" w:cs="宋体" w:eastAsia="宋体"/>
          <w:sz w:val="24"/>
        </w:rPr>
        <w:t xml:space="preserve">20%向采购人支付违约金，若该违约金不足以弥补采购人损失的，中标人还需另行支付相应的赔偿。 </w:t>
      </w:r>
    </w:p>
    <w:p>
      <w:pPr>
        <w:pStyle w:val="null3"/>
        <w:ind w:firstLine="48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w:t>
      </w:r>
      <w:r>
        <w:rPr>
          <w:rFonts w:ascii="宋体" w:hAnsi="宋体" w:cs="宋体" w:eastAsia="宋体"/>
          <w:sz w:val="24"/>
        </w:rPr>
        <w:t>医院属特殊服务行业，因中标人违约导致合同解除或合同终止的，在新中标公司进驻之前，未经采购人许可中标人擅自停止服务，</w:t>
      </w:r>
      <w:r>
        <w:rPr>
          <w:rFonts w:ascii="宋体" w:hAnsi="宋体" w:cs="宋体" w:eastAsia="宋体"/>
          <w:sz w:val="24"/>
        </w:rPr>
        <w:t>或</w:t>
      </w:r>
      <w:r>
        <w:rPr>
          <w:rFonts w:ascii="宋体" w:hAnsi="宋体" w:cs="宋体" w:eastAsia="宋体"/>
          <w:sz w:val="24"/>
        </w:rPr>
        <w:t>合同期满后中标人未与新公司做好交接，未经采购人许可中标人擅自停止服务，视为中标人违约，采购人将没收履约保证金并按照中标金额的</w:t>
      </w:r>
      <w:r>
        <w:rPr>
          <w:rFonts w:ascii="宋体" w:hAnsi="宋体" w:cs="宋体" w:eastAsia="宋体"/>
          <w:sz w:val="24"/>
        </w:rPr>
        <w:t xml:space="preserve">20%收取违约金，若该违约金不足以弥补采购人损失的，中标人还需另行支付相应的赔偿。 </w:t>
      </w:r>
    </w:p>
    <w:p>
      <w:pPr>
        <w:pStyle w:val="null3"/>
        <w:ind w:firstLine="480"/>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因中标人提供的保洁、运送不到位、不及时等原因导致院感爆发、医疗事故等，由中标人承担责任</w:t>
      </w:r>
      <w:r>
        <w:rPr>
          <w:rFonts w:ascii="宋体" w:hAnsi="宋体" w:cs="宋体" w:eastAsia="宋体"/>
          <w:sz w:val="24"/>
        </w:rPr>
        <w:t>，</w:t>
      </w:r>
      <w:r>
        <w:rPr>
          <w:rFonts w:ascii="宋体" w:hAnsi="宋体" w:cs="宋体" w:eastAsia="宋体"/>
          <w:sz w:val="24"/>
        </w:rPr>
        <w:t>造成的损失由中标人赔偿，还将报相关行政主管部门处罚，</w:t>
      </w:r>
      <w:r>
        <w:rPr>
          <w:rFonts w:ascii="宋体" w:hAnsi="宋体" w:cs="宋体" w:eastAsia="宋体"/>
          <w:sz w:val="24"/>
        </w:rPr>
        <w:t>经批准后</w:t>
      </w:r>
      <w:r>
        <w:rPr>
          <w:rFonts w:ascii="宋体" w:hAnsi="宋体" w:cs="宋体" w:eastAsia="宋体"/>
          <w:sz w:val="24"/>
        </w:rPr>
        <w:t>可视情节严重</w:t>
      </w:r>
      <w:r>
        <w:rPr>
          <w:rFonts w:ascii="宋体" w:hAnsi="宋体" w:cs="宋体" w:eastAsia="宋体"/>
          <w:sz w:val="24"/>
        </w:rPr>
        <w:t>程度</w:t>
      </w:r>
      <w:r>
        <w:rPr>
          <w:rFonts w:ascii="宋体" w:hAnsi="宋体" w:cs="宋体" w:eastAsia="宋体"/>
          <w:sz w:val="24"/>
        </w:rPr>
        <w:t>选择继续履行合同或中止合同。</w:t>
      </w:r>
    </w:p>
    <w:p>
      <w:pPr>
        <w:pStyle w:val="null3"/>
        <w:ind w:firstLine="480"/>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中标人在服务期限内若服务不到位，未能在限定时期内完成整改，严重影响医院正常工作，采购人可根据招标文件要求进行处理或</w:t>
      </w:r>
      <w:r>
        <w:rPr>
          <w:rFonts w:ascii="宋体" w:hAnsi="宋体" w:cs="宋体" w:eastAsia="宋体"/>
          <w:sz w:val="24"/>
        </w:rPr>
        <w:t>经主管部门批准后</w:t>
      </w:r>
      <w:r>
        <w:rPr>
          <w:rFonts w:ascii="宋体" w:hAnsi="宋体" w:cs="宋体" w:eastAsia="宋体"/>
          <w:sz w:val="24"/>
        </w:rPr>
        <w:t>终止合同。采购人将没收履约保证金并按照中标金额的</w:t>
      </w:r>
      <w:r>
        <w:rPr>
          <w:rFonts w:ascii="宋体" w:hAnsi="宋体" w:cs="宋体" w:eastAsia="宋体"/>
          <w:sz w:val="24"/>
        </w:rPr>
        <w:t>20%向采购人支付违约金，若该违约金不足以弥补采购人损失的，中标人还需另行支付相应的赔偿。</w:t>
      </w:r>
    </w:p>
    <w:p>
      <w:pPr>
        <w:pStyle w:val="null3"/>
        <w:ind w:firstLine="480"/>
        <w:jc w:val="both"/>
      </w:pPr>
      <w:r>
        <w:rPr>
          <w:rFonts w:ascii="宋体" w:hAnsi="宋体" w:cs="宋体" w:eastAsia="宋体"/>
          <w:sz w:val="24"/>
        </w:rPr>
        <w:t>（</w:t>
      </w:r>
      <w:r>
        <w:rPr>
          <w:rFonts w:ascii="宋体" w:hAnsi="宋体" w:cs="宋体" w:eastAsia="宋体"/>
          <w:sz w:val="24"/>
        </w:rPr>
        <w:t>6）</w:t>
      </w:r>
      <w:r>
        <w:rPr>
          <w:rFonts w:ascii="宋体" w:hAnsi="宋体" w:cs="宋体" w:eastAsia="宋体"/>
          <w:sz w:val="24"/>
        </w:rPr>
        <w:t>中标人投入的项目管理人员及各专业服务的人员未按照招标文件要求，如未持证上岗、未有管理经验等，视为中标人违约，发现一人次扣除服务费</w:t>
      </w:r>
      <w:r>
        <w:rPr>
          <w:rFonts w:ascii="宋体" w:hAnsi="宋体" w:cs="宋体" w:eastAsia="宋体"/>
          <w:sz w:val="24"/>
        </w:rPr>
        <w:t>1万元。</w:t>
      </w:r>
    </w:p>
    <w:p>
      <w:pPr>
        <w:pStyle w:val="null3"/>
        <w:ind w:firstLine="480"/>
        <w:jc w:val="both"/>
      </w:pPr>
      <w:r>
        <w:rPr>
          <w:rFonts w:ascii="宋体" w:hAnsi="宋体" w:cs="宋体" w:eastAsia="宋体"/>
          <w:sz w:val="24"/>
        </w:rPr>
        <w:t>（</w:t>
      </w:r>
      <w:r>
        <w:rPr>
          <w:rFonts w:ascii="宋体" w:hAnsi="宋体" w:cs="宋体" w:eastAsia="宋体"/>
          <w:sz w:val="24"/>
        </w:rPr>
        <w:t>7）</w:t>
      </w:r>
      <w:r>
        <w:rPr>
          <w:rFonts w:ascii="宋体" w:hAnsi="宋体" w:cs="宋体" w:eastAsia="宋体"/>
          <w:sz w:val="24"/>
        </w:rPr>
        <w:t>合同签订</w:t>
      </w:r>
      <w:r>
        <w:rPr>
          <w:rFonts w:ascii="宋体" w:hAnsi="宋体" w:cs="宋体" w:eastAsia="宋体"/>
          <w:sz w:val="24"/>
        </w:rPr>
        <w:t>之日起</w:t>
      </w:r>
      <w:r>
        <w:rPr>
          <w:rFonts w:ascii="宋体" w:hAnsi="宋体" w:cs="宋体" w:eastAsia="宋体"/>
          <w:sz w:val="24"/>
        </w:rPr>
        <w:t>14天内，除不可抗力因素外，服务人员到岗率</w:t>
      </w:r>
      <w:r>
        <w:rPr>
          <w:rFonts w:ascii="宋体" w:hAnsi="宋体" w:cs="宋体" w:eastAsia="宋体"/>
          <w:color w:val="000000"/>
          <w:sz w:val="24"/>
        </w:rPr>
        <w:t>≥</w:t>
      </w:r>
      <w:r>
        <w:rPr>
          <w:rFonts w:ascii="宋体" w:hAnsi="宋体" w:cs="宋体" w:eastAsia="宋体"/>
          <w:sz w:val="24"/>
        </w:rPr>
        <w:t>90%，若无法到位的，视为中标人违约，每逾期一天扣款1万元。</w:t>
      </w:r>
    </w:p>
    <w:p>
      <w:pPr>
        <w:pStyle w:val="null3"/>
        <w:ind w:firstLine="480"/>
        <w:jc w:val="both"/>
      </w:pPr>
      <w:r>
        <w:rPr>
          <w:rFonts w:ascii="宋体" w:hAnsi="宋体" w:cs="宋体" w:eastAsia="宋体"/>
          <w:sz w:val="24"/>
        </w:rPr>
        <w:t>（</w:t>
      </w:r>
      <w:r>
        <w:rPr>
          <w:rFonts w:ascii="宋体" w:hAnsi="宋体" w:cs="宋体" w:eastAsia="宋体"/>
          <w:sz w:val="24"/>
        </w:rPr>
        <w:t>8）</w:t>
      </w:r>
      <w:r>
        <w:rPr>
          <w:rFonts w:ascii="宋体" w:hAnsi="宋体" w:cs="宋体" w:eastAsia="宋体"/>
          <w:sz w:val="24"/>
        </w:rPr>
        <w:t>中标人一个月内未投入环境卫生保洁、中央运送信息化建设的所有软件及设备以及未开展</w:t>
      </w:r>
      <w:r>
        <w:rPr>
          <w:rFonts w:ascii="宋体" w:hAnsi="宋体" w:cs="宋体" w:eastAsia="宋体"/>
          <w:sz w:val="24"/>
        </w:rPr>
        <w:t>“后勤一站式服务”的，视为中标人违约，每逾期一天扣款1000元。</w:t>
      </w:r>
    </w:p>
    <w:p>
      <w:pPr>
        <w:pStyle w:val="null3"/>
        <w:ind w:firstLine="480"/>
        <w:jc w:val="both"/>
      </w:pPr>
      <w:r>
        <w:rPr>
          <w:rFonts w:ascii="宋体" w:hAnsi="宋体" w:cs="宋体" w:eastAsia="宋体"/>
          <w:sz w:val="24"/>
        </w:rPr>
        <w:t>（</w:t>
      </w:r>
      <w:r>
        <w:rPr>
          <w:rFonts w:ascii="宋体" w:hAnsi="宋体" w:cs="宋体" w:eastAsia="宋体"/>
          <w:sz w:val="24"/>
        </w:rPr>
        <w:t>9）</w:t>
      </w:r>
      <w:r>
        <w:rPr>
          <w:rFonts w:ascii="宋体" w:hAnsi="宋体" w:cs="宋体" w:eastAsia="宋体"/>
          <w:sz w:val="24"/>
        </w:rPr>
        <w:t>中标人未严格按照招标文件要求投入各类设备，因投入设备不足导致采购人工作无法运行的，视为中标人违约，每逾期一天扣款</w:t>
      </w:r>
      <w:r>
        <w:rPr>
          <w:rFonts w:ascii="宋体" w:hAnsi="宋体" w:cs="宋体" w:eastAsia="宋体"/>
          <w:sz w:val="24"/>
        </w:rPr>
        <w:t>1万元。</w:t>
      </w:r>
    </w:p>
    <w:p>
      <w:pPr>
        <w:pStyle w:val="null3"/>
        <w:ind w:firstLine="480"/>
        <w:jc w:val="both"/>
      </w:pPr>
      <w:r>
        <w:rPr>
          <w:rFonts w:ascii="宋体" w:hAnsi="宋体" w:cs="宋体" w:eastAsia="宋体"/>
          <w:sz w:val="24"/>
        </w:rPr>
        <w:t>（</w:t>
      </w:r>
      <w:r>
        <w:rPr>
          <w:rFonts w:ascii="宋体" w:hAnsi="宋体" w:cs="宋体" w:eastAsia="宋体"/>
          <w:sz w:val="24"/>
        </w:rPr>
        <w:t>10</w:t>
      </w:r>
      <w:r>
        <w:rPr>
          <w:rFonts w:ascii="宋体" w:hAnsi="宋体" w:cs="宋体" w:eastAsia="宋体"/>
          <w:sz w:val="24"/>
        </w:rPr>
        <w:t>）</w:t>
      </w:r>
      <w:r>
        <w:rPr>
          <w:rFonts w:ascii="宋体" w:hAnsi="宋体" w:cs="宋体" w:eastAsia="宋体"/>
          <w:sz w:val="24"/>
        </w:rPr>
        <w:t>未经采购人同意更换项目管理人员的，每例次扣除当月服务费</w:t>
      </w:r>
      <w:r>
        <w:rPr>
          <w:rFonts w:ascii="宋体" w:hAnsi="宋体" w:cs="宋体" w:eastAsia="宋体"/>
          <w:sz w:val="24"/>
        </w:rPr>
        <w:t>1万元，且额外采购人扣除当月服务费的10%，项目经理未经院方允许擅自离岗的，每例次扣罚1万元服务费。</w:t>
      </w:r>
    </w:p>
    <w:p>
      <w:pPr>
        <w:pStyle w:val="null3"/>
        <w:ind w:firstLine="480"/>
        <w:jc w:val="both"/>
      </w:pPr>
      <w:r>
        <w:rPr>
          <w:rFonts w:ascii="宋体" w:hAnsi="宋体" w:cs="宋体" w:eastAsia="宋体"/>
          <w:sz w:val="24"/>
        </w:rPr>
        <w:t>（</w:t>
      </w:r>
      <w:r>
        <w:rPr>
          <w:rFonts w:ascii="宋体" w:hAnsi="宋体" w:cs="宋体" w:eastAsia="宋体"/>
          <w:sz w:val="24"/>
        </w:rPr>
        <w:t>11</w:t>
      </w:r>
      <w:r>
        <w:rPr>
          <w:rFonts w:ascii="宋体" w:hAnsi="宋体" w:cs="宋体" w:eastAsia="宋体"/>
          <w:sz w:val="24"/>
        </w:rPr>
        <w:t>）</w:t>
      </w:r>
      <w:r>
        <w:rPr>
          <w:rFonts w:ascii="宋体" w:hAnsi="宋体" w:cs="宋体" w:eastAsia="宋体"/>
          <w:sz w:val="24"/>
        </w:rPr>
        <w:t>未按采购人要求及时清理各科室、部门淘汰的大件垃圾，发现一次扣除当月服务费</w:t>
      </w:r>
      <w:r>
        <w:rPr>
          <w:rFonts w:ascii="宋体" w:hAnsi="宋体" w:cs="宋体" w:eastAsia="宋体"/>
          <w:sz w:val="24"/>
        </w:rPr>
        <w:t>2000元。</w:t>
      </w:r>
    </w:p>
    <w:p>
      <w:pPr>
        <w:pStyle w:val="null3"/>
        <w:ind w:firstLine="480"/>
        <w:jc w:val="both"/>
      </w:pPr>
      <w:r>
        <w:rPr>
          <w:rFonts w:ascii="宋体" w:hAnsi="宋体" w:cs="宋体" w:eastAsia="宋体"/>
          <w:sz w:val="24"/>
        </w:rPr>
        <w:t>（</w:t>
      </w:r>
      <w:r>
        <w:rPr>
          <w:rFonts w:ascii="宋体" w:hAnsi="宋体" w:cs="宋体" w:eastAsia="宋体"/>
          <w:sz w:val="24"/>
        </w:rPr>
        <w:t>12</w:t>
      </w:r>
      <w:r>
        <w:rPr>
          <w:rFonts w:ascii="宋体" w:hAnsi="宋体" w:cs="宋体" w:eastAsia="宋体"/>
          <w:sz w:val="24"/>
        </w:rPr>
        <w:t>）</w:t>
      </w:r>
      <w:r>
        <w:rPr>
          <w:rFonts w:ascii="宋体" w:hAnsi="宋体" w:cs="宋体" w:eastAsia="宋体"/>
          <w:sz w:val="24"/>
        </w:rPr>
        <w:t>未按照采购人要求完成绿化修剪、补植、绿植摆放任务，发现一次扣减当月服务费</w:t>
      </w:r>
      <w:r>
        <w:rPr>
          <w:rFonts w:ascii="宋体" w:hAnsi="宋体" w:cs="宋体" w:eastAsia="宋体"/>
          <w:sz w:val="24"/>
        </w:rPr>
        <w:t>5000元。</w:t>
      </w:r>
    </w:p>
    <w:p>
      <w:pPr>
        <w:pStyle w:val="null3"/>
        <w:ind w:firstLine="480"/>
        <w:jc w:val="both"/>
      </w:pPr>
      <w:r>
        <w:rPr>
          <w:rFonts w:ascii="宋体" w:hAnsi="宋体" w:cs="宋体" w:eastAsia="宋体"/>
          <w:sz w:val="24"/>
        </w:rPr>
        <w:t>（</w:t>
      </w:r>
      <w:r>
        <w:rPr>
          <w:rFonts w:ascii="宋体" w:hAnsi="宋体" w:cs="宋体" w:eastAsia="宋体"/>
          <w:sz w:val="24"/>
        </w:rPr>
        <w:t>13</w:t>
      </w:r>
      <w:r>
        <w:rPr>
          <w:rFonts w:ascii="宋体" w:hAnsi="宋体" w:cs="宋体" w:eastAsia="宋体"/>
          <w:sz w:val="24"/>
        </w:rPr>
        <w:t>）</w:t>
      </w:r>
      <w:r>
        <w:rPr>
          <w:rFonts w:ascii="宋体" w:hAnsi="宋体" w:cs="宋体" w:eastAsia="宋体"/>
          <w:sz w:val="24"/>
        </w:rPr>
        <w:t>中标后未在</w:t>
      </w:r>
      <w:r>
        <w:rPr>
          <w:rFonts w:ascii="宋体" w:hAnsi="宋体" w:cs="宋体" w:eastAsia="宋体"/>
          <w:sz w:val="24"/>
        </w:rPr>
        <w:t>1个月内开展切实可行、满足上级要求和医院需求的医疗废物转运信息化建设，每延期一周扣减当月服务费5000元。</w:t>
      </w:r>
    </w:p>
    <w:p>
      <w:pPr>
        <w:pStyle w:val="null3"/>
        <w:ind w:firstLine="480"/>
        <w:jc w:val="both"/>
      </w:pPr>
      <w:r>
        <w:rPr>
          <w:rFonts w:ascii="宋体" w:hAnsi="宋体" w:cs="宋体" w:eastAsia="宋体"/>
          <w:sz w:val="24"/>
        </w:rPr>
        <w:t>（</w:t>
      </w:r>
      <w:r>
        <w:rPr>
          <w:rFonts w:ascii="宋体" w:hAnsi="宋体" w:cs="宋体" w:eastAsia="宋体"/>
          <w:sz w:val="24"/>
        </w:rPr>
        <w:t>14</w:t>
      </w:r>
      <w:r>
        <w:rPr>
          <w:rFonts w:ascii="宋体" w:hAnsi="宋体" w:cs="宋体" w:eastAsia="宋体"/>
          <w:sz w:val="24"/>
        </w:rPr>
        <w:t>）</w:t>
      </w:r>
      <w:r>
        <w:rPr>
          <w:rFonts w:ascii="宋体" w:hAnsi="宋体" w:cs="宋体" w:eastAsia="宋体"/>
          <w:sz w:val="24"/>
        </w:rPr>
        <w:t>中标人未在</w:t>
      </w:r>
      <w:r>
        <w:rPr>
          <w:rFonts w:ascii="宋体" w:hAnsi="宋体" w:cs="宋体" w:eastAsia="宋体"/>
          <w:sz w:val="24"/>
        </w:rPr>
        <w:t>1个月内配备满足采购人使用要求的医疗废物信息智能化采集设备，每延期一周扣减当月服务费5000元。</w:t>
      </w:r>
    </w:p>
    <w:p>
      <w:pPr>
        <w:pStyle w:val="null3"/>
        <w:ind w:firstLine="480"/>
        <w:jc w:val="both"/>
      </w:pPr>
      <w:r>
        <w:rPr>
          <w:rFonts w:ascii="宋体" w:hAnsi="宋体" w:cs="宋体" w:eastAsia="宋体"/>
          <w:sz w:val="24"/>
        </w:rPr>
        <w:t>（</w:t>
      </w:r>
      <w:r>
        <w:rPr>
          <w:rFonts w:ascii="宋体" w:hAnsi="宋体" w:cs="宋体" w:eastAsia="宋体"/>
          <w:sz w:val="24"/>
        </w:rPr>
        <w:t>15</w:t>
      </w:r>
      <w:r>
        <w:rPr>
          <w:rFonts w:ascii="宋体" w:hAnsi="宋体" w:cs="宋体" w:eastAsia="宋体"/>
          <w:sz w:val="24"/>
        </w:rPr>
        <w:t>）</w:t>
      </w:r>
      <w:r>
        <w:rPr>
          <w:rFonts w:ascii="宋体" w:hAnsi="宋体" w:cs="宋体" w:eastAsia="宋体"/>
          <w:sz w:val="24"/>
        </w:rPr>
        <w:t>中标人工作人员有偷窃、猥亵等违法、违规行为，每发现一次扣罚当月服务费</w:t>
      </w:r>
      <w:r>
        <w:rPr>
          <w:rFonts w:ascii="宋体" w:hAnsi="宋体" w:cs="宋体" w:eastAsia="宋体"/>
          <w:sz w:val="24"/>
        </w:rPr>
        <w:t>2万元，并视情节严重程度送公安部门。</w:t>
      </w:r>
    </w:p>
    <w:p>
      <w:pPr>
        <w:pStyle w:val="null3"/>
        <w:ind w:firstLine="480"/>
        <w:jc w:val="both"/>
      </w:pPr>
      <w:r>
        <w:rPr>
          <w:rFonts w:ascii="宋体" w:hAnsi="宋体" w:cs="宋体" w:eastAsia="宋体"/>
          <w:sz w:val="24"/>
        </w:rPr>
        <w:t>（</w:t>
      </w:r>
      <w:r>
        <w:rPr>
          <w:rFonts w:ascii="宋体" w:hAnsi="宋体" w:cs="宋体" w:eastAsia="宋体"/>
          <w:sz w:val="24"/>
        </w:rPr>
        <w:t>16</w:t>
      </w:r>
      <w:r>
        <w:rPr>
          <w:rFonts w:ascii="宋体" w:hAnsi="宋体" w:cs="宋体" w:eastAsia="宋体"/>
          <w:sz w:val="24"/>
        </w:rPr>
        <w:t>）</w:t>
      </w:r>
      <w:r>
        <w:rPr>
          <w:rFonts w:ascii="宋体" w:hAnsi="宋体" w:cs="宋体" w:eastAsia="宋体"/>
          <w:sz w:val="24"/>
        </w:rPr>
        <w:t>如发现中标人提供的业绩、社保证明、学历证明、职业资格证书、工作经验相关证明复印件等为虚假材料，视为中标人违约，采购人将没收履约保证金，中标人还须按照中标金额的</w:t>
      </w:r>
      <w:r>
        <w:rPr>
          <w:rFonts w:ascii="宋体" w:hAnsi="宋体" w:cs="宋体" w:eastAsia="宋体"/>
          <w:sz w:val="24"/>
        </w:rPr>
        <w:t>20%向采购人支付违约金，若该违约金不足以弥补采购人损失的，中标人还需另行支付相应的赔偿。</w:t>
      </w:r>
    </w:p>
    <w:p>
      <w:pPr>
        <w:pStyle w:val="null3"/>
        <w:ind w:firstLine="480"/>
        <w:jc w:val="both"/>
      </w:pPr>
      <w:r>
        <w:rPr>
          <w:rFonts w:ascii="宋体" w:hAnsi="宋体" w:cs="宋体" w:eastAsia="宋体"/>
          <w:sz w:val="24"/>
        </w:rPr>
        <w:t>★</w:t>
      </w:r>
      <w:r>
        <w:rPr>
          <w:rFonts w:ascii="宋体" w:hAnsi="宋体" w:cs="宋体" w:eastAsia="宋体"/>
          <w:sz w:val="24"/>
        </w:rPr>
        <w:t>11、</w:t>
      </w:r>
      <w:r>
        <w:rPr>
          <w:rFonts w:ascii="宋体" w:hAnsi="宋体" w:cs="宋体" w:eastAsia="宋体"/>
          <w:sz w:val="24"/>
        </w:rPr>
        <w:t>后勤社会化服务质量考核办法</w:t>
      </w:r>
    </w:p>
    <w:p>
      <w:pPr>
        <w:pStyle w:val="null3"/>
        <w:ind w:firstLine="480"/>
        <w:jc w:val="both"/>
      </w:pPr>
      <w:r>
        <w:rPr>
          <w:rFonts w:ascii="宋体" w:hAnsi="宋体" w:cs="宋体" w:eastAsia="宋体"/>
          <w:sz w:val="24"/>
        </w:rPr>
        <w:t>为了切实提升后勤服务质量和效率，持续改善患者服务满意度，特制定本考核管理办法。</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中标后，考核要求将作为与采购人签署合同的主要条款之一。由分管领导、后勤保障处、各科室负责人组成，每个月对全院后勤服务项目进行全面考评。</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实行月服务质量检查考核制度和日常检查相结合形式进行，考核范围为所有服务区域。</w:t>
      </w:r>
    </w:p>
    <w:p>
      <w:pPr>
        <w:pStyle w:val="null3"/>
        <w:ind w:firstLine="48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w:t>
      </w:r>
      <w:r>
        <w:rPr>
          <w:rFonts w:ascii="宋体" w:hAnsi="宋体" w:cs="宋体" w:eastAsia="宋体"/>
          <w:sz w:val="24"/>
        </w:rPr>
        <w:t>月服务质量检查考核：每月进行一次全面的考评，月考核实行</w:t>
      </w:r>
      <w:r>
        <w:rPr>
          <w:rFonts w:ascii="宋体" w:hAnsi="宋体" w:cs="宋体" w:eastAsia="宋体"/>
          <w:sz w:val="24"/>
        </w:rPr>
        <w:t>1000分制，科室分值比例见表1，月考核表见表2，月考评考核结果与服务费挂钩，列入服务合同，严格监督监管。中标人在合同签订后开始实行，具体扣款细则如下：</w:t>
      </w:r>
    </w:p>
    <w:tbl>
      <w:tblPr>
        <w:tblW w:w="0" w:type="auto"/>
        <w:tblBorders>
          <w:top w:val="none" w:color="000000" w:sz="4"/>
          <w:left w:val="none" w:color="000000" w:sz="4"/>
          <w:bottom w:val="none" w:color="000000" w:sz="4"/>
          <w:right w:val="none" w:color="000000" w:sz="4"/>
          <w:insideH w:val="none"/>
          <w:insideV w:val="none"/>
        </w:tblBorders>
      </w:tblPr>
      <w:tblGrid>
        <w:gridCol w:w="1038"/>
        <w:gridCol w:w="2578"/>
        <w:gridCol w:w="6754"/>
      </w:tblGrid>
      <w:tr>
        <w:tc>
          <w:tcPr>
            <w:tcW w:type="dxa" w:w="10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序号</w:t>
            </w:r>
          </w:p>
        </w:tc>
        <w:tc>
          <w:tcPr>
            <w:tcW w:type="dxa" w:w="25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分数</w:t>
            </w:r>
          </w:p>
        </w:tc>
        <w:tc>
          <w:tcPr>
            <w:tcW w:type="dxa" w:w="67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color w:val="000000"/>
                <w:sz w:val="24"/>
              </w:rPr>
              <w:t>处罚金额</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分数</w:t>
            </w:r>
            <w:r>
              <w:rPr>
                <w:rFonts w:ascii="宋体" w:hAnsi="宋体" w:cs="宋体" w:eastAsia="宋体"/>
                <w:color w:val="000000"/>
                <w:sz w:val="24"/>
              </w:rPr>
              <w:t>≥850分</w:t>
            </w:r>
          </w:p>
        </w:tc>
        <w:tc>
          <w:tcPr>
            <w:tcW w:type="dxa" w:w="6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合格，</w:t>
            </w:r>
            <w:r>
              <w:rPr>
                <w:rFonts w:ascii="宋体" w:hAnsi="宋体" w:cs="宋体" w:eastAsia="宋体"/>
                <w:color w:val="000000"/>
                <w:sz w:val="21"/>
              </w:rPr>
              <w:t>不处罚</w:t>
            </w:r>
            <w:r>
              <w:rPr>
                <w:rFonts w:ascii="宋体" w:hAnsi="宋体" w:cs="宋体" w:eastAsia="宋体"/>
                <w:color w:val="000000"/>
                <w:sz w:val="21"/>
              </w:rPr>
              <w:t>，</w:t>
            </w:r>
            <w:r>
              <w:rPr>
                <w:rFonts w:ascii="宋体" w:hAnsi="宋体" w:cs="宋体" w:eastAsia="宋体"/>
                <w:color w:val="000000"/>
                <w:sz w:val="24"/>
              </w:rPr>
              <w:t>全额拨付单月物业服务费。</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2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849</w:t>
            </w:r>
            <w:r>
              <w:rPr>
                <w:rFonts w:ascii="宋体" w:hAnsi="宋体" w:cs="宋体" w:eastAsia="宋体"/>
                <w:color w:val="000000"/>
                <w:sz w:val="24"/>
              </w:rPr>
              <w:t>分</w:t>
            </w:r>
            <w:r>
              <w:rPr>
                <w:rFonts w:ascii="宋体" w:hAnsi="宋体" w:cs="宋体" w:eastAsia="宋体"/>
                <w:color w:val="000000"/>
                <w:sz w:val="24"/>
              </w:rPr>
              <w:t>≤</w:t>
            </w:r>
            <w:r>
              <w:rPr>
                <w:rFonts w:ascii="宋体" w:hAnsi="宋体" w:cs="宋体" w:eastAsia="宋体"/>
                <w:color w:val="000000"/>
                <w:sz w:val="24"/>
              </w:rPr>
              <w:t>分数</w:t>
            </w:r>
            <w:r>
              <w:rPr>
                <w:rFonts w:ascii="宋体" w:hAnsi="宋体" w:cs="宋体" w:eastAsia="宋体"/>
                <w:color w:val="000000"/>
                <w:sz w:val="24"/>
              </w:rPr>
              <w:t>≤800分</w:t>
            </w:r>
          </w:p>
        </w:tc>
        <w:tc>
          <w:tcPr>
            <w:tcW w:type="dxa" w:w="6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扣除当月服务费5%</w:t>
            </w:r>
            <w:r>
              <w:rPr>
                <w:rFonts w:ascii="宋体" w:hAnsi="宋体" w:cs="宋体" w:eastAsia="宋体"/>
                <w:color w:val="000000"/>
                <w:sz w:val="21"/>
              </w:rPr>
              <w:t>，在当月服务费中体现</w:t>
            </w:r>
            <w:r>
              <w:rPr>
                <w:rFonts w:ascii="宋体" w:hAnsi="宋体" w:cs="宋体" w:eastAsia="宋体"/>
                <w:color w:val="000000"/>
                <w:sz w:val="24"/>
              </w:rPr>
              <w:t>。</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2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799≤</w:t>
            </w:r>
            <w:r>
              <w:rPr>
                <w:rFonts w:ascii="宋体" w:hAnsi="宋体" w:cs="宋体" w:eastAsia="宋体"/>
                <w:color w:val="000000"/>
                <w:sz w:val="24"/>
              </w:rPr>
              <w:t>分数</w:t>
            </w:r>
            <w:r>
              <w:rPr>
                <w:rFonts w:ascii="宋体" w:hAnsi="宋体" w:cs="宋体" w:eastAsia="宋体"/>
                <w:color w:val="000000"/>
                <w:sz w:val="24"/>
              </w:rPr>
              <w:t>≤750分</w:t>
            </w:r>
          </w:p>
        </w:tc>
        <w:tc>
          <w:tcPr>
            <w:tcW w:type="dxa" w:w="6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扣除当月服务费10%</w:t>
            </w:r>
            <w:r>
              <w:rPr>
                <w:rFonts w:ascii="宋体" w:hAnsi="宋体" w:cs="宋体" w:eastAsia="宋体"/>
                <w:color w:val="000000"/>
                <w:sz w:val="21"/>
              </w:rPr>
              <w:t>，在当月服务费中体现</w:t>
            </w:r>
            <w:r>
              <w:rPr>
                <w:rFonts w:ascii="宋体" w:hAnsi="宋体" w:cs="宋体" w:eastAsia="宋体"/>
                <w:color w:val="000000"/>
                <w:sz w:val="24"/>
              </w:rPr>
              <w:t>。</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2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分数</w:t>
            </w:r>
            <w:r>
              <w:rPr>
                <w:rFonts w:ascii="宋体" w:hAnsi="宋体" w:cs="宋体" w:eastAsia="宋体"/>
                <w:color w:val="000000"/>
                <w:sz w:val="24"/>
              </w:rPr>
              <w:t>≤749分</w:t>
            </w:r>
          </w:p>
        </w:tc>
        <w:tc>
          <w:tcPr>
            <w:tcW w:type="dxa" w:w="6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扣除当月服务费50%</w:t>
            </w:r>
            <w:r>
              <w:rPr>
                <w:rFonts w:ascii="宋体" w:hAnsi="宋体" w:cs="宋体" w:eastAsia="宋体"/>
                <w:color w:val="000000"/>
                <w:sz w:val="21"/>
              </w:rPr>
              <w:t>，在当月服务费中体现</w:t>
            </w:r>
            <w:r>
              <w:rPr>
                <w:rFonts w:ascii="宋体" w:hAnsi="宋体" w:cs="宋体" w:eastAsia="宋体"/>
                <w:color w:val="000000"/>
                <w:sz w:val="24"/>
              </w:rPr>
              <w:t>。</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w:t>
            </w:r>
          </w:p>
        </w:tc>
        <w:tc>
          <w:tcPr>
            <w:tcW w:type="dxa" w:w="2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累计两次月考评得分≤749分</w:t>
            </w:r>
          </w:p>
        </w:tc>
        <w:tc>
          <w:tcPr>
            <w:tcW w:type="dxa" w:w="6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采购人终止合同，没收履约保证金，且中标人须赔偿采购人损失，赔偿金额为合同总额的30%，在采购人终止合同进行招投标，新公司尚未进驻之前，中标人应无条件延续原来的工作内容直至新公司进驻，在终止合同与新中标公司进驻之间产生的服务费由中标人承担。</w:t>
            </w:r>
          </w:p>
        </w:tc>
      </w:tr>
    </w:tbl>
    <w:p>
      <w:pPr>
        <w:pStyle w:val="null3"/>
        <w:ind w:firstLine="480"/>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w:t>
      </w:r>
      <w:r>
        <w:rPr>
          <w:rFonts w:ascii="宋体" w:hAnsi="宋体" w:cs="宋体" w:eastAsia="宋体"/>
          <w:sz w:val="24"/>
        </w:rPr>
        <w:t>日服务质量检查：不论在月服务质量考核合格与否的情况下，可单项另给予以下相应金额的扣款处理。中标人应按时、按量完成日常基本工作，若发现未按要求完成，采购人下发整改单，扣除以下相应的金额的服务费（扣除的月服务费在当月服务费中体现），若中标人未及时完成整改，采购人有权扣除当月服务费。</w:t>
      </w:r>
    </w:p>
    <w:p>
      <w:pPr>
        <w:pStyle w:val="null3"/>
        <w:ind w:firstLine="480"/>
        <w:jc w:val="both"/>
      </w:pPr>
      <w:r>
        <w:rPr>
          <w:rFonts w:ascii="宋体" w:hAnsi="宋体" w:cs="宋体" w:eastAsia="宋体"/>
          <w:sz w:val="24"/>
        </w:rPr>
        <w:t>1）中标人员工着装未整齐、干净，帽、领结、工作服和鞋子等未佩带整齐，发现一次扣除服务费200元。</w:t>
      </w:r>
    </w:p>
    <w:p>
      <w:pPr>
        <w:pStyle w:val="null3"/>
        <w:ind w:firstLine="480"/>
        <w:jc w:val="both"/>
      </w:pPr>
      <w:r>
        <w:rPr>
          <w:rFonts w:ascii="宋体" w:hAnsi="宋体" w:cs="宋体" w:eastAsia="宋体"/>
          <w:sz w:val="24"/>
        </w:rPr>
        <w:t>2）中标人员工工作时间擅自离岗、扎堆闲聊、大声喧哗、睡觉、酒后上岗、抽烟的，发现一次扣除服务费1000元。</w:t>
      </w:r>
    </w:p>
    <w:p>
      <w:pPr>
        <w:pStyle w:val="null3"/>
        <w:ind w:firstLine="480"/>
        <w:jc w:val="both"/>
      </w:pPr>
      <w:r>
        <w:rPr>
          <w:rFonts w:ascii="宋体" w:hAnsi="宋体" w:cs="宋体" w:eastAsia="宋体"/>
          <w:sz w:val="24"/>
        </w:rPr>
        <w:t>3）中标人员工与医院工作人员吵架及不配合医院工作人员安排，未文明用语、礼貌待人，服务态度恶劣，与患者或患者家属发生争吵口角的，发现一次扣除服务费2000元。</w:t>
      </w:r>
    </w:p>
    <w:p>
      <w:pPr>
        <w:pStyle w:val="null3"/>
        <w:ind w:firstLine="480"/>
        <w:jc w:val="both"/>
      </w:pPr>
      <w:r>
        <w:rPr>
          <w:rFonts w:ascii="宋体" w:hAnsi="宋体" w:cs="宋体" w:eastAsia="宋体"/>
          <w:sz w:val="24"/>
        </w:rPr>
        <w:t>4）中标人员工收取患者红包或礼物，每发现一次扣除服务费5000元。</w:t>
      </w:r>
    </w:p>
    <w:p>
      <w:pPr>
        <w:pStyle w:val="null3"/>
        <w:ind w:firstLine="480"/>
        <w:jc w:val="both"/>
      </w:pPr>
      <w:r>
        <w:rPr>
          <w:rFonts w:ascii="宋体" w:hAnsi="宋体" w:cs="宋体" w:eastAsia="宋体"/>
          <w:sz w:val="24"/>
        </w:rPr>
        <w:t>5）中标人员工在医院工作期间，禁止有以下行为（包括班外时间），如：捡废品、租陪伴床、推销保险、贩卖药品（如甘安合剂）、推销护工、一条龙、售卖棉被及卫生用品等，采购人有权要求更换该员工，并额外扣除服务费2000元/次。</w:t>
      </w:r>
    </w:p>
    <w:p>
      <w:pPr>
        <w:pStyle w:val="null3"/>
        <w:ind w:firstLine="480"/>
        <w:jc w:val="both"/>
      </w:pPr>
      <w:r>
        <w:rPr>
          <w:rFonts w:ascii="宋体" w:hAnsi="宋体" w:cs="宋体" w:eastAsia="宋体"/>
          <w:sz w:val="24"/>
        </w:rPr>
        <w:t>6）中标人员工对于发生事故后隐瞒不报者，视情节轻重，发现一次扣除服务费1000-5000元。</w:t>
      </w:r>
    </w:p>
    <w:p>
      <w:pPr>
        <w:pStyle w:val="null3"/>
        <w:ind w:firstLine="480"/>
        <w:jc w:val="both"/>
      </w:pPr>
      <w:r>
        <w:rPr>
          <w:rFonts w:ascii="宋体" w:hAnsi="宋体" w:cs="宋体" w:eastAsia="宋体"/>
          <w:sz w:val="24"/>
        </w:rPr>
        <w:t>7）采购人对中标人员工服务不满意的，中标人应在接到更换通知之日起15日内更换到位，逾期人员未到岗，扣除该岗位的单人服务费，并额外扣除服务费（按每人每天1000元标准）。</w:t>
      </w:r>
    </w:p>
    <w:p>
      <w:pPr>
        <w:pStyle w:val="null3"/>
        <w:ind w:firstLine="480"/>
        <w:jc w:val="both"/>
      </w:pPr>
      <w:r>
        <w:rPr>
          <w:rFonts w:ascii="宋体" w:hAnsi="宋体" w:cs="宋体" w:eastAsia="宋体"/>
          <w:sz w:val="24"/>
        </w:rPr>
        <w:t>8）如医院回访过程中出现门诊及住院患者投诉中标人的问题，每例核实的投诉扣除当月服务费1000元/次，重复发生的投诉扣除服务费2000元/次，以此类推。</w:t>
      </w:r>
    </w:p>
    <w:p>
      <w:pPr>
        <w:pStyle w:val="null3"/>
        <w:ind w:firstLine="480"/>
        <w:jc w:val="both"/>
      </w:pPr>
      <w:r>
        <w:rPr>
          <w:rFonts w:ascii="宋体" w:hAnsi="宋体" w:cs="宋体" w:eastAsia="宋体"/>
          <w:sz w:val="24"/>
        </w:rPr>
        <w:t>9）中标人要爱护使用租借的房屋、办公家具、及各种后勤设备设施等后勤资产，做好“防火、防盗、防事故”等安全防范工作。对于因管理不善而造成丢失或损坏的，除按资产折旧的年限赔偿外，发现一次扣服务费1000-5000元。</w:t>
      </w:r>
    </w:p>
    <w:p>
      <w:pPr>
        <w:pStyle w:val="null3"/>
        <w:ind w:firstLine="480"/>
        <w:jc w:val="both"/>
      </w:pPr>
      <w:r>
        <w:rPr>
          <w:rFonts w:ascii="宋体" w:hAnsi="宋体" w:cs="宋体" w:eastAsia="宋体"/>
          <w:sz w:val="24"/>
        </w:rPr>
        <w:t>10）因中标人管理不善发生员工盗窃医院公共财物及住院病人物品行为的，除追究其法律责任外，发现一次扣除服务费2000元。造成医院公物以及设施设备损坏或安全事故的，除照价赔偿损坏的公物或设备外，每例次扣服务费5000元，并全责承担相关行政部门的处罚款。</w:t>
      </w:r>
    </w:p>
    <w:p>
      <w:pPr>
        <w:pStyle w:val="null3"/>
        <w:ind w:firstLine="480"/>
        <w:jc w:val="both"/>
      </w:pPr>
      <w:r>
        <w:rPr>
          <w:rFonts w:ascii="宋体" w:hAnsi="宋体" w:cs="宋体" w:eastAsia="宋体"/>
          <w:sz w:val="24"/>
        </w:rPr>
        <w:t>11）在突发事件、紧急情况及重大活动下，中标人推诿、临阵脱逃、坐视不管等情况，发现一次扣除服务费20000元</w:t>
      </w:r>
      <w:r>
        <w:rPr>
          <w:rFonts w:ascii="宋体" w:hAnsi="宋体" w:cs="宋体" w:eastAsia="宋体"/>
          <w:sz w:val="24"/>
        </w:rPr>
        <w:t>，</w:t>
      </w:r>
      <w:r>
        <w:rPr>
          <w:rFonts w:ascii="宋体" w:hAnsi="宋体" w:cs="宋体" w:eastAsia="宋体"/>
          <w:sz w:val="24"/>
        </w:rPr>
        <w:t>项目负责人未在场处理或指挥，发现一次扣除服务费</w:t>
      </w:r>
      <w:r>
        <w:rPr>
          <w:rFonts w:ascii="宋体" w:hAnsi="宋体" w:cs="宋体" w:eastAsia="宋体"/>
          <w:sz w:val="24"/>
        </w:rPr>
        <w:t>10000元。</w:t>
      </w:r>
    </w:p>
    <w:p>
      <w:pPr>
        <w:pStyle w:val="null3"/>
        <w:ind w:firstLine="480"/>
        <w:jc w:val="both"/>
      </w:pPr>
      <w:r>
        <w:rPr>
          <w:rFonts w:ascii="宋体" w:hAnsi="宋体" w:cs="宋体" w:eastAsia="宋体"/>
          <w:sz w:val="24"/>
        </w:rPr>
        <w:t>1</w:t>
      </w:r>
      <w:r>
        <w:rPr>
          <w:rFonts w:ascii="宋体" w:hAnsi="宋体" w:cs="宋体" w:eastAsia="宋体"/>
          <w:sz w:val="24"/>
        </w:rPr>
        <w:t>2</w:t>
      </w:r>
      <w:r>
        <w:rPr>
          <w:rFonts w:ascii="宋体" w:hAnsi="宋体" w:cs="宋体" w:eastAsia="宋体"/>
          <w:sz w:val="24"/>
        </w:rPr>
        <w:t>）中标人员工如在同一区域或地点内，两周内重复发生同类保洁、运送服务质量问题，处罚将依次加倍，即第一次扣款</w:t>
      </w:r>
      <w:r>
        <w:rPr>
          <w:rFonts w:ascii="宋体" w:hAnsi="宋体" w:cs="宋体" w:eastAsia="宋体"/>
          <w:sz w:val="24"/>
        </w:rPr>
        <w:t>1000元，第二次扣款2000元，以此类推。</w:t>
      </w:r>
    </w:p>
    <w:p>
      <w:pPr>
        <w:pStyle w:val="null3"/>
        <w:ind w:firstLine="480"/>
        <w:jc w:val="both"/>
      </w:pPr>
      <w:r>
        <w:rPr>
          <w:rFonts w:ascii="宋体" w:hAnsi="宋体" w:cs="宋体" w:eastAsia="宋体"/>
          <w:sz w:val="24"/>
        </w:rPr>
        <w:t>1</w:t>
      </w:r>
      <w:r>
        <w:rPr>
          <w:rFonts w:ascii="宋体" w:hAnsi="宋体" w:cs="宋体" w:eastAsia="宋体"/>
          <w:sz w:val="24"/>
        </w:rPr>
        <w:t>3</w:t>
      </w:r>
      <w:r>
        <w:rPr>
          <w:rFonts w:ascii="宋体" w:hAnsi="宋体" w:cs="宋体" w:eastAsia="宋体"/>
          <w:sz w:val="24"/>
        </w:rPr>
        <w:t>）在控烟检查中，如发现公共区域烟头滞留</w:t>
      </w:r>
      <w:r>
        <w:rPr>
          <w:rFonts w:ascii="宋体" w:hAnsi="宋体" w:cs="宋体" w:eastAsia="宋体"/>
          <w:sz w:val="24"/>
        </w:rPr>
        <w:t>10分钟以上未清理的，发现一次扣除服务费500元。</w:t>
      </w:r>
    </w:p>
    <w:p>
      <w:pPr>
        <w:pStyle w:val="null3"/>
        <w:ind w:firstLine="480"/>
        <w:jc w:val="both"/>
      </w:pPr>
      <w:r>
        <w:rPr>
          <w:rFonts w:ascii="宋体" w:hAnsi="宋体" w:cs="宋体" w:eastAsia="宋体"/>
          <w:sz w:val="24"/>
        </w:rPr>
        <w:t>1</w:t>
      </w:r>
      <w:r>
        <w:rPr>
          <w:rFonts w:ascii="宋体" w:hAnsi="宋体" w:cs="宋体" w:eastAsia="宋体"/>
          <w:sz w:val="24"/>
        </w:rPr>
        <w:t>4</w:t>
      </w:r>
      <w:r>
        <w:rPr>
          <w:rFonts w:ascii="宋体" w:hAnsi="宋体" w:cs="宋体" w:eastAsia="宋体"/>
          <w:sz w:val="24"/>
        </w:rPr>
        <w:t>）中标人员工未按照招标文件规定的保洁及运送频率，发现一次扣除服务费</w:t>
      </w:r>
      <w:r>
        <w:rPr>
          <w:rFonts w:ascii="宋体" w:hAnsi="宋体" w:cs="宋体" w:eastAsia="宋体"/>
          <w:sz w:val="24"/>
        </w:rPr>
        <w:t>1000-5000元（根据事件严重程度扣款）。</w:t>
      </w:r>
    </w:p>
    <w:p>
      <w:pPr>
        <w:pStyle w:val="null3"/>
        <w:ind w:firstLine="480"/>
        <w:jc w:val="both"/>
      </w:pPr>
      <w:r>
        <w:rPr>
          <w:rFonts w:ascii="宋体" w:hAnsi="宋体" w:cs="宋体" w:eastAsia="宋体"/>
          <w:sz w:val="24"/>
        </w:rPr>
        <w:t>1</w:t>
      </w:r>
      <w:r>
        <w:rPr>
          <w:rFonts w:ascii="宋体" w:hAnsi="宋体" w:cs="宋体" w:eastAsia="宋体"/>
          <w:sz w:val="24"/>
        </w:rPr>
        <w:t>5</w:t>
      </w:r>
      <w:r>
        <w:rPr>
          <w:rFonts w:ascii="宋体" w:hAnsi="宋体" w:cs="宋体" w:eastAsia="宋体"/>
          <w:sz w:val="24"/>
        </w:rPr>
        <w:t>）中标人员工运送操作违规行为（安全绳使用、刹车操作、脚踏操作、进出电梯斜坡倒退、平车护栏使用），发现一次扣除服务费</w:t>
      </w:r>
      <w:r>
        <w:rPr>
          <w:rFonts w:ascii="宋体" w:hAnsi="宋体" w:cs="宋体" w:eastAsia="宋体"/>
          <w:sz w:val="24"/>
        </w:rPr>
        <w:t>1000元。</w:t>
      </w:r>
    </w:p>
    <w:p>
      <w:pPr>
        <w:pStyle w:val="null3"/>
        <w:ind w:firstLine="480"/>
        <w:jc w:val="both"/>
      </w:pPr>
      <w:r>
        <w:rPr>
          <w:rFonts w:ascii="宋体" w:hAnsi="宋体" w:cs="宋体" w:eastAsia="宋体"/>
          <w:sz w:val="24"/>
        </w:rPr>
        <w:t>1</w:t>
      </w:r>
      <w:r>
        <w:rPr>
          <w:rFonts w:ascii="宋体" w:hAnsi="宋体" w:cs="宋体" w:eastAsia="宋体"/>
          <w:sz w:val="24"/>
        </w:rPr>
        <w:t>6</w:t>
      </w:r>
      <w:r>
        <w:rPr>
          <w:rFonts w:ascii="宋体" w:hAnsi="宋体" w:cs="宋体" w:eastAsia="宋体"/>
          <w:sz w:val="24"/>
        </w:rPr>
        <w:t>）中标人员工运送故意拖延运送时间，发现一次扣除服务费</w:t>
      </w:r>
      <w:r>
        <w:rPr>
          <w:rFonts w:ascii="宋体" w:hAnsi="宋体" w:cs="宋体" w:eastAsia="宋体"/>
          <w:sz w:val="24"/>
        </w:rPr>
        <w:t>1000元。</w:t>
      </w:r>
    </w:p>
    <w:p>
      <w:pPr>
        <w:pStyle w:val="null3"/>
        <w:ind w:firstLine="480"/>
        <w:jc w:val="both"/>
      </w:pPr>
      <w:r>
        <w:rPr>
          <w:rFonts w:ascii="宋体" w:hAnsi="宋体" w:cs="宋体" w:eastAsia="宋体"/>
          <w:sz w:val="24"/>
        </w:rPr>
        <w:t>1</w:t>
      </w:r>
      <w:r>
        <w:rPr>
          <w:rFonts w:ascii="宋体" w:hAnsi="宋体" w:cs="宋体" w:eastAsia="宋体"/>
          <w:sz w:val="24"/>
        </w:rPr>
        <w:t>7</w:t>
      </w:r>
      <w:r>
        <w:rPr>
          <w:rFonts w:ascii="宋体" w:hAnsi="宋体" w:cs="宋体" w:eastAsia="宋体"/>
          <w:sz w:val="24"/>
        </w:rPr>
        <w:t>）因中标人管理不善导致标本损坏或被污染的，或误送、漏送导致标本过期，需要病人重新检验扣</w:t>
      </w:r>
      <w:r>
        <w:rPr>
          <w:rFonts w:ascii="宋体" w:hAnsi="宋体" w:cs="宋体" w:eastAsia="宋体"/>
          <w:sz w:val="24"/>
        </w:rPr>
        <w:t>1000元/次，造成重大影响的扣1万元/次。</w:t>
      </w:r>
    </w:p>
    <w:p>
      <w:pPr>
        <w:pStyle w:val="null3"/>
        <w:ind w:firstLine="480"/>
        <w:jc w:val="both"/>
      </w:pPr>
      <w:r>
        <w:rPr>
          <w:rFonts w:ascii="宋体" w:hAnsi="宋体" w:cs="宋体" w:eastAsia="宋体"/>
          <w:sz w:val="24"/>
        </w:rPr>
        <w:t>1</w:t>
      </w:r>
      <w:r>
        <w:rPr>
          <w:rFonts w:ascii="宋体" w:hAnsi="宋体" w:cs="宋体" w:eastAsia="宋体"/>
          <w:sz w:val="24"/>
        </w:rPr>
        <w:t>8</w:t>
      </w:r>
      <w:r>
        <w:rPr>
          <w:rFonts w:ascii="宋体" w:hAnsi="宋体" w:cs="宋体" w:eastAsia="宋体"/>
          <w:sz w:val="24"/>
        </w:rPr>
        <w:t>）调度中心无故电话无人接听，或故意使电话处于占线电话状态的，发现一次扣除服务费</w:t>
      </w:r>
      <w:r>
        <w:rPr>
          <w:rFonts w:ascii="宋体" w:hAnsi="宋体" w:cs="宋体" w:eastAsia="宋体"/>
          <w:sz w:val="24"/>
        </w:rPr>
        <w:t>1000元。</w:t>
      </w:r>
    </w:p>
    <w:p>
      <w:pPr>
        <w:pStyle w:val="null3"/>
        <w:ind w:firstLine="480"/>
        <w:jc w:val="both"/>
      </w:pPr>
      <w:r>
        <w:rPr>
          <w:rFonts w:ascii="宋体" w:hAnsi="宋体" w:cs="宋体" w:eastAsia="宋体"/>
          <w:sz w:val="24"/>
        </w:rPr>
        <w:t>19</w:t>
      </w:r>
      <w:r>
        <w:rPr>
          <w:rFonts w:ascii="宋体" w:hAnsi="宋体" w:cs="宋体" w:eastAsia="宋体"/>
          <w:sz w:val="24"/>
        </w:rPr>
        <w:t>）调度中心未及时做好需求记录、派工导致延误、投诉的，发现一次扣除服务费</w:t>
      </w:r>
      <w:r>
        <w:rPr>
          <w:rFonts w:ascii="宋体" w:hAnsi="宋体" w:cs="宋体" w:eastAsia="宋体"/>
          <w:sz w:val="24"/>
        </w:rPr>
        <w:t>500元。</w:t>
      </w:r>
    </w:p>
    <w:p>
      <w:pPr>
        <w:pStyle w:val="null3"/>
        <w:ind w:firstLine="480"/>
        <w:jc w:val="both"/>
      </w:pPr>
      <w:r>
        <w:rPr>
          <w:rFonts w:ascii="宋体" w:hAnsi="宋体" w:cs="宋体" w:eastAsia="宋体"/>
          <w:sz w:val="24"/>
        </w:rPr>
        <w:t>2</w:t>
      </w:r>
      <w:r>
        <w:rPr>
          <w:rFonts w:ascii="宋体" w:hAnsi="宋体" w:cs="宋体" w:eastAsia="宋体"/>
          <w:sz w:val="24"/>
        </w:rPr>
        <w:t>0</w:t>
      </w:r>
      <w:r>
        <w:rPr>
          <w:rFonts w:ascii="宋体" w:hAnsi="宋体" w:cs="宋体" w:eastAsia="宋体"/>
          <w:sz w:val="24"/>
        </w:rPr>
        <w:t>）未按要求及时清运医疗垃圾、被污染输液瓶（袋）、玻璃瓶、透析桶导致投诉的，发现一次扣除服务费</w:t>
      </w:r>
      <w:r>
        <w:rPr>
          <w:rFonts w:ascii="宋体" w:hAnsi="宋体" w:cs="宋体" w:eastAsia="宋体"/>
          <w:sz w:val="24"/>
        </w:rPr>
        <w:t>1000元。</w:t>
      </w:r>
    </w:p>
    <w:p>
      <w:pPr>
        <w:pStyle w:val="null3"/>
        <w:ind w:firstLine="480"/>
        <w:jc w:val="both"/>
      </w:pPr>
      <w:r>
        <w:rPr>
          <w:rFonts w:ascii="宋体" w:hAnsi="宋体" w:cs="宋体" w:eastAsia="宋体"/>
          <w:sz w:val="24"/>
        </w:rPr>
        <w:t>2</w:t>
      </w:r>
      <w:r>
        <w:rPr>
          <w:rFonts w:ascii="宋体" w:hAnsi="宋体" w:cs="宋体" w:eastAsia="宋体"/>
          <w:sz w:val="24"/>
        </w:rPr>
        <w:t>1</w:t>
      </w:r>
      <w:r>
        <w:rPr>
          <w:rFonts w:ascii="宋体" w:hAnsi="宋体" w:cs="宋体" w:eastAsia="宋体"/>
          <w:sz w:val="24"/>
        </w:rPr>
        <w:t>）如果在仪器运送过程中因中标人原因造成仪器损坏，将按照损失情况进行全额赔偿。</w:t>
      </w:r>
    </w:p>
    <w:p>
      <w:pPr>
        <w:pStyle w:val="null3"/>
        <w:ind w:firstLine="480"/>
        <w:jc w:val="both"/>
      </w:pPr>
      <w:r>
        <w:rPr>
          <w:rFonts w:ascii="宋体" w:hAnsi="宋体" w:cs="宋体" w:eastAsia="宋体"/>
          <w:sz w:val="24"/>
        </w:rPr>
        <w:t>2</w:t>
      </w:r>
      <w:r>
        <w:rPr>
          <w:rFonts w:ascii="宋体" w:hAnsi="宋体" w:cs="宋体" w:eastAsia="宋体"/>
          <w:sz w:val="24"/>
        </w:rPr>
        <w:t>2</w:t>
      </w:r>
      <w:r>
        <w:rPr>
          <w:rFonts w:ascii="宋体" w:hAnsi="宋体" w:cs="宋体" w:eastAsia="宋体"/>
          <w:sz w:val="24"/>
        </w:rPr>
        <w:t>）如因中标人原因（延时等情况）延误病情，造成医疗纠纷等，医院有权扣除当月全额服务费，且中标人应承担相应的法律责任。</w:t>
      </w:r>
    </w:p>
    <w:p>
      <w:pPr>
        <w:pStyle w:val="null3"/>
        <w:ind w:firstLine="480"/>
        <w:jc w:val="both"/>
      </w:pPr>
      <w:r>
        <w:rPr>
          <w:rFonts w:ascii="宋体" w:hAnsi="宋体" w:cs="宋体" w:eastAsia="宋体"/>
          <w:sz w:val="24"/>
        </w:rPr>
        <w:t>2</w:t>
      </w:r>
      <w:r>
        <w:rPr>
          <w:rFonts w:ascii="宋体" w:hAnsi="宋体" w:cs="宋体" w:eastAsia="宋体"/>
          <w:sz w:val="24"/>
        </w:rPr>
        <w:t>3</w:t>
      </w:r>
      <w:r>
        <w:rPr>
          <w:rFonts w:ascii="宋体" w:hAnsi="宋体" w:cs="宋体" w:eastAsia="宋体"/>
          <w:sz w:val="24"/>
        </w:rPr>
        <w:t>）布草洗涤质量未达到院感相关文件标准，发现一次扣除服务费</w:t>
      </w:r>
      <w:r>
        <w:rPr>
          <w:rFonts w:ascii="宋体" w:hAnsi="宋体" w:cs="宋体" w:eastAsia="宋体"/>
          <w:sz w:val="24"/>
        </w:rPr>
        <w:t>20000元。</w:t>
      </w:r>
    </w:p>
    <w:p>
      <w:pPr>
        <w:pStyle w:val="null3"/>
        <w:ind w:firstLine="480"/>
        <w:jc w:val="both"/>
      </w:pPr>
      <w:r>
        <w:rPr>
          <w:rFonts w:ascii="宋体" w:hAnsi="宋体" w:cs="宋体" w:eastAsia="宋体"/>
          <w:sz w:val="24"/>
        </w:rPr>
        <w:t>2</w:t>
      </w:r>
      <w:r>
        <w:rPr>
          <w:rFonts w:ascii="宋体" w:hAnsi="宋体" w:cs="宋体" w:eastAsia="宋体"/>
          <w:sz w:val="24"/>
        </w:rPr>
        <w:t>4</w:t>
      </w:r>
      <w:r>
        <w:rPr>
          <w:rFonts w:ascii="宋体" w:hAnsi="宋体" w:cs="宋体" w:eastAsia="宋体"/>
          <w:sz w:val="24"/>
        </w:rPr>
        <w:t>）如布类出现折皱、有血迹、污渍残留、破损、混装、无按要求折叠、无本院标志布类、包装袋洁污无分开或标志不清楚等情况，发现一次扣除服务费</w:t>
      </w:r>
      <w:r>
        <w:rPr>
          <w:rFonts w:ascii="宋体" w:hAnsi="宋体" w:cs="宋体" w:eastAsia="宋体"/>
          <w:sz w:val="24"/>
        </w:rPr>
        <w:t>500元/件。</w:t>
      </w:r>
    </w:p>
    <w:p>
      <w:pPr>
        <w:pStyle w:val="null3"/>
        <w:ind w:firstLine="480"/>
        <w:jc w:val="both"/>
      </w:pPr>
      <w:r>
        <w:rPr>
          <w:rFonts w:ascii="宋体" w:hAnsi="宋体" w:cs="宋体" w:eastAsia="宋体"/>
          <w:sz w:val="24"/>
        </w:rPr>
        <w:t>2</w:t>
      </w:r>
      <w:r>
        <w:rPr>
          <w:rFonts w:ascii="宋体" w:hAnsi="宋体" w:cs="宋体" w:eastAsia="宋体"/>
          <w:sz w:val="24"/>
        </w:rPr>
        <w:t>5</w:t>
      </w:r>
      <w:r>
        <w:rPr>
          <w:rFonts w:ascii="宋体" w:hAnsi="宋体" w:cs="宋体" w:eastAsia="宋体"/>
          <w:sz w:val="24"/>
        </w:rPr>
        <w:t>）洗涤中心未按时收送，污衣数量与洁衣数量不一致（依据前一天污衣出洗数量）、服务态度差等，发现一次扣除服务费</w:t>
      </w:r>
      <w:r>
        <w:rPr>
          <w:rFonts w:ascii="宋体" w:hAnsi="宋体" w:cs="宋体" w:eastAsia="宋体"/>
          <w:sz w:val="24"/>
        </w:rPr>
        <w:t>500元/件。</w:t>
      </w:r>
    </w:p>
    <w:p>
      <w:pPr>
        <w:pStyle w:val="null3"/>
        <w:ind w:firstLine="480"/>
        <w:jc w:val="both"/>
      </w:pPr>
      <w:r>
        <w:rPr>
          <w:rFonts w:ascii="宋体" w:hAnsi="宋体" w:cs="宋体" w:eastAsia="宋体"/>
          <w:sz w:val="24"/>
        </w:rPr>
        <w:t>2</w:t>
      </w:r>
      <w:r>
        <w:rPr>
          <w:rFonts w:ascii="宋体" w:hAnsi="宋体" w:cs="宋体" w:eastAsia="宋体"/>
          <w:sz w:val="24"/>
        </w:rPr>
        <w:t>6</w:t>
      </w:r>
      <w:r>
        <w:rPr>
          <w:rFonts w:ascii="宋体" w:hAnsi="宋体" w:cs="宋体" w:eastAsia="宋体"/>
          <w:sz w:val="24"/>
        </w:rPr>
        <w:t>）洗涤中心洗涤衣物无缝补或缝补不当，缝补不到位包括：</w:t>
      </w:r>
      <w:r>
        <w:rPr>
          <w:rFonts w:ascii="宋体" w:hAnsi="宋体" w:cs="宋体" w:eastAsia="宋体"/>
          <w:sz w:val="24"/>
        </w:rPr>
        <w:t>1</w:t>
      </w:r>
      <w:r>
        <w:rPr>
          <w:rFonts w:ascii="宋体" w:hAnsi="宋体" w:cs="宋体" w:eastAsia="宋体"/>
          <w:sz w:val="24"/>
        </w:rPr>
        <w:t>.</w:t>
      </w:r>
      <w:r>
        <w:rPr>
          <w:rFonts w:ascii="宋体" w:hAnsi="宋体" w:cs="宋体" w:eastAsia="宋体"/>
          <w:sz w:val="24"/>
        </w:rPr>
        <w:t>缝补不整齐又不美观；</w:t>
      </w:r>
      <w:r>
        <w:rPr>
          <w:rFonts w:ascii="宋体" w:hAnsi="宋体" w:cs="宋体" w:eastAsia="宋体"/>
          <w:sz w:val="24"/>
        </w:rPr>
        <w:t>2</w:t>
      </w:r>
      <w:r>
        <w:rPr>
          <w:rFonts w:ascii="宋体" w:hAnsi="宋体" w:cs="宋体" w:eastAsia="宋体"/>
          <w:sz w:val="24"/>
        </w:rPr>
        <w:t>.</w:t>
      </w:r>
      <w:r>
        <w:rPr>
          <w:rFonts w:ascii="宋体" w:hAnsi="宋体" w:cs="宋体" w:eastAsia="宋体"/>
          <w:sz w:val="24"/>
        </w:rPr>
        <w:t>缝补材料参差不齐；</w:t>
      </w:r>
      <w:r>
        <w:rPr>
          <w:rFonts w:ascii="宋体" w:hAnsi="宋体" w:cs="宋体" w:eastAsia="宋体"/>
          <w:sz w:val="24"/>
        </w:rPr>
        <w:t>3</w:t>
      </w:r>
      <w:r>
        <w:rPr>
          <w:rFonts w:ascii="宋体" w:hAnsi="宋体" w:cs="宋体" w:eastAsia="宋体"/>
          <w:sz w:val="24"/>
        </w:rPr>
        <w:t>.</w:t>
      </w:r>
      <w:r>
        <w:rPr>
          <w:rFonts w:ascii="宋体" w:hAnsi="宋体" w:cs="宋体" w:eastAsia="宋体"/>
          <w:sz w:val="24"/>
        </w:rPr>
        <w:t>手术衣前身、衣袖有破洞</w:t>
      </w:r>
      <w:r>
        <w:rPr>
          <w:rFonts w:ascii="宋体" w:hAnsi="宋体" w:cs="宋体" w:eastAsia="宋体"/>
          <w:sz w:val="24"/>
        </w:rPr>
        <w:t>；</w:t>
      </w:r>
      <w:r>
        <w:rPr>
          <w:rFonts w:ascii="宋体" w:hAnsi="宋体" w:cs="宋体" w:eastAsia="宋体"/>
          <w:sz w:val="24"/>
        </w:rPr>
        <w:t>4</w:t>
      </w:r>
      <w:r>
        <w:rPr>
          <w:rFonts w:ascii="宋体" w:hAnsi="宋体" w:cs="宋体" w:eastAsia="宋体"/>
          <w:sz w:val="24"/>
        </w:rPr>
        <w:t>.</w:t>
      </w:r>
      <w:r>
        <w:rPr>
          <w:rFonts w:ascii="宋体" w:hAnsi="宋体" w:cs="宋体" w:eastAsia="宋体"/>
          <w:sz w:val="24"/>
        </w:rPr>
        <w:t>布类带子不齐全，长度不适用</w:t>
      </w:r>
      <w:r>
        <w:rPr>
          <w:rFonts w:ascii="宋体" w:hAnsi="宋体" w:cs="宋体" w:eastAsia="宋体"/>
          <w:sz w:val="24"/>
        </w:rPr>
        <w:t>；</w:t>
      </w:r>
      <w:r>
        <w:rPr>
          <w:rFonts w:ascii="宋体" w:hAnsi="宋体" w:cs="宋体" w:eastAsia="宋体"/>
          <w:sz w:val="24"/>
        </w:rPr>
        <w:t>5</w:t>
      </w:r>
      <w:r>
        <w:rPr>
          <w:rFonts w:ascii="宋体" w:hAnsi="宋体" w:cs="宋体" w:eastAsia="宋体"/>
          <w:sz w:val="24"/>
        </w:rPr>
        <w:t>.</w:t>
      </w:r>
      <w:r>
        <w:rPr>
          <w:rFonts w:ascii="宋体" w:hAnsi="宋体" w:cs="宋体" w:eastAsia="宋体"/>
          <w:sz w:val="24"/>
        </w:rPr>
        <w:t>每一件布类没有熨烫平整等</w:t>
      </w:r>
      <w:r>
        <w:rPr>
          <w:rFonts w:ascii="宋体" w:hAnsi="宋体" w:cs="宋体" w:eastAsia="宋体"/>
          <w:sz w:val="24"/>
        </w:rPr>
        <w:t>；</w:t>
      </w:r>
      <w:r>
        <w:rPr>
          <w:rFonts w:ascii="宋体" w:hAnsi="宋体" w:cs="宋体" w:eastAsia="宋体"/>
          <w:sz w:val="24"/>
        </w:rPr>
        <w:t>6</w:t>
      </w:r>
      <w:r>
        <w:rPr>
          <w:rFonts w:ascii="宋体" w:hAnsi="宋体" w:cs="宋体" w:eastAsia="宋体"/>
          <w:sz w:val="24"/>
        </w:rPr>
        <w:t>.</w:t>
      </w:r>
      <w:r>
        <w:rPr>
          <w:rFonts w:ascii="宋体" w:hAnsi="宋体" w:cs="宋体" w:eastAsia="宋体"/>
          <w:sz w:val="24"/>
        </w:rPr>
        <w:t>若抽查发现洁污包装混装或无标志，发现一次扣除服务费</w:t>
      </w:r>
      <w:r>
        <w:rPr>
          <w:rFonts w:ascii="宋体" w:hAnsi="宋体" w:cs="宋体" w:eastAsia="宋体"/>
          <w:sz w:val="24"/>
        </w:rPr>
        <w:t>500元/件。</w:t>
      </w:r>
    </w:p>
    <w:p>
      <w:pPr>
        <w:pStyle w:val="null3"/>
        <w:ind w:firstLine="480"/>
        <w:jc w:val="both"/>
      </w:pPr>
      <w:r>
        <w:rPr>
          <w:rFonts w:ascii="宋体" w:hAnsi="宋体" w:cs="宋体" w:eastAsia="宋体"/>
          <w:sz w:val="24"/>
        </w:rPr>
        <w:t>2</w:t>
      </w:r>
      <w:r>
        <w:rPr>
          <w:rFonts w:ascii="宋体" w:hAnsi="宋体" w:cs="宋体" w:eastAsia="宋体"/>
          <w:sz w:val="24"/>
        </w:rPr>
        <w:t>7</w:t>
      </w:r>
      <w:r>
        <w:rPr>
          <w:rFonts w:ascii="宋体" w:hAnsi="宋体" w:cs="宋体" w:eastAsia="宋体"/>
          <w:sz w:val="24"/>
        </w:rPr>
        <w:t>）对洗涤现场锅炉进行不定期抽检，发现以下情况：</w:t>
      </w:r>
      <w:r>
        <w:rPr>
          <w:rFonts w:ascii="宋体" w:hAnsi="宋体" w:cs="宋体" w:eastAsia="宋体"/>
          <w:sz w:val="24"/>
        </w:rPr>
        <w:t>1</w:t>
      </w:r>
      <w:r>
        <w:rPr>
          <w:rFonts w:ascii="宋体" w:hAnsi="宋体" w:cs="宋体" w:eastAsia="宋体"/>
          <w:sz w:val="24"/>
        </w:rPr>
        <w:t>.</w:t>
      </w:r>
      <w:r>
        <w:rPr>
          <w:rFonts w:ascii="宋体" w:hAnsi="宋体" w:cs="宋体" w:eastAsia="宋体"/>
          <w:sz w:val="24"/>
        </w:rPr>
        <w:t>锅炉蒸汽无运转；</w:t>
      </w:r>
      <w:r>
        <w:rPr>
          <w:rFonts w:ascii="宋体" w:hAnsi="宋体" w:cs="宋体" w:eastAsia="宋体"/>
          <w:sz w:val="24"/>
        </w:rPr>
        <w:t>2</w:t>
      </w:r>
      <w:r>
        <w:rPr>
          <w:rFonts w:ascii="宋体" w:hAnsi="宋体" w:cs="宋体" w:eastAsia="宋体"/>
          <w:sz w:val="24"/>
        </w:rPr>
        <w:t>.</w:t>
      </w:r>
      <w:r>
        <w:rPr>
          <w:rFonts w:ascii="宋体" w:hAnsi="宋体" w:cs="宋体" w:eastAsia="宋体"/>
          <w:sz w:val="24"/>
        </w:rPr>
        <w:t>环境卫生清洁未到位（包括空气紫外线消毒，水池是否清洁等）；</w:t>
      </w:r>
      <w:r>
        <w:rPr>
          <w:rFonts w:ascii="宋体" w:hAnsi="宋体" w:cs="宋体" w:eastAsia="宋体"/>
          <w:sz w:val="24"/>
        </w:rPr>
        <w:t>3</w:t>
      </w:r>
      <w:r>
        <w:rPr>
          <w:rFonts w:ascii="宋体" w:hAnsi="宋体" w:cs="宋体" w:eastAsia="宋体"/>
          <w:sz w:val="24"/>
        </w:rPr>
        <w:t>.</w:t>
      </w:r>
      <w:r>
        <w:rPr>
          <w:rFonts w:ascii="宋体" w:hAnsi="宋体" w:cs="宋体" w:eastAsia="宋体"/>
          <w:sz w:val="24"/>
        </w:rPr>
        <w:t>洗涤剂使用及洗涤过程的消毒隔离未规范等，发现一次扣除服务费</w:t>
      </w:r>
      <w:r>
        <w:rPr>
          <w:rFonts w:ascii="宋体" w:hAnsi="宋体" w:cs="宋体" w:eastAsia="宋体"/>
          <w:sz w:val="24"/>
        </w:rPr>
        <w:t>2000元。</w:t>
      </w:r>
    </w:p>
    <w:p>
      <w:pPr>
        <w:pStyle w:val="null3"/>
        <w:ind w:firstLine="480"/>
        <w:jc w:val="both"/>
      </w:pPr>
      <w:r>
        <w:rPr>
          <w:rFonts w:ascii="宋体" w:hAnsi="宋体" w:cs="宋体" w:eastAsia="宋体"/>
          <w:sz w:val="24"/>
        </w:rPr>
        <w:t>2</w:t>
      </w:r>
      <w:r>
        <w:rPr>
          <w:rFonts w:ascii="宋体" w:hAnsi="宋体" w:cs="宋体" w:eastAsia="宋体"/>
          <w:sz w:val="24"/>
        </w:rPr>
        <w:t>8</w:t>
      </w:r>
      <w:r>
        <w:rPr>
          <w:rFonts w:ascii="宋体" w:hAnsi="宋体" w:cs="宋体" w:eastAsia="宋体"/>
          <w:sz w:val="24"/>
        </w:rPr>
        <w:t>）绿化养护在养护范围内出现</w:t>
      </w:r>
      <w:r>
        <w:rPr>
          <w:rFonts w:ascii="宋体" w:hAnsi="宋体" w:cs="宋体" w:eastAsia="宋体"/>
          <w:sz w:val="24"/>
        </w:rPr>
        <w:t>“失管、失养”，造成较大面积病虫危害及大面积苗木(包括贵重苗木)死亡的应按整改要求进行补植，补植费用均由中标人承担，发现一次扣除服务费10000元。</w:t>
      </w:r>
    </w:p>
    <w:p>
      <w:pPr>
        <w:pStyle w:val="null3"/>
        <w:ind w:firstLine="480"/>
        <w:jc w:val="both"/>
      </w:pPr>
      <w:r>
        <w:rPr>
          <w:rFonts w:ascii="宋体" w:hAnsi="宋体" w:cs="宋体" w:eastAsia="宋体"/>
          <w:sz w:val="24"/>
        </w:rPr>
        <w:t>29</w:t>
      </w:r>
      <w:r>
        <w:rPr>
          <w:rFonts w:ascii="宋体" w:hAnsi="宋体" w:cs="宋体" w:eastAsia="宋体"/>
          <w:sz w:val="24"/>
        </w:rPr>
        <w:t>）未按采购人要求的规格及时对缺株缺苗进行补植、未提供绿植摆株及以及未提供节假日花卉摆放，彩旗布置的，采购人有权自行委托第三方进场补植，所产生的一切费用从当月服务费中扣除，并额外扣除服务费</w:t>
      </w:r>
      <w:r>
        <w:rPr>
          <w:rFonts w:ascii="宋体" w:hAnsi="宋体" w:cs="宋体" w:eastAsia="宋体"/>
          <w:sz w:val="24"/>
        </w:rPr>
        <w:t>10000元/次。</w:t>
      </w:r>
    </w:p>
    <w:p>
      <w:pPr>
        <w:pStyle w:val="null3"/>
        <w:ind w:firstLine="480"/>
        <w:jc w:val="both"/>
      </w:pPr>
      <w:r>
        <w:rPr>
          <w:rFonts w:ascii="宋体" w:hAnsi="宋体" w:cs="宋体" w:eastAsia="宋体"/>
          <w:sz w:val="24"/>
        </w:rPr>
        <w:t>3</w:t>
      </w:r>
      <w:r>
        <w:rPr>
          <w:rFonts w:ascii="宋体" w:hAnsi="宋体" w:cs="宋体" w:eastAsia="宋体"/>
          <w:sz w:val="24"/>
        </w:rPr>
        <w:t>0</w:t>
      </w:r>
      <w:r>
        <w:rPr>
          <w:rFonts w:ascii="宋体" w:hAnsi="宋体" w:cs="宋体" w:eastAsia="宋体"/>
          <w:sz w:val="24"/>
        </w:rPr>
        <w:t>）未按采购人要求做好绿植摆放、养护、花期后的清理，发现一次扣除服务费</w:t>
      </w:r>
      <w:r>
        <w:rPr>
          <w:rFonts w:ascii="宋体" w:hAnsi="宋体" w:cs="宋体" w:eastAsia="宋体"/>
          <w:sz w:val="24"/>
        </w:rPr>
        <w:t>10000元。</w:t>
      </w:r>
    </w:p>
    <w:p>
      <w:pPr>
        <w:pStyle w:val="null3"/>
        <w:ind w:firstLine="480"/>
        <w:jc w:val="both"/>
      </w:pPr>
      <w:r>
        <w:rPr>
          <w:rFonts w:ascii="宋体" w:hAnsi="宋体" w:cs="宋体" w:eastAsia="宋体"/>
          <w:sz w:val="24"/>
        </w:rPr>
        <w:t>3</w:t>
      </w:r>
      <w:r>
        <w:rPr>
          <w:rFonts w:ascii="宋体" w:hAnsi="宋体" w:cs="宋体" w:eastAsia="宋体"/>
          <w:sz w:val="24"/>
        </w:rPr>
        <w:t>1</w:t>
      </w:r>
      <w:r>
        <w:rPr>
          <w:rFonts w:ascii="宋体" w:hAnsi="宋体" w:cs="宋体" w:eastAsia="宋体"/>
          <w:sz w:val="24"/>
        </w:rPr>
        <w:t>）采购人日查岗时，发现中标人提供的考勤报表与实际情况不符，缺编人员或旷工人员从当月服务费中（指的是单人当月的全额服务费）予以扣除，并额外扣除服务费</w:t>
      </w:r>
      <w:r>
        <w:rPr>
          <w:rFonts w:ascii="宋体" w:hAnsi="宋体" w:cs="宋体" w:eastAsia="宋体"/>
          <w:sz w:val="24"/>
        </w:rPr>
        <w:t>1000元/人（按工时计算）。</w:t>
      </w:r>
    </w:p>
    <w:p>
      <w:pPr>
        <w:pStyle w:val="null3"/>
        <w:ind w:firstLine="480"/>
        <w:jc w:val="both"/>
      </w:pPr>
      <w:r>
        <w:rPr>
          <w:rFonts w:ascii="宋体" w:hAnsi="宋体" w:cs="宋体" w:eastAsia="宋体"/>
          <w:sz w:val="24"/>
        </w:rPr>
        <w:t>3</w:t>
      </w:r>
      <w:r>
        <w:rPr>
          <w:rFonts w:ascii="宋体" w:hAnsi="宋体" w:cs="宋体" w:eastAsia="宋体"/>
          <w:sz w:val="24"/>
        </w:rPr>
        <w:t>2</w:t>
      </w:r>
      <w:r>
        <w:rPr>
          <w:rFonts w:ascii="宋体" w:hAnsi="宋体" w:cs="宋体" w:eastAsia="宋体"/>
          <w:sz w:val="24"/>
        </w:rPr>
        <w:t>）中标人每个月的实际到岗人数和工时人数低于中标人员配置的</w:t>
      </w:r>
      <w:r>
        <w:rPr>
          <w:rFonts w:ascii="宋体" w:hAnsi="宋体" w:cs="宋体" w:eastAsia="宋体"/>
          <w:sz w:val="24"/>
        </w:rPr>
        <w:t>98%，每少一人和工时人数，在月服务费中扣除中标时的单人服务费用，并额外扣除服务费1000元/人（按工时计算）。</w:t>
      </w:r>
    </w:p>
    <w:p>
      <w:pPr>
        <w:pStyle w:val="null3"/>
        <w:ind w:firstLine="480"/>
        <w:jc w:val="both"/>
      </w:pPr>
      <w:r>
        <w:rPr>
          <w:rFonts w:ascii="宋体" w:hAnsi="宋体" w:cs="宋体" w:eastAsia="宋体"/>
          <w:sz w:val="24"/>
        </w:rPr>
        <w:t>3</w:t>
      </w:r>
      <w:r>
        <w:rPr>
          <w:rFonts w:ascii="宋体" w:hAnsi="宋体" w:cs="宋体" w:eastAsia="宋体"/>
          <w:sz w:val="24"/>
        </w:rPr>
        <w:t>3</w:t>
      </w:r>
      <w:r>
        <w:rPr>
          <w:rFonts w:ascii="宋体" w:hAnsi="宋体" w:cs="宋体" w:eastAsia="宋体"/>
          <w:sz w:val="24"/>
        </w:rPr>
        <w:t>）中标人每个月的员工流失率</w:t>
      </w:r>
      <w:r>
        <w:rPr>
          <w:rFonts w:ascii="宋体" w:hAnsi="宋体" w:cs="宋体" w:eastAsia="宋体"/>
          <w:sz w:val="24"/>
        </w:rPr>
        <w:t>≥10%（当月内辞职人数/当月员工岗位总数），扣除当月辞职总人数的单人服务费（按工时计算）。</w:t>
      </w:r>
    </w:p>
    <w:p>
      <w:pPr>
        <w:pStyle w:val="null3"/>
        <w:ind w:firstLine="480"/>
        <w:jc w:val="both"/>
      </w:pPr>
      <w:r>
        <w:rPr>
          <w:rFonts w:ascii="宋体" w:hAnsi="宋体" w:cs="宋体" w:eastAsia="宋体"/>
          <w:sz w:val="24"/>
        </w:rPr>
        <w:t>3</w:t>
      </w:r>
      <w:r>
        <w:rPr>
          <w:rFonts w:ascii="宋体" w:hAnsi="宋体" w:cs="宋体" w:eastAsia="宋体"/>
          <w:sz w:val="24"/>
        </w:rPr>
        <w:t>4</w:t>
      </w:r>
      <w:r>
        <w:rPr>
          <w:rFonts w:ascii="宋体" w:hAnsi="宋体" w:cs="宋体" w:eastAsia="宋体"/>
          <w:sz w:val="24"/>
        </w:rPr>
        <w:t>）由于中标人管理不善造成的严重事故、严重差错等，影响医院形象，医院有权扣除当月全额服务费。</w:t>
      </w:r>
    </w:p>
    <w:p>
      <w:pPr>
        <w:pStyle w:val="null3"/>
        <w:ind w:firstLine="480"/>
        <w:jc w:val="both"/>
      </w:pPr>
      <w:r>
        <w:rPr>
          <w:rFonts w:ascii="宋体" w:hAnsi="宋体" w:cs="宋体" w:eastAsia="宋体"/>
          <w:sz w:val="24"/>
        </w:rPr>
        <w:t>3</w:t>
      </w:r>
      <w:r>
        <w:rPr>
          <w:rFonts w:ascii="宋体" w:hAnsi="宋体" w:cs="宋体" w:eastAsia="宋体"/>
          <w:sz w:val="24"/>
        </w:rPr>
        <w:t>5</w:t>
      </w:r>
      <w:r>
        <w:rPr>
          <w:rFonts w:ascii="宋体" w:hAnsi="宋体" w:cs="宋体" w:eastAsia="宋体"/>
          <w:sz w:val="24"/>
        </w:rPr>
        <w:t>）遇到重大突发应急事件、火警、台风、突发传染病疫情、文明城市检查、卫生城市检查、开荒、控烟等临时性、突发性任务，中标人必须无条件按照采购人的要求提供所需的相关服务，若因中标人后勤服务不到位或不配合工作导致医院受到上级或行政部门所作出的问题通报或处罚，医院有权扣除当月全额服务费。</w:t>
      </w:r>
    </w:p>
    <w:p>
      <w:pPr>
        <w:pStyle w:val="null3"/>
        <w:ind w:firstLine="480"/>
        <w:jc w:val="both"/>
      </w:pPr>
      <w:r>
        <w:rPr>
          <w:rFonts w:ascii="宋体" w:hAnsi="宋体" w:cs="宋体" w:eastAsia="宋体"/>
          <w:sz w:val="24"/>
        </w:rPr>
        <w:t>3</w:t>
      </w:r>
      <w:r>
        <w:rPr>
          <w:rFonts w:ascii="宋体" w:hAnsi="宋体" w:cs="宋体" w:eastAsia="宋体"/>
          <w:sz w:val="24"/>
        </w:rPr>
        <w:t>6</w:t>
      </w:r>
      <w:r>
        <w:rPr>
          <w:rFonts w:ascii="宋体" w:hAnsi="宋体" w:cs="宋体" w:eastAsia="宋体"/>
          <w:sz w:val="24"/>
        </w:rPr>
        <w:t>）在保洁、运送过程中，因中标人员工工作不当、管理不善等原因造成采购人职工或病人及家属滑到、摔倒等人身伤害，如保洁（包括地面保养、地面维护、雨天中标人未做到放置防滑告示牌、吹风机、地面湿滑未保持干燥等）、运送（包括病人运送过程未做到全程陪护，轮椅平车管理不到位家属私自使用等）等安全生产责任事故均由中标人承担所有的经济损失及相应的法律责任，并额外扣除服务费</w:t>
      </w:r>
      <w:r>
        <w:rPr>
          <w:rFonts w:ascii="宋体" w:hAnsi="宋体" w:cs="宋体" w:eastAsia="宋体"/>
          <w:sz w:val="24"/>
        </w:rPr>
        <w:t>50000元/次。</w:t>
      </w:r>
    </w:p>
    <w:p>
      <w:pPr>
        <w:pStyle w:val="null3"/>
        <w:ind w:firstLine="480"/>
        <w:jc w:val="both"/>
      </w:pPr>
      <w:r>
        <w:rPr>
          <w:rFonts w:ascii="宋体" w:hAnsi="宋体" w:cs="宋体" w:eastAsia="宋体"/>
          <w:sz w:val="24"/>
        </w:rPr>
        <w:t>3</w:t>
      </w:r>
      <w:r>
        <w:rPr>
          <w:rFonts w:ascii="宋体" w:hAnsi="宋体" w:cs="宋体" w:eastAsia="宋体"/>
          <w:sz w:val="24"/>
        </w:rPr>
        <w:t>7</w:t>
      </w:r>
      <w:r>
        <w:rPr>
          <w:rFonts w:ascii="宋体" w:hAnsi="宋体" w:cs="宋体" w:eastAsia="宋体"/>
          <w:sz w:val="24"/>
        </w:rPr>
        <w:t>）院感科每月对中标人进行考核一次（月考核表），如未通过院感科的考核，扣除当月服务费</w:t>
      </w:r>
      <w:r>
        <w:rPr>
          <w:rFonts w:ascii="宋体" w:hAnsi="宋体" w:cs="宋体" w:eastAsia="宋体"/>
          <w:sz w:val="24"/>
        </w:rPr>
        <w:t>10000元/次。</w:t>
      </w:r>
    </w:p>
    <w:p>
      <w:pPr>
        <w:pStyle w:val="null3"/>
        <w:ind w:firstLine="480"/>
        <w:jc w:val="both"/>
      </w:pPr>
      <w:r>
        <w:rPr>
          <w:rFonts w:ascii="宋体" w:hAnsi="宋体" w:cs="宋体" w:eastAsia="宋体"/>
          <w:sz w:val="24"/>
        </w:rPr>
        <w:t>3</w:t>
      </w:r>
      <w:r>
        <w:rPr>
          <w:rFonts w:ascii="宋体" w:hAnsi="宋体" w:cs="宋体" w:eastAsia="宋体"/>
          <w:sz w:val="24"/>
        </w:rPr>
        <w:t>8</w:t>
      </w:r>
      <w:r>
        <w:rPr>
          <w:rFonts w:ascii="宋体" w:hAnsi="宋体" w:cs="宋体" w:eastAsia="宋体"/>
          <w:sz w:val="24"/>
        </w:rPr>
        <w:t>）合同期内发现中标人员工出现消极怠工或罢工情况的，发现一次扣除当月服务费</w:t>
      </w:r>
      <w:r>
        <w:rPr>
          <w:rFonts w:ascii="宋体" w:hAnsi="宋体" w:cs="宋体" w:eastAsia="宋体"/>
          <w:sz w:val="24"/>
        </w:rPr>
        <w:t>50000元/次，超过5次，则中标人须赔偿采购人中标总金额30%的费用，采购人可选择在新公司进驻后终止合同，新公司尚未进驻之前，中标人应无条件延续原来的工作内容直至新公司进驻。</w:t>
      </w:r>
    </w:p>
    <w:p>
      <w:pPr>
        <w:pStyle w:val="null3"/>
        <w:ind w:firstLine="480"/>
        <w:jc w:val="both"/>
      </w:pPr>
      <w:r>
        <w:rPr>
          <w:rFonts w:ascii="宋体" w:hAnsi="宋体" w:cs="宋体" w:eastAsia="宋体"/>
          <w:sz w:val="24"/>
        </w:rPr>
        <w:t>39</w:t>
      </w:r>
      <w:r>
        <w:rPr>
          <w:rFonts w:ascii="宋体" w:hAnsi="宋体" w:cs="宋体" w:eastAsia="宋体"/>
          <w:sz w:val="24"/>
        </w:rPr>
        <w:t>）因中标人管理不善发生员工私自收集、贩卖医疗垃圾（或医疗物品）行为的，除追究其法律责任外，发现一次扣除服务费</w:t>
      </w:r>
      <w:r>
        <w:rPr>
          <w:rFonts w:ascii="宋体" w:hAnsi="宋体" w:cs="宋体" w:eastAsia="宋体"/>
          <w:sz w:val="24"/>
        </w:rPr>
        <w:t>2万元，并全责承担相关行政部门的处罚款。</w:t>
      </w:r>
    </w:p>
    <w:p>
      <w:pPr>
        <w:pStyle w:val="null3"/>
        <w:ind w:firstLine="480"/>
        <w:jc w:val="both"/>
      </w:pPr>
      <w:r>
        <w:rPr>
          <w:rFonts w:ascii="宋体" w:hAnsi="宋体" w:cs="宋体" w:eastAsia="宋体"/>
          <w:sz w:val="24"/>
        </w:rPr>
        <w:t>4</w:t>
      </w:r>
      <w:r>
        <w:rPr>
          <w:rFonts w:ascii="宋体" w:hAnsi="宋体" w:cs="宋体" w:eastAsia="宋体"/>
          <w:sz w:val="24"/>
        </w:rPr>
        <w:t>0</w:t>
      </w:r>
      <w:r>
        <w:rPr>
          <w:rFonts w:ascii="宋体" w:hAnsi="宋体" w:cs="宋体" w:eastAsia="宋体"/>
          <w:sz w:val="24"/>
        </w:rPr>
        <w:t>）如气瓶发现丢失现象或每月汇总数量与发票不符合，扣除当月该岗位单人服务费。</w:t>
      </w:r>
    </w:p>
    <w:p>
      <w:pPr>
        <w:pStyle w:val="null3"/>
        <w:ind w:firstLine="480"/>
        <w:jc w:val="both"/>
      </w:pPr>
      <w:r>
        <w:rPr>
          <w:rFonts w:ascii="宋体" w:hAnsi="宋体" w:cs="宋体" w:eastAsia="宋体"/>
          <w:sz w:val="24"/>
        </w:rPr>
        <w:t>4</w:t>
      </w:r>
      <w:r>
        <w:rPr>
          <w:rFonts w:ascii="宋体" w:hAnsi="宋体" w:cs="宋体" w:eastAsia="宋体"/>
          <w:sz w:val="24"/>
        </w:rPr>
        <w:t>1</w:t>
      </w:r>
      <w:r>
        <w:rPr>
          <w:rFonts w:ascii="宋体" w:hAnsi="宋体" w:cs="宋体" w:eastAsia="宋体"/>
          <w:sz w:val="24"/>
        </w:rPr>
        <w:t>）未按医院感染规定运输及存放医疗废物，或存在高危暴露行为的，或未按规定与科室或回收单位进行称重交接的，或医疗废物处置中其它未按规范操作的行为，发现一次扣除当月服务费</w:t>
      </w:r>
      <w:r>
        <w:rPr>
          <w:rFonts w:ascii="宋体" w:hAnsi="宋体" w:cs="宋体" w:eastAsia="宋体"/>
          <w:sz w:val="24"/>
        </w:rPr>
        <w:t>1000元。被上级部门检查发现存在违规操作并通报的，扣除服务费2万元/次，并全责承担相关行政部门的处罚款。</w:t>
      </w:r>
    </w:p>
    <w:p>
      <w:pPr>
        <w:pStyle w:val="null3"/>
        <w:ind w:firstLine="480"/>
        <w:jc w:val="both"/>
      </w:pPr>
      <w:r>
        <w:rPr>
          <w:rFonts w:ascii="宋体" w:hAnsi="宋体" w:cs="宋体" w:eastAsia="宋体"/>
          <w:sz w:val="24"/>
        </w:rPr>
        <w:t>4</w:t>
      </w:r>
      <w:r>
        <w:rPr>
          <w:rFonts w:ascii="宋体" w:hAnsi="宋体" w:cs="宋体" w:eastAsia="宋体"/>
          <w:sz w:val="24"/>
        </w:rPr>
        <w:t>2</w:t>
      </w:r>
      <w:r>
        <w:rPr>
          <w:rFonts w:ascii="宋体" w:hAnsi="宋体" w:cs="宋体" w:eastAsia="宋体"/>
          <w:sz w:val="24"/>
        </w:rPr>
        <w:t>）根据上级部门或医院相关部门出院随访后提供的医院服务质量检查通报及出院病人随访满意度调查汇总，经查实确由中标人单方原因引起的相关不满意结果或投诉，于结果反馈或通报予以扣除服务费</w:t>
      </w:r>
      <w:r>
        <w:rPr>
          <w:rFonts w:ascii="宋体" w:hAnsi="宋体" w:cs="宋体" w:eastAsia="宋体"/>
          <w:sz w:val="24"/>
        </w:rPr>
        <w:t>1000元/次，逾期未整改完善的翻倍扣罚。</w:t>
      </w:r>
    </w:p>
    <w:p>
      <w:pPr>
        <w:pStyle w:val="null3"/>
        <w:ind w:firstLine="480"/>
        <w:jc w:val="both"/>
      </w:pPr>
      <w:r>
        <w:rPr>
          <w:rFonts w:ascii="宋体" w:hAnsi="宋体" w:cs="宋体" w:eastAsia="宋体"/>
          <w:sz w:val="24"/>
        </w:rPr>
        <w:t>4</w:t>
      </w:r>
      <w:r>
        <w:rPr>
          <w:rFonts w:ascii="宋体" w:hAnsi="宋体" w:cs="宋体" w:eastAsia="宋体"/>
          <w:sz w:val="24"/>
        </w:rPr>
        <w:t>3</w:t>
      </w:r>
      <w:r>
        <w:rPr>
          <w:rFonts w:ascii="宋体" w:hAnsi="宋体" w:cs="宋体" w:eastAsia="宋体"/>
          <w:sz w:val="24"/>
        </w:rPr>
        <w:t>）中标人的服务人员有特殊年龄要求的必须按科室要求提供，所有人员年龄</w:t>
      </w:r>
      <w:r>
        <w:rPr>
          <w:rFonts w:ascii="宋体" w:hAnsi="宋体" w:cs="宋体" w:eastAsia="宋体"/>
          <w:sz w:val="24"/>
        </w:rPr>
        <w:t>必须</w:t>
      </w:r>
      <w:r>
        <w:rPr>
          <w:rFonts w:ascii="宋体" w:hAnsi="宋体" w:cs="宋体" w:eastAsia="宋体"/>
          <w:sz w:val="24"/>
        </w:rPr>
        <w:t>≤</w:t>
      </w:r>
      <w:r>
        <w:rPr>
          <w:rFonts w:ascii="宋体" w:hAnsi="宋体" w:cs="宋体" w:eastAsia="宋体"/>
          <w:sz w:val="24"/>
        </w:rPr>
        <w:t>60周岁，</w:t>
      </w:r>
      <w:r>
        <w:rPr>
          <w:rFonts w:ascii="宋体" w:hAnsi="宋体" w:cs="宋体" w:eastAsia="宋体"/>
          <w:sz w:val="24"/>
        </w:rPr>
        <w:t>如有超龄</w:t>
      </w:r>
      <w:r>
        <w:rPr>
          <w:rFonts w:ascii="宋体" w:hAnsi="宋体" w:cs="宋体" w:eastAsia="宋体"/>
          <w:sz w:val="24"/>
        </w:rPr>
        <w:t>一经发现，要求立即辞退，更换适龄服务人员，并按每人头每月扣除服务费</w:t>
      </w:r>
      <w:r>
        <w:rPr>
          <w:rFonts w:ascii="宋体" w:hAnsi="宋体" w:cs="宋体" w:eastAsia="宋体"/>
          <w:sz w:val="24"/>
        </w:rPr>
        <w:t>1000元，其中55周岁-60周岁的人员比例</w:t>
      </w:r>
      <w:r>
        <w:rPr>
          <w:rFonts w:ascii="宋体" w:hAnsi="宋体" w:cs="宋体" w:eastAsia="宋体"/>
          <w:color w:val="000000"/>
          <w:sz w:val="24"/>
        </w:rPr>
        <w:t>≤</w:t>
      </w:r>
      <w:r>
        <w:rPr>
          <w:rFonts w:ascii="宋体" w:hAnsi="宋体" w:cs="宋体" w:eastAsia="宋体"/>
          <w:sz w:val="24"/>
        </w:rPr>
        <w:t>20%，若≥2</w:t>
      </w:r>
      <w:r>
        <w:rPr>
          <w:rFonts w:ascii="宋体" w:hAnsi="宋体" w:cs="宋体" w:eastAsia="宋体"/>
          <w:sz w:val="24"/>
        </w:rPr>
        <w:t>1</w:t>
      </w:r>
      <w:r>
        <w:rPr>
          <w:rFonts w:ascii="宋体" w:hAnsi="宋体" w:cs="宋体" w:eastAsia="宋体"/>
          <w:sz w:val="24"/>
        </w:rPr>
        <w:t>%的每月扣除当月服务费5万元/次，若≥30%的扣除当月服务费的5%并要求整改到位，两个月内若整改不到位采购人有权终止合同。</w:t>
      </w:r>
    </w:p>
    <w:p>
      <w:pPr>
        <w:pStyle w:val="null3"/>
        <w:ind w:firstLine="480"/>
        <w:jc w:val="both"/>
      </w:pPr>
      <w:r>
        <w:rPr>
          <w:rFonts w:ascii="宋体" w:hAnsi="宋体" w:cs="宋体" w:eastAsia="宋体"/>
          <w:sz w:val="24"/>
        </w:rPr>
        <w:t>4</w:t>
      </w:r>
      <w:r>
        <w:rPr>
          <w:rFonts w:ascii="宋体" w:hAnsi="宋体" w:cs="宋体" w:eastAsia="宋体"/>
          <w:sz w:val="24"/>
        </w:rPr>
        <w:t>4</w:t>
      </w:r>
      <w:r>
        <w:rPr>
          <w:rFonts w:ascii="宋体" w:hAnsi="宋体" w:cs="宋体" w:eastAsia="宋体"/>
          <w:sz w:val="24"/>
        </w:rPr>
        <w:t>)如发现中标人未按合同规定频次进行地面打蜡或打蜡效果</w:t>
      </w:r>
      <w:r>
        <w:rPr>
          <w:rFonts w:ascii="宋体" w:hAnsi="宋体" w:cs="宋体" w:eastAsia="宋体"/>
          <w:sz w:val="24"/>
        </w:rPr>
        <w:t>不佳</w:t>
      </w:r>
      <w:r>
        <w:rPr>
          <w:rFonts w:ascii="宋体" w:hAnsi="宋体" w:cs="宋体" w:eastAsia="宋体"/>
          <w:sz w:val="24"/>
        </w:rPr>
        <w:t>，</w:t>
      </w:r>
      <w:r>
        <w:rPr>
          <w:rFonts w:ascii="宋体" w:hAnsi="宋体" w:cs="宋体" w:eastAsia="宋体"/>
          <w:sz w:val="24"/>
        </w:rPr>
        <w:t>发现</w:t>
      </w:r>
      <w:r>
        <w:rPr>
          <w:rFonts w:ascii="宋体" w:hAnsi="宋体" w:cs="宋体" w:eastAsia="宋体"/>
          <w:sz w:val="24"/>
        </w:rPr>
        <w:t>每漏做一个科室或部门，扣减当月服务费</w:t>
      </w:r>
      <w:r>
        <w:rPr>
          <w:rFonts w:ascii="宋体" w:hAnsi="宋体" w:cs="宋体" w:eastAsia="宋体"/>
          <w:sz w:val="24"/>
        </w:rPr>
        <w:t>5%</w:t>
      </w:r>
      <w:r>
        <w:rPr>
          <w:rFonts w:ascii="宋体" w:hAnsi="宋体" w:cs="宋体" w:eastAsia="宋体"/>
          <w:sz w:val="24"/>
        </w:rPr>
        <w:t>，每发现一个科室或部门打蜡效果不佳，扣减当月服务费</w:t>
      </w:r>
      <w:r>
        <w:rPr>
          <w:rFonts w:ascii="宋体" w:hAnsi="宋体" w:cs="宋体" w:eastAsia="宋体"/>
          <w:sz w:val="24"/>
        </w:rPr>
        <w:t>3%。</w:t>
      </w:r>
    </w:p>
    <w:p>
      <w:pPr>
        <w:pStyle w:val="null3"/>
        <w:ind w:firstLine="482"/>
        <w:jc w:val="center"/>
      </w:pPr>
      <w:r>
        <w:rPr>
          <w:rFonts w:ascii="宋体" w:hAnsi="宋体" w:cs="宋体" w:eastAsia="宋体"/>
          <w:b/>
          <w:sz w:val="24"/>
        </w:rPr>
        <w:t>表</w:t>
      </w:r>
      <w:r>
        <w:rPr>
          <w:rFonts w:ascii="宋体" w:hAnsi="宋体" w:cs="宋体" w:eastAsia="宋体"/>
          <w:b/>
          <w:sz w:val="24"/>
        </w:rPr>
        <w:t>1：各科室考核分数表</w:t>
      </w:r>
    </w:p>
    <w:tbl>
      <w:tblPr>
        <w:tblW w:w="0" w:type="auto"/>
        <w:tblBorders>
          <w:top w:val="none" w:color="000000" w:sz="4"/>
          <w:left w:val="none" w:color="000000" w:sz="4"/>
          <w:bottom w:val="none" w:color="000000" w:sz="4"/>
          <w:right w:val="none" w:color="000000" w:sz="4"/>
          <w:insideH w:val="none"/>
          <w:insideV w:val="none"/>
        </w:tblBorders>
      </w:tblPr>
      <w:tblGrid>
        <w:gridCol w:w="1166"/>
        <w:gridCol w:w="2298"/>
        <w:gridCol w:w="2356"/>
        <w:gridCol w:w="2473"/>
        <w:gridCol w:w="2076"/>
      </w:tblGrid>
      <w:tr>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序号</w:t>
            </w:r>
          </w:p>
        </w:tc>
        <w:tc>
          <w:tcPr>
            <w:tcW w:type="dxa" w:w="2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类别</w:t>
            </w:r>
          </w:p>
        </w:tc>
        <w:tc>
          <w:tcPr>
            <w:tcW w:type="dxa" w:w="2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科室</w:t>
            </w:r>
          </w:p>
        </w:tc>
        <w:tc>
          <w:tcPr>
            <w:tcW w:type="dxa" w:w="24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分值</w:t>
            </w:r>
          </w:p>
        </w:tc>
        <w:tc>
          <w:tcPr>
            <w:tcW w:type="dxa" w:w="20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总计（分）</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22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临床科室</w:t>
            </w:r>
          </w:p>
        </w:tc>
        <w:tc>
          <w:tcPr>
            <w:tcW w:type="dxa" w:w="2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内一区</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50</w:t>
            </w:r>
          </w:p>
        </w:tc>
        <w:tc>
          <w:tcPr>
            <w:tcW w:type="dxa" w:w="20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850</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p>
        </w:tc>
        <w:tc>
          <w:tcPr>
            <w:tcW w:type="dxa" w:w="2298"/>
            <w:vMerge/>
            <w:tcBorders>
              <w:top w:val="none" w:color="000000" w:sz="4"/>
              <w:left w:val="none" w:color="000000" w:sz="4"/>
              <w:bottom w:val="single" w:color="000000" w:sz="4"/>
              <w:right w:val="single" w:color="000000" w:sz="4"/>
            </w:tcBorders>
          </w:tcPr>
          <w:p/>
        </w:tc>
        <w:tc>
          <w:tcPr>
            <w:tcW w:type="dxa" w:w="2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内二区</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50</w:t>
            </w:r>
          </w:p>
        </w:tc>
        <w:tc>
          <w:tcPr>
            <w:tcW w:type="dxa" w:w="2076"/>
            <w:vMerge/>
            <w:tcBorders>
              <w:top w:val="none" w:color="000000" w:sz="4"/>
              <w:left w:val="none" w:color="000000" w:sz="4"/>
              <w:bottom w:val="single" w:color="000000" w:sz="4"/>
              <w:right w:val="single" w:color="000000" w:sz="4"/>
            </w:tcBorders>
          </w:tcP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w:t>
            </w:r>
          </w:p>
        </w:tc>
        <w:tc>
          <w:tcPr>
            <w:tcW w:type="dxa" w:w="2298"/>
            <w:vMerge/>
            <w:tcBorders>
              <w:top w:val="none" w:color="000000" w:sz="4"/>
              <w:left w:val="none" w:color="000000" w:sz="4"/>
              <w:bottom w:val="single" w:color="000000" w:sz="4"/>
              <w:right w:val="single" w:color="000000" w:sz="4"/>
            </w:tcBorders>
          </w:tcPr>
          <w:p/>
        </w:tc>
        <w:tc>
          <w:tcPr>
            <w:tcW w:type="dxa" w:w="2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RICU</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50</w:t>
            </w:r>
          </w:p>
        </w:tc>
        <w:tc>
          <w:tcPr>
            <w:tcW w:type="dxa" w:w="2076"/>
            <w:vMerge/>
            <w:tcBorders>
              <w:top w:val="none" w:color="000000" w:sz="4"/>
              <w:left w:val="none" w:color="000000" w:sz="4"/>
              <w:bottom w:val="single" w:color="000000" w:sz="4"/>
              <w:right w:val="single" w:color="000000" w:sz="4"/>
            </w:tcBorders>
          </w:tcP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w:t>
            </w:r>
          </w:p>
        </w:tc>
        <w:tc>
          <w:tcPr>
            <w:tcW w:type="dxa" w:w="2298"/>
            <w:vMerge/>
            <w:tcBorders>
              <w:top w:val="none" w:color="000000" w:sz="4"/>
              <w:left w:val="none" w:color="000000" w:sz="4"/>
              <w:bottom w:val="single" w:color="000000" w:sz="4"/>
              <w:right w:val="single" w:color="000000" w:sz="4"/>
            </w:tcBorders>
          </w:tcPr>
          <w:p/>
        </w:tc>
        <w:tc>
          <w:tcPr>
            <w:tcW w:type="dxa" w:w="2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儿科</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50</w:t>
            </w:r>
          </w:p>
        </w:tc>
        <w:tc>
          <w:tcPr>
            <w:tcW w:type="dxa" w:w="2076"/>
            <w:vMerge/>
            <w:tcBorders>
              <w:top w:val="none" w:color="000000" w:sz="4"/>
              <w:left w:val="none" w:color="000000" w:sz="4"/>
              <w:bottom w:val="single" w:color="000000" w:sz="4"/>
              <w:right w:val="single" w:color="000000" w:sz="4"/>
            </w:tcBorders>
          </w:tcP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w:t>
            </w:r>
          </w:p>
        </w:tc>
        <w:tc>
          <w:tcPr>
            <w:tcW w:type="dxa" w:w="2298"/>
            <w:vMerge/>
            <w:tcBorders>
              <w:top w:val="none" w:color="000000" w:sz="4"/>
              <w:left w:val="none" w:color="000000" w:sz="4"/>
              <w:bottom w:val="single" w:color="000000" w:sz="4"/>
              <w:right w:val="single" w:color="000000" w:sz="4"/>
            </w:tcBorders>
          </w:tcPr>
          <w:p/>
        </w:tc>
        <w:tc>
          <w:tcPr>
            <w:tcW w:type="dxa" w:w="2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内镜室</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30</w:t>
            </w:r>
          </w:p>
        </w:tc>
        <w:tc>
          <w:tcPr>
            <w:tcW w:type="dxa" w:w="2076"/>
            <w:vMerge/>
            <w:tcBorders>
              <w:top w:val="none" w:color="000000" w:sz="4"/>
              <w:left w:val="none" w:color="000000" w:sz="4"/>
              <w:bottom w:val="single" w:color="000000" w:sz="4"/>
              <w:right w:val="single" w:color="000000" w:sz="4"/>
            </w:tcBorders>
          </w:tcP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6</w:t>
            </w:r>
          </w:p>
        </w:tc>
        <w:tc>
          <w:tcPr>
            <w:tcW w:type="dxa" w:w="2298"/>
            <w:vMerge/>
            <w:tcBorders>
              <w:top w:val="none" w:color="000000" w:sz="4"/>
              <w:left w:val="none" w:color="000000" w:sz="4"/>
              <w:bottom w:val="single" w:color="000000" w:sz="4"/>
              <w:right w:val="single" w:color="000000" w:sz="4"/>
            </w:tcBorders>
          </w:tcPr>
          <w:p/>
        </w:tc>
        <w:tc>
          <w:tcPr>
            <w:tcW w:type="dxa" w:w="2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内三区</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50</w:t>
            </w:r>
          </w:p>
        </w:tc>
        <w:tc>
          <w:tcPr>
            <w:tcW w:type="dxa" w:w="2076"/>
            <w:vMerge/>
            <w:tcBorders>
              <w:top w:val="none" w:color="000000" w:sz="4"/>
              <w:left w:val="none" w:color="000000" w:sz="4"/>
              <w:bottom w:val="single" w:color="000000" w:sz="4"/>
              <w:right w:val="single" w:color="000000" w:sz="4"/>
            </w:tcBorders>
          </w:tcP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7</w:t>
            </w:r>
          </w:p>
        </w:tc>
        <w:tc>
          <w:tcPr>
            <w:tcW w:type="dxa" w:w="2298"/>
            <w:vMerge/>
            <w:tcBorders>
              <w:top w:val="none" w:color="000000" w:sz="4"/>
              <w:left w:val="none" w:color="000000" w:sz="4"/>
              <w:bottom w:val="single" w:color="000000" w:sz="4"/>
              <w:right w:val="single" w:color="000000" w:sz="4"/>
            </w:tcBorders>
          </w:tcPr>
          <w:p/>
        </w:tc>
        <w:tc>
          <w:tcPr>
            <w:tcW w:type="dxa" w:w="2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内四区</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50</w:t>
            </w:r>
          </w:p>
        </w:tc>
        <w:tc>
          <w:tcPr>
            <w:tcW w:type="dxa" w:w="2076"/>
            <w:vMerge/>
            <w:tcBorders>
              <w:top w:val="none" w:color="000000" w:sz="4"/>
              <w:left w:val="none" w:color="000000" w:sz="4"/>
              <w:bottom w:val="single" w:color="000000" w:sz="4"/>
              <w:right w:val="single" w:color="000000" w:sz="4"/>
            </w:tcBorders>
          </w:tcP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8</w:t>
            </w:r>
          </w:p>
        </w:tc>
        <w:tc>
          <w:tcPr>
            <w:tcW w:type="dxa" w:w="2298"/>
            <w:vMerge/>
            <w:tcBorders>
              <w:top w:val="none" w:color="000000" w:sz="4"/>
              <w:left w:val="none" w:color="000000" w:sz="4"/>
              <w:bottom w:val="single" w:color="000000" w:sz="4"/>
              <w:right w:val="single" w:color="000000" w:sz="4"/>
            </w:tcBorders>
          </w:tcPr>
          <w:p/>
        </w:tc>
        <w:tc>
          <w:tcPr>
            <w:tcW w:type="dxa" w:w="2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内五区</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50</w:t>
            </w:r>
          </w:p>
        </w:tc>
        <w:tc>
          <w:tcPr>
            <w:tcW w:type="dxa" w:w="2076"/>
            <w:vMerge/>
            <w:tcBorders>
              <w:top w:val="none" w:color="000000" w:sz="4"/>
              <w:left w:val="none" w:color="000000" w:sz="4"/>
              <w:bottom w:val="single" w:color="000000" w:sz="4"/>
              <w:right w:val="single" w:color="000000" w:sz="4"/>
            </w:tcBorders>
          </w:tcP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9</w:t>
            </w:r>
          </w:p>
        </w:tc>
        <w:tc>
          <w:tcPr>
            <w:tcW w:type="dxa" w:w="2298"/>
            <w:vMerge/>
            <w:tcBorders>
              <w:top w:val="none" w:color="000000" w:sz="4"/>
              <w:left w:val="none" w:color="000000" w:sz="4"/>
              <w:bottom w:val="single" w:color="000000" w:sz="4"/>
              <w:right w:val="single" w:color="000000" w:sz="4"/>
            </w:tcBorders>
          </w:tcPr>
          <w:p/>
        </w:tc>
        <w:tc>
          <w:tcPr>
            <w:tcW w:type="dxa" w:w="2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内六区</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50</w:t>
            </w:r>
          </w:p>
        </w:tc>
        <w:tc>
          <w:tcPr>
            <w:tcW w:type="dxa" w:w="2076"/>
            <w:vMerge/>
            <w:tcBorders>
              <w:top w:val="none" w:color="000000" w:sz="4"/>
              <w:left w:val="none" w:color="000000" w:sz="4"/>
              <w:bottom w:val="single" w:color="000000" w:sz="4"/>
              <w:right w:val="single" w:color="000000" w:sz="4"/>
            </w:tcBorders>
          </w:tcP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10</w:t>
            </w:r>
          </w:p>
        </w:tc>
        <w:tc>
          <w:tcPr>
            <w:tcW w:type="dxa" w:w="2298"/>
            <w:vMerge/>
            <w:tcBorders>
              <w:top w:val="none" w:color="000000" w:sz="4"/>
              <w:left w:val="none" w:color="000000" w:sz="4"/>
              <w:bottom w:val="single" w:color="000000" w:sz="4"/>
              <w:right w:val="single" w:color="000000" w:sz="4"/>
            </w:tcBorders>
          </w:tcPr>
          <w:p/>
        </w:tc>
        <w:tc>
          <w:tcPr>
            <w:tcW w:type="dxa" w:w="2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外一区</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50</w:t>
            </w:r>
          </w:p>
        </w:tc>
        <w:tc>
          <w:tcPr>
            <w:tcW w:type="dxa" w:w="2076"/>
            <w:vMerge/>
            <w:tcBorders>
              <w:top w:val="none" w:color="000000" w:sz="4"/>
              <w:left w:val="none" w:color="000000" w:sz="4"/>
              <w:bottom w:val="single" w:color="000000" w:sz="4"/>
              <w:right w:val="single" w:color="000000" w:sz="4"/>
            </w:tcBorders>
          </w:tcP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11</w:t>
            </w:r>
          </w:p>
        </w:tc>
        <w:tc>
          <w:tcPr>
            <w:tcW w:type="dxa" w:w="2298"/>
            <w:vMerge/>
            <w:tcBorders>
              <w:top w:val="none" w:color="000000" w:sz="4"/>
              <w:left w:val="none" w:color="000000" w:sz="4"/>
              <w:bottom w:val="single" w:color="000000" w:sz="4"/>
              <w:right w:val="single" w:color="000000" w:sz="4"/>
            </w:tcBorders>
          </w:tcPr>
          <w:p/>
        </w:tc>
        <w:tc>
          <w:tcPr>
            <w:tcW w:type="dxa" w:w="2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外二区</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50</w:t>
            </w:r>
          </w:p>
        </w:tc>
        <w:tc>
          <w:tcPr>
            <w:tcW w:type="dxa" w:w="2076"/>
            <w:vMerge/>
            <w:tcBorders>
              <w:top w:val="none" w:color="000000" w:sz="4"/>
              <w:left w:val="none" w:color="000000" w:sz="4"/>
              <w:bottom w:val="single" w:color="000000" w:sz="4"/>
              <w:right w:val="single" w:color="000000" w:sz="4"/>
            </w:tcBorders>
          </w:tcP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12</w:t>
            </w:r>
          </w:p>
        </w:tc>
        <w:tc>
          <w:tcPr>
            <w:tcW w:type="dxa" w:w="2298"/>
            <w:vMerge/>
            <w:tcBorders>
              <w:top w:val="none" w:color="000000" w:sz="4"/>
              <w:left w:val="none" w:color="000000" w:sz="4"/>
              <w:bottom w:val="single" w:color="000000" w:sz="4"/>
              <w:right w:val="single" w:color="000000" w:sz="4"/>
            </w:tcBorders>
          </w:tcPr>
          <w:p/>
        </w:tc>
        <w:tc>
          <w:tcPr>
            <w:tcW w:type="dxa" w:w="2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外ICU</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50</w:t>
            </w:r>
          </w:p>
        </w:tc>
        <w:tc>
          <w:tcPr>
            <w:tcW w:type="dxa" w:w="2076"/>
            <w:vMerge/>
            <w:tcBorders>
              <w:top w:val="none" w:color="000000" w:sz="4"/>
              <w:left w:val="none" w:color="000000" w:sz="4"/>
              <w:bottom w:val="single" w:color="000000" w:sz="4"/>
              <w:right w:val="single" w:color="000000" w:sz="4"/>
            </w:tcBorders>
          </w:tcP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13</w:t>
            </w:r>
          </w:p>
        </w:tc>
        <w:tc>
          <w:tcPr>
            <w:tcW w:type="dxa" w:w="2298"/>
            <w:vMerge/>
            <w:tcBorders>
              <w:top w:val="none" w:color="000000" w:sz="4"/>
              <w:left w:val="none" w:color="000000" w:sz="4"/>
              <w:bottom w:val="single" w:color="000000" w:sz="4"/>
              <w:right w:val="single" w:color="000000" w:sz="4"/>
            </w:tcBorders>
          </w:tcPr>
          <w:p/>
        </w:tc>
        <w:tc>
          <w:tcPr>
            <w:tcW w:type="dxa" w:w="2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手术室</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50</w:t>
            </w:r>
          </w:p>
        </w:tc>
        <w:tc>
          <w:tcPr>
            <w:tcW w:type="dxa" w:w="2076"/>
            <w:vMerge/>
            <w:tcBorders>
              <w:top w:val="none" w:color="000000" w:sz="4"/>
              <w:left w:val="none" w:color="000000" w:sz="4"/>
              <w:bottom w:val="single" w:color="000000" w:sz="4"/>
              <w:right w:val="single" w:color="000000" w:sz="4"/>
            </w:tcBorders>
          </w:tcP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14</w:t>
            </w:r>
          </w:p>
        </w:tc>
        <w:tc>
          <w:tcPr>
            <w:tcW w:type="dxa" w:w="2298"/>
            <w:vMerge/>
            <w:tcBorders>
              <w:top w:val="none" w:color="000000" w:sz="4"/>
              <w:left w:val="none" w:color="000000" w:sz="4"/>
              <w:bottom w:val="single" w:color="000000" w:sz="4"/>
              <w:right w:val="single" w:color="000000" w:sz="4"/>
            </w:tcBorders>
          </w:tcPr>
          <w:p/>
        </w:tc>
        <w:tc>
          <w:tcPr>
            <w:tcW w:type="dxa" w:w="2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门急诊科</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50</w:t>
            </w:r>
          </w:p>
        </w:tc>
        <w:tc>
          <w:tcPr>
            <w:tcW w:type="dxa" w:w="2076"/>
            <w:vMerge/>
            <w:tcBorders>
              <w:top w:val="none" w:color="000000" w:sz="4"/>
              <w:left w:val="none" w:color="000000" w:sz="4"/>
              <w:bottom w:val="single" w:color="000000" w:sz="4"/>
              <w:right w:val="single" w:color="000000" w:sz="4"/>
            </w:tcBorders>
          </w:tcP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15</w:t>
            </w:r>
          </w:p>
        </w:tc>
        <w:tc>
          <w:tcPr>
            <w:tcW w:type="dxa" w:w="2298"/>
            <w:vMerge/>
            <w:tcBorders>
              <w:top w:val="none" w:color="000000" w:sz="4"/>
              <w:left w:val="none" w:color="000000" w:sz="4"/>
              <w:bottom w:val="single" w:color="000000" w:sz="4"/>
              <w:right w:val="single" w:color="000000" w:sz="4"/>
            </w:tcBorders>
          </w:tcPr>
          <w:p/>
        </w:tc>
        <w:tc>
          <w:tcPr>
            <w:tcW w:type="dxa" w:w="2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供应室</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30</w:t>
            </w:r>
          </w:p>
        </w:tc>
        <w:tc>
          <w:tcPr>
            <w:tcW w:type="dxa" w:w="2076"/>
            <w:vMerge/>
            <w:tcBorders>
              <w:top w:val="none" w:color="000000" w:sz="4"/>
              <w:left w:val="none" w:color="000000" w:sz="4"/>
              <w:bottom w:val="single" w:color="000000" w:sz="4"/>
              <w:right w:val="single" w:color="000000" w:sz="4"/>
            </w:tcBorders>
          </w:tcP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16</w:t>
            </w:r>
          </w:p>
        </w:tc>
        <w:tc>
          <w:tcPr>
            <w:tcW w:type="dxa" w:w="2298"/>
            <w:vMerge/>
            <w:tcBorders>
              <w:top w:val="none" w:color="000000" w:sz="4"/>
              <w:left w:val="none" w:color="000000" w:sz="4"/>
              <w:bottom w:val="single" w:color="000000" w:sz="4"/>
              <w:right w:val="single" w:color="000000" w:sz="4"/>
            </w:tcBorders>
          </w:tcPr>
          <w:p/>
        </w:tc>
        <w:tc>
          <w:tcPr>
            <w:tcW w:type="dxa" w:w="2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院感科</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90</w:t>
            </w:r>
          </w:p>
        </w:tc>
        <w:tc>
          <w:tcPr>
            <w:tcW w:type="dxa" w:w="2076"/>
            <w:vMerge/>
            <w:tcBorders>
              <w:top w:val="none" w:color="000000" w:sz="4"/>
              <w:left w:val="none" w:color="000000" w:sz="4"/>
              <w:bottom w:val="single" w:color="000000" w:sz="4"/>
              <w:right w:val="single" w:color="000000" w:sz="4"/>
            </w:tcBorders>
          </w:tcP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17</w:t>
            </w:r>
          </w:p>
        </w:tc>
        <w:tc>
          <w:tcPr>
            <w:tcW w:type="dxa" w:w="22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医技科室</w:t>
            </w:r>
          </w:p>
        </w:tc>
        <w:tc>
          <w:tcPr>
            <w:tcW w:type="dxa" w:w="2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病理科</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20</w:t>
            </w:r>
          </w:p>
        </w:tc>
        <w:tc>
          <w:tcPr>
            <w:tcW w:type="dxa" w:w="20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100</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18</w:t>
            </w:r>
          </w:p>
        </w:tc>
        <w:tc>
          <w:tcPr>
            <w:tcW w:type="dxa" w:w="2298"/>
            <w:vMerge/>
            <w:tcBorders>
              <w:top w:val="none" w:color="000000" w:sz="4"/>
              <w:left w:val="none" w:color="000000" w:sz="4"/>
              <w:bottom w:val="single" w:color="000000" w:sz="4"/>
              <w:right w:val="single" w:color="000000" w:sz="4"/>
            </w:tcBorders>
          </w:tcPr>
          <w:p/>
        </w:tc>
        <w:tc>
          <w:tcPr>
            <w:tcW w:type="dxa" w:w="2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影像科</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20</w:t>
            </w:r>
          </w:p>
        </w:tc>
        <w:tc>
          <w:tcPr>
            <w:tcW w:type="dxa" w:w="2076"/>
            <w:vMerge/>
            <w:tcBorders>
              <w:top w:val="none" w:color="000000" w:sz="4"/>
              <w:left w:val="none" w:color="000000" w:sz="4"/>
              <w:bottom w:val="single" w:color="000000" w:sz="4"/>
              <w:right w:val="single" w:color="000000" w:sz="4"/>
            </w:tcBorders>
          </w:tcP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19</w:t>
            </w:r>
          </w:p>
        </w:tc>
        <w:tc>
          <w:tcPr>
            <w:tcW w:type="dxa" w:w="2298"/>
            <w:vMerge/>
            <w:tcBorders>
              <w:top w:val="none" w:color="000000" w:sz="4"/>
              <w:left w:val="none" w:color="000000" w:sz="4"/>
              <w:bottom w:val="single" w:color="000000" w:sz="4"/>
              <w:right w:val="single" w:color="000000" w:sz="4"/>
            </w:tcBorders>
          </w:tcPr>
          <w:p/>
        </w:tc>
        <w:tc>
          <w:tcPr>
            <w:tcW w:type="dxa" w:w="2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检验科</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20</w:t>
            </w:r>
          </w:p>
        </w:tc>
        <w:tc>
          <w:tcPr>
            <w:tcW w:type="dxa" w:w="2076"/>
            <w:vMerge/>
            <w:tcBorders>
              <w:top w:val="none" w:color="000000" w:sz="4"/>
              <w:left w:val="none" w:color="000000" w:sz="4"/>
              <w:bottom w:val="single" w:color="000000" w:sz="4"/>
              <w:right w:val="single" w:color="000000" w:sz="4"/>
            </w:tcBorders>
          </w:tcP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20</w:t>
            </w:r>
          </w:p>
        </w:tc>
        <w:tc>
          <w:tcPr>
            <w:tcW w:type="dxa" w:w="2298"/>
            <w:vMerge/>
            <w:tcBorders>
              <w:top w:val="none" w:color="000000" w:sz="4"/>
              <w:left w:val="none" w:color="000000" w:sz="4"/>
              <w:bottom w:val="single" w:color="000000" w:sz="4"/>
              <w:right w:val="single" w:color="000000" w:sz="4"/>
            </w:tcBorders>
          </w:tcPr>
          <w:p/>
        </w:tc>
        <w:tc>
          <w:tcPr>
            <w:tcW w:type="dxa" w:w="2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功能科</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20</w:t>
            </w:r>
          </w:p>
        </w:tc>
        <w:tc>
          <w:tcPr>
            <w:tcW w:type="dxa" w:w="2076"/>
            <w:vMerge/>
            <w:tcBorders>
              <w:top w:val="none" w:color="000000" w:sz="4"/>
              <w:left w:val="none" w:color="000000" w:sz="4"/>
              <w:bottom w:val="single" w:color="000000" w:sz="4"/>
              <w:right w:val="single" w:color="000000" w:sz="4"/>
            </w:tcBorders>
          </w:tcP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21</w:t>
            </w:r>
          </w:p>
        </w:tc>
        <w:tc>
          <w:tcPr>
            <w:tcW w:type="dxa" w:w="2298"/>
            <w:vMerge/>
            <w:tcBorders>
              <w:top w:val="none" w:color="000000" w:sz="4"/>
              <w:left w:val="none" w:color="000000" w:sz="4"/>
              <w:bottom w:val="single" w:color="000000" w:sz="4"/>
              <w:right w:val="single" w:color="000000" w:sz="4"/>
            </w:tcBorders>
          </w:tcPr>
          <w:p/>
        </w:tc>
        <w:tc>
          <w:tcPr>
            <w:tcW w:type="dxa" w:w="2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药剂科</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20</w:t>
            </w:r>
          </w:p>
        </w:tc>
        <w:tc>
          <w:tcPr>
            <w:tcW w:type="dxa" w:w="2076"/>
            <w:vMerge/>
            <w:tcBorders>
              <w:top w:val="none" w:color="000000" w:sz="4"/>
              <w:left w:val="none" w:color="000000" w:sz="4"/>
              <w:bottom w:val="single" w:color="000000" w:sz="4"/>
              <w:right w:val="single" w:color="000000" w:sz="4"/>
            </w:tcBorders>
          </w:tcP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22</w:t>
            </w:r>
          </w:p>
        </w:tc>
        <w:tc>
          <w:tcPr>
            <w:tcW w:type="dxa" w:w="22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　行政科室</w:t>
            </w:r>
          </w:p>
        </w:tc>
        <w:tc>
          <w:tcPr>
            <w:tcW w:type="dxa" w:w="2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后勤</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40</w:t>
            </w:r>
          </w:p>
        </w:tc>
        <w:tc>
          <w:tcPr>
            <w:tcW w:type="dxa" w:w="20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100</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23</w:t>
            </w:r>
          </w:p>
        </w:tc>
        <w:tc>
          <w:tcPr>
            <w:tcW w:type="dxa" w:w="2298"/>
            <w:vMerge/>
            <w:tcBorders>
              <w:top w:val="none" w:color="000000" w:sz="4"/>
              <w:left w:val="none" w:color="000000" w:sz="4"/>
              <w:bottom w:val="single" w:color="000000" w:sz="4"/>
              <w:right w:val="single" w:color="000000" w:sz="4"/>
            </w:tcBorders>
          </w:tcPr>
          <w:p/>
        </w:tc>
        <w:tc>
          <w:tcPr>
            <w:tcW w:type="dxa" w:w="2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党办</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40</w:t>
            </w:r>
          </w:p>
        </w:tc>
        <w:tc>
          <w:tcPr>
            <w:tcW w:type="dxa" w:w="2076"/>
            <w:vMerge/>
            <w:tcBorders>
              <w:top w:val="none" w:color="000000" w:sz="4"/>
              <w:left w:val="none" w:color="000000" w:sz="4"/>
              <w:bottom w:val="single" w:color="000000" w:sz="4"/>
              <w:right w:val="single" w:color="000000" w:sz="4"/>
            </w:tcBorders>
          </w:tcP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24</w:t>
            </w:r>
          </w:p>
        </w:tc>
        <w:tc>
          <w:tcPr>
            <w:tcW w:type="dxa" w:w="2298"/>
            <w:vMerge/>
            <w:tcBorders>
              <w:top w:val="none" w:color="000000" w:sz="4"/>
              <w:left w:val="none" w:color="000000" w:sz="4"/>
              <w:bottom w:val="single" w:color="000000" w:sz="4"/>
              <w:right w:val="single" w:color="000000" w:sz="4"/>
            </w:tcBorders>
          </w:tcPr>
          <w:p/>
        </w:tc>
        <w:tc>
          <w:tcPr>
            <w:tcW w:type="dxa" w:w="2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设备科</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20</w:t>
            </w:r>
          </w:p>
        </w:tc>
        <w:tc>
          <w:tcPr>
            <w:tcW w:type="dxa" w:w="2076"/>
            <w:vMerge/>
            <w:tcBorders>
              <w:top w:val="none" w:color="000000" w:sz="4"/>
              <w:left w:val="none" w:color="000000" w:sz="4"/>
              <w:bottom w:val="single" w:color="000000" w:sz="4"/>
              <w:right w:val="single" w:color="000000" w:sz="4"/>
            </w:tcBorders>
          </w:tcP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总分（分）</w:t>
            </w:r>
          </w:p>
        </w:tc>
        <w:tc>
          <w:tcPr>
            <w:tcW w:type="dxa" w:w="920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1000</w:t>
            </w:r>
          </w:p>
        </w:tc>
      </w:tr>
    </w:tbl>
    <w:p>
      <w:pPr>
        <w:pStyle w:val="null3"/>
        <w:ind w:firstLine="480"/>
        <w:jc w:val="both"/>
      </w:pPr>
      <w:r>
        <w:rPr>
          <w:rFonts w:ascii="宋体" w:hAnsi="宋体" w:cs="宋体" w:eastAsia="宋体"/>
          <w:b/>
          <w:sz w:val="24"/>
        </w:rPr>
        <w:t>表</w:t>
      </w:r>
      <w:r>
        <w:rPr>
          <w:rFonts w:ascii="宋体" w:hAnsi="宋体" w:cs="宋体" w:eastAsia="宋体"/>
          <w:b/>
          <w:sz w:val="24"/>
        </w:rPr>
        <w:t>2：后勤社会化服务检查评分表</w:t>
      </w:r>
    </w:p>
    <w:p>
      <w:pPr>
        <w:pStyle w:val="null3"/>
        <w:ind w:firstLine="480"/>
        <w:jc w:val="both"/>
      </w:pPr>
      <w:r>
        <w:rPr>
          <w:rFonts w:ascii="宋体" w:hAnsi="宋体" w:cs="宋体" w:eastAsia="宋体"/>
          <w:sz w:val="24"/>
        </w:rPr>
        <w:t>一、临床科室、医技科室</w:t>
      </w:r>
    </w:p>
    <w:p>
      <w:pPr>
        <w:pStyle w:val="null3"/>
        <w:ind w:firstLine="480"/>
        <w:jc w:val="both"/>
      </w:pPr>
      <w:r>
        <w:rPr>
          <w:rFonts w:ascii="宋体" w:hAnsi="宋体" w:cs="宋体" w:eastAsia="宋体"/>
          <w:sz w:val="24"/>
        </w:rPr>
        <w:t>检查部门：检查日期：检查人员：总得分：</w:t>
      </w:r>
    </w:p>
    <w:tbl>
      <w:tblPr>
        <w:tblW w:w="0" w:type="auto"/>
        <w:tblBorders>
          <w:top w:val="none" w:color="000000" w:sz="4"/>
          <w:left w:val="none" w:color="000000" w:sz="4"/>
          <w:bottom w:val="none" w:color="000000" w:sz="4"/>
          <w:right w:val="none" w:color="000000" w:sz="4"/>
          <w:insideH w:val="none"/>
          <w:insideV w:val="none"/>
        </w:tblBorders>
      </w:tblPr>
      <w:tblGrid>
        <w:gridCol w:w="1166"/>
        <w:gridCol w:w="3978"/>
        <w:gridCol w:w="1901"/>
        <w:gridCol w:w="1248"/>
        <w:gridCol w:w="2076"/>
      </w:tblGrid>
      <w:tr>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服务类型</w:t>
            </w:r>
          </w:p>
        </w:tc>
        <w:tc>
          <w:tcPr>
            <w:tcW w:type="dxa" w:w="39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质量标准</w:t>
            </w:r>
          </w:p>
        </w:tc>
        <w:tc>
          <w:tcPr>
            <w:tcW w:type="dxa" w:w="19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评分标准</w:t>
            </w:r>
          </w:p>
        </w:tc>
        <w:tc>
          <w:tcPr>
            <w:tcW w:type="dxa" w:w="1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扣分</w:t>
            </w:r>
          </w:p>
        </w:tc>
        <w:tc>
          <w:tcPr>
            <w:tcW w:type="dxa" w:w="20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扣分原因</w:t>
            </w:r>
          </w:p>
        </w:tc>
      </w:tr>
      <w:tr>
        <w:tc>
          <w:tcPr>
            <w:tcW w:type="dxa" w:w="1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 w:right="120"/>
              <w:jc w:val="center"/>
            </w:pPr>
            <w:r>
              <w:rPr>
                <w:rFonts w:ascii="宋体" w:hAnsi="宋体" w:cs="宋体" w:eastAsia="宋体"/>
                <w:color w:val="000000"/>
                <w:sz w:val="21"/>
              </w:rPr>
              <w:t>保洁</w:t>
            </w: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穿公司统一着装干净整洁、无破损、佩戴工牌；服务认真、热情；不得与患者、家属及工作人员发生争执；不得损坏、私拿公物及他人财物、偷拿医疗废品。</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每查到一次违规扣0.2分</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节约用电、用水；在医务人员指导下收集医疗废物，封袋，按不同类别在封口处粘贴相应类别标识，符合医疗垃圾处置符合规范，不得外泄，与医疗垃圾暂存中心交接登记的数量一致（正确），无空漏项；新风送风口、消毒机、空调过滤网按规范清洗，做好登记。</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每查到一次违规扣0.2分</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根据消毒标准所有床位每天进行“一床一巾”，消毒清洁，保持病房的整洁；地面表面清洁一天两次；地面洁净、光亮、无积灰；无门柄、把手等每天擦拭；按规范消毒、门框每周擦拭；天花板、墙角无蜘蛛网、无积灰；灯具无厚积尘土；病床、床头柜、仪器、设备带等洁净，无积灰；床头柜面一桌一巾，每日一次；根据终末处理规范操作对该床位所属范围进行保洁；发现血迹、污迹是否及时处理。</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每查到一次违规扣0.5分</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地面清洁一天两次；办公设备外表洁净，摆放整齐；及时清理不当的张贴；地面无大片污渍、每</w:t>
            </w:r>
            <w:r>
              <w:rPr>
                <w:rFonts w:ascii="宋体" w:hAnsi="宋体" w:cs="宋体" w:eastAsia="宋体"/>
                <w:color w:val="000000"/>
                <w:sz w:val="21"/>
              </w:rPr>
              <w:t>100</w:t>
            </w:r>
            <w:r>
              <w:rPr>
                <w:rFonts w:ascii="宋体" w:hAnsi="宋体" w:cs="宋体" w:eastAsia="宋体"/>
                <w:color w:val="000000"/>
                <w:sz w:val="21"/>
              </w:rPr>
              <w:t>平方米烟头、杂物</w:t>
            </w:r>
            <w:r>
              <w:rPr>
                <w:rFonts w:ascii="宋体" w:hAnsi="宋体" w:cs="宋体" w:eastAsia="宋体"/>
                <w:color w:val="000000"/>
                <w:sz w:val="21"/>
              </w:rPr>
              <w:t>≤</w:t>
            </w:r>
            <w:r>
              <w:rPr>
                <w:rFonts w:ascii="宋体" w:hAnsi="宋体" w:cs="宋体" w:eastAsia="宋体"/>
                <w:color w:val="000000"/>
                <w:sz w:val="21"/>
              </w:rPr>
              <w:t>5</w:t>
            </w:r>
            <w:r>
              <w:rPr>
                <w:rFonts w:ascii="宋体" w:hAnsi="宋体" w:cs="宋体" w:eastAsia="宋体"/>
                <w:color w:val="000000"/>
                <w:sz w:val="21"/>
              </w:rPr>
              <w:t>个；公告牌、候诊椅、扶手等无污渍，无明显积灰；玻璃无污渍；洗手池清洁，无杂物、污渍、积水；窗户、天花板、墙角无蜘蛛网；微波炉清洁一天两次；消防栓、灭火器、电视机擦拭保持无尘渍。</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每查到一次违规扣0.5分</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地面清洁一天两次；保持厕位、厕池、便池、洗手池、拖把池干净整洁、无异味；地面干净、无杂物、无积水，便器洁净无污垢，；洗手台面光洁、无污垢；镜面干净光亮；防滑提示标识醒目；卫生间设施损坏及时报告科室。</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每查到一次违规扣0.5分</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保证病人开水，热水及时供应；地面清洁一天两次；正确执行“四分开”，清洁用具标识清楚；地面干净，无塑料、纸皮等杂物堆放；开水器表面清洁，无积灰和污渍；盛水池及时清理，无垃圾堵塞，保持清洁；保洁物品工具规范放置，台面洁净；地面清洁、保持干燥，防滑提示标识醒目。</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每查到一次违规扣0.5分</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保洁</w:t>
            </w: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地面清洁一天两次；地面干净，无杂物；治疗台、床干净，无积灰，摆放整齐；办公设备外表洁净，摆放整齐；洗手盆、台无污垢；每天上下午定时收取医疗废物，垃圾桶内垃圾</w:t>
            </w:r>
            <w:r>
              <w:rPr>
                <w:rFonts w:ascii="宋体" w:hAnsi="宋体" w:cs="宋体" w:eastAsia="宋体"/>
                <w:color w:val="000000"/>
                <w:sz w:val="21"/>
              </w:rPr>
              <w:t>≤</w:t>
            </w:r>
            <w:r>
              <w:rPr>
                <w:rFonts w:ascii="宋体" w:hAnsi="宋体" w:cs="宋体" w:eastAsia="宋体"/>
                <w:color w:val="000000"/>
                <w:sz w:val="21"/>
              </w:rPr>
              <w:t>3/4</w:t>
            </w:r>
            <w:r>
              <w:rPr>
                <w:rFonts w:ascii="宋体" w:hAnsi="宋体" w:cs="宋体" w:eastAsia="宋体"/>
                <w:color w:val="000000"/>
                <w:sz w:val="21"/>
              </w:rPr>
              <w:t>（容积）。</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每查到一次违规扣0.5分</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办公设备外表洁净，摆放整齐；地面保持干净、清爽无明显灰尘及其它杂物。桌椅摆放整齐；</w:t>
            </w:r>
            <w:r>
              <w:rPr>
                <w:rFonts w:ascii="宋体" w:hAnsi="宋体" w:cs="宋体" w:eastAsia="宋体"/>
                <w:color w:val="000000"/>
                <w:sz w:val="21"/>
                <w:shd w:fill="FFFFFF" w:val="clear"/>
              </w:rPr>
              <w:t>橱柜表面</w:t>
            </w:r>
            <w:r>
              <w:rPr>
                <w:rFonts w:ascii="宋体" w:hAnsi="宋体" w:cs="宋体" w:eastAsia="宋体"/>
                <w:color w:val="000000"/>
                <w:sz w:val="21"/>
              </w:rPr>
              <w:t>洁净，无积灰，</w:t>
            </w:r>
            <w:r>
              <w:rPr>
                <w:rFonts w:ascii="宋体" w:hAnsi="宋体" w:cs="宋体" w:eastAsia="宋体"/>
                <w:color w:val="000000"/>
                <w:sz w:val="21"/>
                <w:shd w:fill="FFFFFF" w:val="clear"/>
              </w:rPr>
              <w:t>门窗干净无污渍；</w:t>
            </w:r>
            <w:r>
              <w:rPr>
                <w:rFonts w:ascii="宋体" w:hAnsi="宋体" w:cs="宋体" w:eastAsia="宋体"/>
                <w:color w:val="000000"/>
                <w:sz w:val="21"/>
              </w:rPr>
              <w:t>垃圾桶内垃圾</w:t>
            </w:r>
            <w:r>
              <w:rPr>
                <w:rFonts w:ascii="宋体" w:hAnsi="宋体" w:cs="宋体" w:eastAsia="宋体"/>
                <w:color w:val="000000"/>
                <w:sz w:val="21"/>
              </w:rPr>
              <w:t>≤</w:t>
            </w:r>
            <w:r>
              <w:rPr>
                <w:rFonts w:ascii="宋体" w:hAnsi="宋体" w:cs="宋体" w:eastAsia="宋体"/>
                <w:color w:val="000000"/>
                <w:sz w:val="21"/>
              </w:rPr>
              <w:t>3/4</w:t>
            </w:r>
            <w:r>
              <w:rPr>
                <w:rFonts w:ascii="宋体" w:hAnsi="宋体" w:cs="宋体" w:eastAsia="宋体"/>
                <w:color w:val="000000"/>
                <w:sz w:val="21"/>
              </w:rPr>
              <w:t>（容积）；墙角、天花板无蜘蛛网。</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每查到一次违规扣0.5分</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地面清洁一天两次；发现血迹、污迹是否及时处理；楼梯地面无纸屑、杂物、污迹；楼梯扶手无明显积灰，墙面无无字迹、印记、小广告粘贴等；天花板无蜘蛛网，无积尘；保持电梯干净、无明显污渍、废弃物；每日湿拖两次；每月一次对院内电梯及供应室内等各不锈钢门面进行表面上油；每月一次对院内电梯等各不锈钢门面进行表面上油。</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每查到一次违规扣0.5分</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垃圾</w:t>
            </w:r>
            <w:r>
              <w:rPr>
                <w:rFonts w:ascii="宋体" w:hAnsi="宋体" w:cs="宋体" w:eastAsia="宋体"/>
                <w:color w:val="000000"/>
                <w:sz w:val="21"/>
              </w:rPr>
              <w:t>≤</w:t>
            </w:r>
            <w:r>
              <w:rPr>
                <w:rFonts w:ascii="宋体" w:hAnsi="宋体" w:cs="宋体" w:eastAsia="宋体"/>
                <w:color w:val="000000"/>
                <w:sz w:val="21"/>
              </w:rPr>
              <w:t>3/4</w:t>
            </w:r>
            <w:r>
              <w:rPr>
                <w:rFonts w:ascii="宋体" w:hAnsi="宋体" w:cs="宋体" w:eastAsia="宋体"/>
                <w:color w:val="000000"/>
                <w:sz w:val="21"/>
              </w:rPr>
              <w:t>（容积）及时更换、摆放定向定位、外表无污迹、粘附物；周边墙面干净，地面无污迹及垃圾掉落；做好垃圾分类工作，每日清洁两次，每周刷洗垃圾桶一次。</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每查到一次违规扣0.5分</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天花板、墙角无明显积尘、污渍，无蜘蛛网，墙面无污渍等，开关盒、挂画、名牌、告示牌、无明显灰尘；地面无废物、无烟蒂、无污渍、无痰迹、无水渍；地面清洁采取湿拖，防滑标识醒目。</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每查到一次违规扣0.5分</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门窗玻璃洁净、无明显污渍，门框四周清洁无死角；玻璃每周清洗一次；无水迹，晶莹透亮；窗台、窗框、窗槽、纱窗、窗台无污迹、无积尘等，无烟头、垃圾及其他杂物；每季度拆挂窗帘、隔帘一次，有病区护士长签字记录。</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每查到一次违规扣0.5分</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按合同规定计划执行，</w:t>
            </w:r>
            <w:r>
              <w:rPr>
                <w:rFonts w:ascii="宋体" w:hAnsi="宋体" w:cs="宋体" w:eastAsia="宋体"/>
                <w:color w:val="000000"/>
                <w:sz w:val="21"/>
              </w:rPr>
              <w:t>使用优质蜡定期进行地面打蜡、保养及晶化等保养；</w:t>
            </w:r>
            <w:r>
              <w:rPr>
                <w:rFonts w:ascii="宋体" w:hAnsi="宋体" w:cs="宋体" w:eastAsia="宋体"/>
                <w:color w:val="000000"/>
                <w:sz w:val="21"/>
              </w:rPr>
              <w:t>地面清洗、抛光、打蜡后是否光亮；无明显污渍。</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每查到一次违规扣0.5分</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按时下收、下送布类；收送衣物数量清点无误、衣物无污渍、无破损、无折皱、干净整洁；每天洗涤回来的值班布类干净、清洁、烘干到位。</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每查到一次违规扣0.5分</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根据应急响应处理病人迁床、院内突发的紧急保洁(5-10分钟到场)，出入院卫生处理(24小时响应制)。</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每查到一次违规扣0.5分</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每天开诊前做好相应清洁卫生准备，桌椅、家具表面干净、诊床干净，洗手池干净，等候病人就诊；每天闭诊前对办公桌椅、操作台面、输液椅等进行清洗，并定期消毒。</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每查到一次违规扣0.5分</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门诊入口处区域及时保洁，随时擦拭脚印等污渍，每30分钟（视人流量及其他因素而定）巡回清扫一次；地面每天拖擦2次，每30分钟巡回保洁0.5次，下雨天应增加保洁频次，防治湿滑脏乱；发现血迹、污迹及时处理；地面无废物、无烟蒂、无污渍、无痰迹、无水渍等；踢脚线、地角线无明显灰尘和污渍；防滑标识醒目；排椅无污渍、无积灰；</w:t>
            </w:r>
            <w:r>
              <w:rPr>
                <w:rFonts w:ascii="宋体" w:hAnsi="宋体" w:cs="宋体" w:eastAsia="宋体"/>
                <w:color w:val="000000"/>
                <w:sz w:val="21"/>
              </w:rPr>
              <w:t>保持地面干净，清扫地面烟头和废弃物；每2天一次机器刷洗；</w:t>
            </w:r>
            <w:r>
              <w:rPr>
                <w:rFonts w:ascii="宋体" w:hAnsi="宋体" w:cs="宋体" w:eastAsia="宋体"/>
                <w:color w:val="000000"/>
                <w:sz w:val="21"/>
              </w:rPr>
              <w:t>专项喷抛/洗地两周一次。</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每查到一次违规扣0.5分</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保洁</w:t>
            </w: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楼梯地面无纸屑、杂物、污迹；楼梯扶手无明显积灰，墙面无无字迹、印记、小广告粘贴等；天花板无蜘蛛网，无积尘；保持电梯干净、无明显污渍、废弃物；每日湿拖两次；专项喷抛/洗地两周一次；每月一次对院内电梯等各不锈钢门面进行表面上油。</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每查到一次违规扣0.5分</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运送</w:t>
            </w: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穿公司统一着装、干净整洁、无破损、佩戴工牌；不得损坏、私拿公物及他人财物；对工作认真负责，执行任务要及时；虚心接受病区有关药物及标本运送的指导。</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每查到一次违规扣0.5分</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运送员工服务认真、热情、态度和蔼，不得与患者、家属及工作人员发生争执；工作不推诿，不在病人面前表达不满情绪；</w:t>
            </w:r>
            <w:r>
              <w:rPr>
                <w:rFonts w:ascii="宋体" w:hAnsi="宋体" w:cs="宋体" w:eastAsia="宋体"/>
                <w:color w:val="000000"/>
                <w:sz w:val="21"/>
              </w:rPr>
              <w:t>一站式服务中心调度员及时接听电话，接听电话态度及用语符合礼仪规范；</w:t>
            </w:r>
            <w:r>
              <w:rPr>
                <w:rFonts w:ascii="宋体" w:hAnsi="宋体" w:cs="宋体" w:eastAsia="宋体"/>
                <w:color w:val="000000"/>
                <w:sz w:val="21"/>
              </w:rPr>
              <w:t>。</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每查到一次违规扣0.5分</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一站式服务中心负责后勤服务热线电话和受理服务，实行24小时值班，对各类信息及时记录、处理；</w:t>
            </w:r>
            <w:r>
              <w:rPr>
                <w:rFonts w:ascii="宋体" w:hAnsi="宋体" w:cs="宋体" w:eastAsia="宋体"/>
                <w:color w:val="000000"/>
                <w:sz w:val="21"/>
              </w:rPr>
              <w:t>调度员对内容详细记录</w:t>
            </w:r>
            <w:r>
              <w:rPr>
                <w:rFonts w:ascii="宋体" w:hAnsi="宋体" w:cs="宋体" w:eastAsia="宋体"/>
                <w:color w:val="000000"/>
                <w:sz w:val="21"/>
              </w:rPr>
              <w:t>，</w:t>
            </w:r>
            <w:r>
              <w:rPr>
                <w:rFonts w:ascii="宋体" w:hAnsi="宋体" w:cs="宋体" w:eastAsia="宋体"/>
                <w:color w:val="000000"/>
                <w:sz w:val="21"/>
              </w:rPr>
              <w:t>安排运送及时准确</w:t>
            </w:r>
            <w:r>
              <w:rPr>
                <w:rFonts w:ascii="宋体" w:hAnsi="宋体" w:cs="宋体" w:eastAsia="宋体"/>
                <w:color w:val="000000"/>
                <w:sz w:val="21"/>
              </w:rPr>
              <w:t>，合理分派任务。</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每查到一次违规扣0.5分</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运送病人前按要求核对病人信息，</w:t>
            </w:r>
            <w:r>
              <w:rPr>
                <w:rFonts w:ascii="宋体" w:hAnsi="宋体" w:cs="宋体" w:eastAsia="宋体"/>
                <w:color w:val="000000"/>
                <w:sz w:val="21"/>
              </w:rPr>
              <w:t>病人往返病房告知护士；接送病人按要求保证患者运送过程中的安全，不出现任何运送责任事件，病人出现异常情况；如遇到运送病人较多情况下，调度</w:t>
            </w:r>
            <w:r>
              <w:rPr>
                <w:rFonts w:ascii="宋体" w:hAnsi="宋体" w:cs="宋体" w:eastAsia="宋体"/>
                <w:color w:val="000000"/>
                <w:sz w:val="21"/>
              </w:rPr>
              <w:t>中心应灵活安排运送人员，以免耽误运送病人。</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每查到一次违规扣0.5分</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运送前将项目与标本严格核对、做到准确无误，无丢失，血、尿标本分栏放置；大小便标本与其他标本分类放置运送。</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每查到一次违规扣0.5分</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入院病人运送，运送员是否在接到电话后20分钟到达需求科室；病人出院，运送员是否在接到电话后30分钟内到达需求科室。</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每查到一次违规扣0.5分</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急标本：接到电话5分钟内到达需求科室；接到电话10分钟内送达相应的检验科室；常规标本：早上7:30-8:30点第一趟用时为1小时以内，其他正常班内时间保持平均25--40分钟的循环频率。</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每查到一次违规扣0.5分</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急的单据、退款单：接到电话10分钟内到达需求科室；接到电话20分钟内送达相应的科室。常规预约单：当天预约好，上午下班12:00前，下午17:30前返回各科室。各类审批单、退款单：正常班内频率至少2次/上午，2次/下午；报纸、信件：收发室交付的报纸、信件当天送达(除需签收人员本人不在)。</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每查到一次违规扣0.5分</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行政仓库、设备仓库领物及时送达科室；</w:t>
            </w:r>
            <w:r>
              <w:rPr>
                <w:rFonts w:ascii="宋体" w:hAnsi="宋体" w:cs="宋体" w:eastAsia="宋体"/>
                <w:color w:val="000000"/>
                <w:sz w:val="21"/>
              </w:rPr>
              <w:t>供应室运送员上收下送物品准确无误</w:t>
            </w:r>
            <w:r>
              <w:rPr>
                <w:rFonts w:ascii="宋体" w:hAnsi="宋体" w:cs="宋体" w:eastAsia="宋体"/>
                <w:color w:val="000000"/>
                <w:sz w:val="21"/>
              </w:rPr>
              <w:t>；运送掌握相关标本知识和院感要求；运送标本时使用防护用品。</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每查到一次违规扣0.5分</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其他</w:t>
            </w: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物业服务在定期沟通、协调解决问题等方面（不在上述列举范围），每出现一次问题扣0.5分。</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宋体" w:hAnsi="宋体" w:cs="宋体" w:eastAsia="宋体"/>
          <w:sz w:val="24"/>
        </w:rPr>
        <w:t>二、党办</w:t>
      </w:r>
    </w:p>
    <w:tbl>
      <w:tblPr>
        <w:tblW w:w="0" w:type="auto"/>
        <w:tblBorders>
          <w:top w:val="none" w:color="000000" w:sz="4"/>
          <w:left w:val="none" w:color="000000" w:sz="4"/>
          <w:bottom w:val="none" w:color="000000" w:sz="4"/>
          <w:right w:val="none" w:color="000000" w:sz="4"/>
          <w:insideH w:val="none"/>
          <w:insideV w:val="none"/>
        </w:tblBorders>
      </w:tblPr>
      <w:tblGrid>
        <w:gridCol w:w="1166"/>
        <w:gridCol w:w="3978"/>
        <w:gridCol w:w="1901"/>
        <w:gridCol w:w="1248"/>
        <w:gridCol w:w="2076"/>
      </w:tblGrid>
      <w:tr>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评分内容</w:t>
            </w:r>
          </w:p>
        </w:tc>
        <w:tc>
          <w:tcPr>
            <w:tcW w:type="dxa" w:w="39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质量标准</w:t>
            </w:r>
          </w:p>
        </w:tc>
        <w:tc>
          <w:tcPr>
            <w:tcW w:type="dxa" w:w="19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评分标准</w:t>
            </w:r>
          </w:p>
        </w:tc>
        <w:tc>
          <w:tcPr>
            <w:tcW w:type="dxa" w:w="1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扣分</w:t>
            </w:r>
          </w:p>
        </w:tc>
        <w:tc>
          <w:tcPr>
            <w:tcW w:type="dxa" w:w="20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扣分原因</w:t>
            </w:r>
          </w:p>
        </w:tc>
      </w:tr>
      <w:tr>
        <w:tc>
          <w:tcPr>
            <w:tcW w:type="dxa" w:w="1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服务中心</w:t>
            </w: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1、严格遵守医院各项规章制度，准时上下班，不迟到，不早退，无故缺席、旷工；未经上级批准不能私下调班，上班时间不看报纸，不随意串岗，不聚众聊天，不准接听电话及玩弄手机，不谈与工作无关的话题；服从采购人的管理，理性反映问题。</w:t>
            </w:r>
          </w:p>
        </w:tc>
        <w:tc>
          <w:tcPr>
            <w:tcW w:type="dxa" w:w="19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每查到一次违规扣0.5分</w:t>
            </w:r>
          </w:p>
        </w:tc>
        <w:tc>
          <w:tcPr>
            <w:tcW w:type="dxa" w:w="12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　</w:t>
            </w:r>
          </w:p>
        </w:tc>
        <w:tc>
          <w:tcPr>
            <w:tcW w:type="dxa" w:w="20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　</w:t>
            </w: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2、统一着专业制服上岗佩戴胸卡上岗，文明礼貌，淡妆上岗，提供微笑服务窗口；遵守医院规章制度，服务规范达标。</w:t>
            </w:r>
          </w:p>
        </w:tc>
        <w:tc>
          <w:tcPr>
            <w:tcW w:type="dxa" w:w="1901"/>
            <w:vMerge/>
            <w:tcBorders>
              <w:top w:val="none" w:color="000000" w:sz="4"/>
              <w:left w:val="none" w:color="000000" w:sz="4"/>
              <w:bottom w:val="single" w:color="000000" w:sz="4"/>
              <w:right w:val="single" w:color="000000" w:sz="4"/>
            </w:tcBorders>
          </w:tcPr>
          <w:p/>
        </w:tc>
        <w:tc>
          <w:tcPr>
            <w:tcW w:type="dxa" w:w="1248"/>
            <w:vMerge/>
            <w:tcBorders>
              <w:top w:val="none" w:color="000000" w:sz="4"/>
              <w:left w:val="none" w:color="000000" w:sz="4"/>
              <w:bottom w:val="single" w:color="000000" w:sz="4"/>
              <w:right w:val="single" w:color="000000" w:sz="4"/>
            </w:tcBorders>
          </w:tcPr>
          <w:p/>
        </w:tc>
        <w:tc>
          <w:tcPr>
            <w:tcW w:type="dxa" w:w="2076"/>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3、按采购人要求规范穿戴防护用品，如：帽子、口罩、隔离服、手套等；接触发热病人后及时洗手。</w:t>
            </w:r>
          </w:p>
        </w:tc>
        <w:tc>
          <w:tcPr>
            <w:tcW w:type="dxa" w:w="1901"/>
            <w:vMerge/>
            <w:tcBorders>
              <w:top w:val="none" w:color="000000" w:sz="4"/>
              <w:left w:val="none" w:color="000000" w:sz="4"/>
              <w:bottom w:val="single" w:color="000000" w:sz="4"/>
              <w:right w:val="single" w:color="000000" w:sz="4"/>
            </w:tcBorders>
          </w:tcPr>
          <w:p/>
        </w:tc>
        <w:tc>
          <w:tcPr>
            <w:tcW w:type="dxa" w:w="1248"/>
            <w:vMerge/>
            <w:tcBorders>
              <w:top w:val="none" w:color="000000" w:sz="4"/>
              <w:left w:val="none" w:color="000000" w:sz="4"/>
              <w:bottom w:val="single" w:color="000000" w:sz="4"/>
              <w:right w:val="single" w:color="000000" w:sz="4"/>
            </w:tcBorders>
          </w:tcPr>
          <w:p/>
        </w:tc>
        <w:tc>
          <w:tcPr>
            <w:tcW w:type="dxa" w:w="2076"/>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4、熟悉医院环境布局、医疗技术、专家技能；熟练掌握并按时完成本岗位工作内容及流程；积极组织服务人员员工进行礼仪培训与业务学习，提高其工作能力与服务水平；协助采购人院内活动策划、患者活动组织和宣传资料发放。能够进行初步分诊和病人护理评估功能，导诊员要识别有优先或急切服务需求的病人，及时识别病人的服务障碍，如语言、行动等并及时提供帮助。</w:t>
            </w:r>
          </w:p>
        </w:tc>
        <w:tc>
          <w:tcPr>
            <w:tcW w:type="dxa" w:w="1901"/>
            <w:vMerge/>
            <w:tcBorders>
              <w:top w:val="none" w:color="000000" w:sz="4"/>
              <w:left w:val="none" w:color="000000" w:sz="4"/>
              <w:bottom w:val="single" w:color="000000" w:sz="4"/>
              <w:right w:val="single" w:color="000000" w:sz="4"/>
            </w:tcBorders>
          </w:tcPr>
          <w:p/>
        </w:tc>
        <w:tc>
          <w:tcPr>
            <w:tcW w:type="dxa" w:w="1248"/>
            <w:vMerge/>
            <w:tcBorders>
              <w:top w:val="none" w:color="000000" w:sz="4"/>
              <w:left w:val="none" w:color="000000" w:sz="4"/>
              <w:bottom w:val="single" w:color="000000" w:sz="4"/>
              <w:right w:val="single" w:color="000000" w:sz="4"/>
            </w:tcBorders>
          </w:tcPr>
          <w:p/>
        </w:tc>
        <w:tc>
          <w:tcPr>
            <w:tcW w:type="dxa" w:w="2076"/>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5、接听医院电话预约和咨询，按照院方规定对投诉群众执行首问负责制，进行安抚疏导和做投诉记录，做到有问必答，耐心做好解释工作；对客户投诉等及时处理，受理记录患者及家属的现场和电话投诉并将处理情况反馈给投诉人，对本导诊通道工作范围内的投诉，必须当场协调解决，及时高效处理，不能拖延躲避；导医部必须建立可追溯的医院患者到服务中心咨询投诉记录档案。</w:t>
            </w:r>
          </w:p>
        </w:tc>
        <w:tc>
          <w:tcPr>
            <w:tcW w:type="dxa" w:w="1901"/>
            <w:vMerge/>
            <w:tcBorders>
              <w:top w:val="none" w:color="000000" w:sz="4"/>
              <w:left w:val="none" w:color="000000" w:sz="4"/>
              <w:bottom w:val="single" w:color="000000" w:sz="4"/>
              <w:right w:val="single" w:color="000000" w:sz="4"/>
            </w:tcBorders>
          </w:tcPr>
          <w:p/>
        </w:tc>
        <w:tc>
          <w:tcPr>
            <w:tcW w:type="dxa" w:w="1248"/>
            <w:vMerge/>
            <w:tcBorders>
              <w:top w:val="none" w:color="000000" w:sz="4"/>
              <w:left w:val="none" w:color="000000" w:sz="4"/>
              <w:bottom w:val="single" w:color="000000" w:sz="4"/>
              <w:right w:val="single" w:color="000000" w:sz="4"/>
            </w:tcBorders>
          </w:tcPr>
          <w:p/>
        </w:tc>
        <w:tc>
          <w:tcPr>
            <w:tcW w:type="dxa" w:w="2076"/>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6、人员站立式服务；在岗工作状态、精神面貌良好，工作中不掺杂个人情绪，喜怒无常而影响工作；做到有问必答，文明礼貌，耐心做好解释工作；做到工作不推诿，不抱怨，不挑剔，不在病人及医护人员面前表达不满情绪；采用良好的礼仪风范服务现场就诊群众；随时帮助行动不便的患者挂号看病提供服务。</w:t>
            </w:r>
          </w:p>
        </w:tc>
        <w:tc>
          <w:tcPr>
            <w:tcW w:type="dxa" w:w="1901"/>
            <w:vMerge/>
            <w:tcBorders>
              <w:top w:val="none" w:color="000000" w:sz="4"/>
              <w:left w:val="none" w:color="000000" w:sz="4"/>
              <w:bottom w:val="single" w:color="000000" w:sz="4"/>
              <w:right w:val="single" w:color="000000" w:sz="4"/>
            </w:tcBorders>
          </w:tcPr>
          <w:p/>
        </w:tc>
        <w:tc>
          <w:tcPr>
            <w:tcW w:type="dxa" w:w="1248"/>
            <w:vMerge/>
            <w:tcBorders>
              <w:top w:val="none" w:color="000000" w:sz="4"/>
              <w:left w:val="none" w:color="000000" w:sz="4"/>
              <w:bottom w:val="single" w:color="000000" w:sz="4"/>
              <w:right w:val="single" w:color="000000" w:sz="4"/>
            </w:tcBorders>
          </w:tcPr>
          <w:p/>
        </w:tc>
        <w:tc>
          <w:tcPr>
            <w:tcW w:type="dxa" w:w="2076"/>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7、做到积极主动巡视，做好分流，维护好各环节秩序，维护公共区域的整洁、整齐；按照院方规定使用文明用语接听各类咨询及投诉电话并做问题整理及时上报院方；导医熟悉医院挂号、住院及急诊等各岗位工作流程，如：挂号流程、收费流程、医技检查预约流程、取（退）药流程、取报告结果流程、住院流程、自助机操作、退款流程、病历资料复印、急危重症病人处置流程、“三无”病人处置流程等。</w:t>
            </w:r>
          </w:p>
        </w:tc>
        <w:tc>
          <w:tcPr>
            <w:tcW w:type="dxa" w:w="1901"/>
            <w:vMerge/>
            <w:tcBorders>
              <w:top w:val="none" w:color="000000" w:sz="4"/>
              <w:left w:val="none" w:color="000000" w:sz="4"/>
              <w:bottom w:val="single" w:color="000000" w:sz="4"/>
              <w:right w:val="single" w:color="000000" w:sz="4"/>
            </w:tcBorders>
          </w:tcPr>
          <w:p/>
        </w:tc>
        <w:tc>
          <w:tcPr>
            <w:tcW w:type="dxa" w:w="1248"/>
            <w:vMerge/>
            <w:tcBorders>
              <w:top w:val="none" w:color="000000" w:sz="4"/>
              <w:left w:val="none" w:color="000000" w:sz="4"/>
              <w:bottom w:val="single" w:color="000000" w:sz="4"/>
              <w:right w:val="single" w:color="000000" w:sz="4"/>
            </w:tcBorders>
          </w:tcPr>
          <w:p/>
        </w:tc>
        <w:tc>
          <w:tcPr>
            <w:tcW w:type="dxa" w:w="2076"/>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8、按照采购人要求及时对出院患者或其家属进行有效的电话回访；回访任务完成不得低于每天的回访量要求；员工电话接打用语是否符合礼仪规范。</w:t>
            </w:r>
          </w:p>
        </w:tc>
        <w:tc>
          <w:tcPr>
            <w:tcW w:type="dxa" w:w="1901"/>
            <w:vMerge/>
            <w:tcBorders>
              <w:top w:val="none" w:color="000000" w:sz="4"/>
              <w:left w:val="none" w:color="000000" w:sz="4"/>
              <w:bottom w:val="single" w:color="000000" w:sz="4"/>
              <w:right w:val="single" w:color="000000" w:sz="4"/>
            </w:tcBorders>
          </w:tcPr>
          <w:p/>
        </w:tc>
        <w:tc>
          <w:tcPr>
            <w:tcW w:type="dxa" w:w="1248"/>
            <w:vMerge/>
            <w:tcBorders>
              <w:top w:val="none" w:color="000000" w:sz="4"/>
              <w:left w:val="none" w:color="000000" w:sz="4"/>
              <w:bottom w:val="single" w:color="000000" w:sz="4"/>
              <w:right w:val="single" w:color="000000" w:sz="4"/>
            </w:tcBorders>
          </w:tcPr>
          <w:p/>
        </w:tc>
        <w:tc>
          <w:tcPr>
            <w:tcW w:type="dxa" w:w="2076"/>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9、责任感强，及时准确的将工作现状反映给采购人；利用空隙时间做好健康宣教，宣传普及卫生保健知识，提高人民群众的自我保健能力，提升医院形象。</w:t>
            </w:r>
          </w:p>
        </w:tc>
        <w:tc>
          <w:tcPr>
            <w:tcW w:type="dxa" w:w="1901"/>
            <w:vMerge/>
            <w:tcBorders>
              <w:top w:val="none" w:color="000000" w:sz="4"/>
              <w:left w:val="none" w:color="000000" w:sz="4"/>
              <w:bottom w:val="single" w:color="000000" w:sz="4"/>
              <w:right w:val="single" w:color="000000" w:sz="4"/>
            </w:tcBorders>
          </w:tcPr>
          <w:p/>
        </w:tc>
        <w:tc>
          <w:tcPr>
            <w:tcW w:type="dxa" w:w="1248"/>
            <w:vMerge/>
            <w:tcBorders>
              <w:top w:val="none" w:color="000000" w:sz="4"/>
              <w:left w:val="none" w:color="000000" w:sz="4"/>
              <w:bottom w:val="single" w:color="000000" w:sz="4"/>
              <w:right w:val="single" w:color="000000" w:sz="4"/>
            </w:tcBorders>
          </w:tcPr>
          <w:p/>
        </w:tc>
        <w:tc>
          <w:tcPr>
            <w:tcW w:type="dxa" w:w="2076"/>
            <w:vMerge/>
            <w:tcBorders>
              <w:top w:val="none" w:color="000000" w:sz="4"/>
              <w:left w:val="none" w:color="000000" w:sz="4"/>
              <w:bottom w:val="single" w:color="000000" w:sz="4"/>
              <w:right w:val="single" w:color="000000" w:sz="4"/>
            </w:tcBorders>
          </w:tcPr>
          <w:p/>
        </w:tc>
      </w:tr>
      <w:tr>
        <w:tc>
          <w:tcPr>
            <w:tcW w:type="dxa" w:w="1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窗口导诊</w:t>
            </w: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1、维护好各环节秩序，维护公共区域的整洁、整齐；导医熟悉医院、住院及急诊等各岗位工作流程，如自助机操作、退款流程。</w:t>
            </w:r>
          </w:p>
        </w:tc>
        <w:tc>
          <w:tcPr>
            <w:tcW w:type="dxa" w:w="19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每查到一次违规扣1分</w:t>
            </w:r>
          </w:p>
        </w:tc>
        <w:tc>
          <w:tcPr>
            <w:tcW w:type="dxa" w:w="12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　</w:t>
            </w:r>
          </w:p>
        </w:tc>
        <w:tc>
          <w:tcPr>
            <w:tcW w:type="dxa" w:w="20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　</w:t>
            </w: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2、注意窗口形象，微笑服务患者，主动起身迎接患者，使用文明用语，禁止“生、冷、硬、顶”现象发生：态度和蔼，耐心倾听，耐心解释，语速不宜过快，吐字清晰。如遇听力下降的老年患者，可适当提高音调或重复解释。</w:t>
            </w:r>
          </w:p>
        </w:tc>
        <w:tc>
          <w:tcPr>
            <w:tcW w:type="dxa" w:w="1901"/>
            <w:vMerge/>
            <w:tcBorders>
              <w:top w:val="none" w:color="000000" w:sz="4"/>
              <w:left w:val="none" w:color="000000" w:sz="4"/>
              <w:bottom w:val="single" w:color="000000" w:sz="4"/>
              <w:right w:val="single" w:color="000000" w:sz="4"/>
            </w:tcBorders>
          </w:tcPr>
          <w:p/>
        </w:tc>
        <w:tc>
          <w:tcPr>
            <w:tcW w:type="dxa" w:w="1248"/>
            <w:vMerge/>
            <w:tcBorders>
              <w:top w:val="none" w:color="000000" w:sz="4"/>
              <w:left w:val="none" w:color="000000" w:sz="4"/>
              <w:bottom w:val="single" w:color="000000" w:sz="4"/>
              <w:right w:val="single" w:color="000000" w:sz="4"/>
            </w:tcBorders>
          </w:tcPr>
          <w:p/>
        </w:tc>
        <w:tc>
          <w:tcPr>
            <w:tcW w:type="dxa" w:w="2076"/>
            <w:vMerge/>
            <w:tcBorders>
              <w:top w:val="none" w:color="000000" w:sz="4"/>
              <w:left w:val="none" w:color="000000" w:sz="4"/>
              <w:bottom w:val="single" w:color="000000" w:sz="4"/>
              <w:right w:val="single" w:color="000000" w:sz="4"/>
            </w:tcBorders>
          </w:tcP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其他</w:t>
            </w: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物业服务在定期沟通、协调解决问题等方面（不在上述列举范围）。</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每出现一次问题扣0.5分　</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　</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　</w:t>
            </w:r>
          </w:p>
        </w:tc>
      </w:tr>
    </w:tbl>
    <w:p>
      <w:pPr>
        <w:pStyle w:val="null3"/>
        <w:ind w:firstLine="480"/>
        <w:jc w:val="both"/>
      </w:pPr>
      <w:r>
        <w:rPr>
          <w:rFonts w:ascii="宋体" w:hAnsi="宋体" w:cs="宋体" w:eastAsia="宋体"/>
          <w:sz w:val="24"/>
        </w:rPr>
        <w:t>三、</w:t>
      </w:r>
      <w:r>
        <w:rPr>
          <w:rFonts w:ascii="宋体" w:hAnsi="宋体" w:cs="宋体" w:eastAsia="宋体"/>
          <w:sz w:val="24"/>
        </w:rPr>
        <w:t>设备科</w:t>
      </w:r>
    </w:p>
    <w:tbl>
      <w:tblPr>
        <w:tblW w:w="0" w:type="auto"/>
        <w:tblBorders>
          <w:top w:val="none" w:color="000000" w:sz="4"/>
          <w:left w:val="none" w:color="000000" w:sz="4"/>
          <w:bottom w:val="none" w:color="000000" w:sz="4"/>
          <w:right w:val="none" w:color="000000" w:sz="4"/>
          <w:insideH w:val="none"/>
          <w:insideV w:val="none"/>
        </w:tblBorders>
      </w:tblPr>
      <w:tblGrid>
        <w:gridCol w:w="1166"/>
        <w:gridCol w:w="3978"/>
        <w:gridCol w:w="1901"/>
        <w:gridCol w:w="1248"/>
        <w:gridCol w:w="2076"/>
      </w:tblGrid>
      <w:tr>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评分内容</w:t>
            </w:r>
          </w:p>
        </w:tc>
        <w:tc>
          <w:tcPr>
            <w:tcW w:type="dxa" w:w="39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质量标准</w:t>
            </w:r>
          </w:p>
        </w:tc>
        <w:tc>
          <w:tcPr>
            <w:tcW w:type="dxa" w:w="19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评分标准</w:t>
            </w:r>
          </w:p>
        </w:tc>
        <w:tc>
          <w:tcPr>
            <w:tcW w:type="dxa" w:w="1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扣分</w:t>
            </w:r>
          </w:p>
        </w:tc>
        <w:tc>
          <w:tcPr>
            <w:tcW w:type="dxa" w:w="20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扣分原因</w:t>
            </w:r>
          </w:p>
        </w:tc>
      </w:tr>
      <w:tr>
        <w:tc>
          <w:tcPr>
            <w:tcW w:type="dxa" w:w="1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氧气站</w:t>
            </w: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1、严格遵守氧气站的操作规程和安全操作规程，认真遵守氧气站工作程序和操作规范要求，不得擅离工作岗位；</w:t>
            </w:r>
          </w:p>
        </w:tc>
        <w:tc>
          <w:tcPr>
            <w:tcW w:type="dxa" w:w="19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每查到一次违规扣0.5分</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2、严格执行消防安全工作制度，认真做好安全防火工作，工作场所严禁吸烟，定期清理液氧站落叶、树枝等易燃物，气瓶不准露天存放。合理安排全院氧气供应，确保手术室和病房等用氧的需要；</w:t>
            </w:r>
          </w:p>
        </w:tc>
        <w:tc>
          <w:tcPr>
            <w:tcW w:type="dxa" w:w="1901"/>
            <w:vMerge/>
            <w:tcBorders>
              <w:top w:val="none" w:color="000000" w:sz="4"/>
              <w:left w:val="none" w:color="000000" w:sz="4"/>
              <w:bottom w:val="single" w:color="000000" w:sz="4"/>
              <w:right w:val="single" w:color="000000" w:sz="4"/>
            </w:tcBorders>
          </w:tcP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3、定期检查、保养仪器设备，经常巡视用气环境、液氧站工作；</w:t>
            </w:r>
          </w:p>
        </w:tc>
        <w:tc>
          <w:tcPr>
            <w:tcW w:type="dxa" w:w="1901"/>
            <w:vMerge/>
            <w:tcBorders>
              <w:top w:val="none" w:color="000000" w:sz="4"/>
              <w:left w:val="none" w:color="000000" w:sz="4"/>
              <w:bottom w:val="single" w:color="000000" w:sz="4"/>
              <w:right w:val="single" w:color="000000" w:sz="4"/>
            </w:tcBorders>
          </w:tcP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4、氧气仪表指针、氧气运行情况，要做到密切关注，发现问题及时上报维修处理；</w:t>
            </w:r>
          </w:p>
        </w:tc>
        <w:tc>
          <w:tcPr>
            <w:tcW w:type="dxa" w:w="1901"/>
            <w:vMerge/>
            <w:tcBorders>
              <w:top w:val="none" w:color="000000" w:sz="4"/>
              <w:left w:val="none" w:color="000000" w:sz="4"/>
              <w:bottom w:val="single" w:color="000000" w:sz="4"/>
              <w:right w:val="single" w:color="000000" w:sz="4"/>
            </w:tcBorders>
          </w:tcP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5、统计空氧气筒数量，及时订货，与气体供应公司组好清点及交接工作，保证临床使用；做好临床借用氧气筒的登记工作，每月汇总上报。</w:t>
            </w:r>
          </w:p>
        </w:tc>
        <w:tc>
          <w:tcPr>
            <w:tcW w:type="dxa" w:w="1901"/>
            <w:vMerge/>
            <w:tcBorders>
              <w:top w:val="none" w:color="000000" w:sz="4"/>
              <w:left w:val="none" w:color="000000" w:sz="4"/>
              <w:bottom w:val="single" w:color="000000" w:sz="4"/>
              <w:right w:val="single" w:color="000000" w:sz="4"/>
            </w:tcBorders>
          </w:tcP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其他</w:t>
            </w: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物业服务在定期沟通、协调解决问题等方面（不在上述列举范围），每出现一次问题扣0.5分。</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宋体" w:hAnsi="宋体" w:cs="宋体" w:eastAsia="宋体"/>
          <w:sz w:val="24"/>
        </w:rPr>
        <w:t>四、</w:t>
      </w:r>
      <w:r>
        <w:rPr>
          <w:rFonts w:ascii="宋体" w:hAnsi="宋体" w:cs="宋体" w:eastAsia="宋体"/>
          <w:sz w:val="24"/>
        </w:rPr>
        <w:t>后勤保障处</w:t>
      </w:r>
    </w:p>
    <w:tbl>
      <w:tblPr>
        <w:tblW w:w="0" w:type="auto"/>
        <w:tblBorders>
          <w:top w:val="none" w:color="000000" w:sz="4"/>
          <w:left w:val="none" w:color="000000" w:sz="4"/>
          <w:bottom w:val="none" w:color="000000" w:sz="4"/>
          <w:right w:val="none" w:color="000000" w:sz="4"/>
          <w:insideH w:val="none"/>
          <w:insideV w:val="none"/>
        </w:tblBorders>
      </w:tblPr>
      <w:tblGrid>
        <w:gridCol w:w="1166"/>
        <w:gridCol w:w="3978"/>
        <w:gridCol w:w="1901"/>
        <w:gridCol w:w="1248"/>
        <w:gridCol w:w="2076"/>
      </w:tblGrid>
      <w:tr>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评分内容</w:t>
            </w:r>
          </w:p>
        </w:tc>
        <w:tc>
          <w:tcPr>
            <w:tcW w:type="dxa" w:w="39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质量标准</w:t>
            </w:r>
          </w:p>
        </w:tc>
        <w:tc>
          <w:tcPr>
            <w:tcW w:type="dxa" w:w="19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评分标准</w:t>
            </w:r>
          </w:p>
        </w:tc>
        <w:tc>
          <w:tcPr>
            <w:tcW w:type="dxa" w:w="1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扣分</w:t>
            </w:r>
          </w:p>
        </w:tc>
        <w:tc>
          <w:tcPr>
            <w:tcW w:type="dxa" w:w="20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扣分原因</w:t>
            </w:r>
          </w:p>
        </w:tc>
      </w:tr>
      <w:tr>
        <w:tc>
          <w:tcPr>
            <w:tcW w:type="dxa" w:w="1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洗涤中心</w:t>
            </w: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1、按时下收、下送布类；收送衣物数量清点无误、衣物无污渍、无破损、无折皱、干净整洁；每天洗涤回来的值班布类干净、清洁、烘干到位。</w:t>
            </w:r>
          </w:p>
        </w:tc>
        <w:tc>
          <w:tcPr>
            <w:tcW w:type="dxa" w:w="19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每查到一次违规扣1分</w:t>
            </w:r>
          </w:p>
        </w:tc>
        <w:tc>
          <w:tcPr>
            <w:tcW w:type="dxa" w:w="12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　</w:t>
            </w:r>
          </w:p>
        </w:tc>
        <w:tc>
          <w:tcPr>
            <w:tcW w:type="dxa" w:w="20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　</w:t>
            </w: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2、洗涤后的所有布类都要做到清洁、干净，无血渍、污渍残留；布类要烘干到位，特别是被套类；按规范折叠，确保使用质量；有破损的所有布类应及时缝补，确保发放质量；做好所有布类的平烫工作，特别是条纹衣、裤，手术衣、裤，隔离衣等的平烫工作；分类打包正确，特别是检查床单和漂白布类；工作服洗涤干净，特别是衣领、袖口、口袋边缘及裤脚边缘等。</w:t>
            </w:r>
          </w:p>
        </w:tc>
        <w:tc>
          <w:tcPr>
            <w:tcW w:type="dxa" w:w="1901"/>
            <w:vMerge/>
            <w:tcBorders>
              <w:top w:val="none" w:color="000000" w:sz="4"/>
              <w:left w:val="none" w:color="000000" w:sz="4"/>
              <w:bottom w:val="single" w:color="000000" w:sz="4"/>
              <w:right w:val="single" w:color="000000" w:sz="4"/>
            </w:tcBorders>
          </w:tcPr>
          <w:p/>
        </w:tc>
        <w:tc>
          <w:tcPr>
            <w:tcW w:type="dxa" w:w="1248"/>
            <w:vMerge/>
            <w:tcBorders>
              <w:top w:val="none" w:color="000000" w:sz="4"/>
              <w:left w:val="none" w:color="000000" w:sz="4"/>
              <w:bottom w:val="single" w:color="000000" w:sz="4"/>
              <w:right w:val="single" w:color="000000" w:sz="4"/>
            </w:tcBorders>
          </w:tcPr>
          <w:p/>
        </w:tc>
        <w:tc>
          <w:tcPr>
            <w:tcW w:type="dxa" w:w="2076"/>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3、固定数量清点核对，认真负责，确保发放质量，达到报废的手术布类一定要及时单独打包送回库房清点。</w:t>
            </w:r>
          </w:p>
        </w:tc>
        <w:tc>
          <w:tcPr>
            <w:tcW w:type="dxa" w:w="1901"/>
            <w:vMerge/>
            <w:tcBorders>
              <w:top w:val="none" w:color="000000" w:sz="4"/>
              <w:left w:val="none" w:color="000000" w:sz="4"/>
              <w:bottom w:val="single" w:color="000000" w:sz="4"/>
              <w:right w:val="single" w:color="000000" w:sz="4"/>
            </w:tcBorders>
          </w:tcPr>
          <w:p/>
        </w:tc>
        <w:tc>
          <w:tcPr>
            <w:tcW w:type="dxa" w:w="1248"/>
            <w:vMerge/>
            <w:tcBorders>
              <w:top w:val="none" w:color="000000" w:sz="4"/>
              <w:left w:val="none" w:color="000000" w:sz="4"/>
              <w:bottom w:val="single" w:color="000000" w:sz="4"/>
              <w:right w:val="single" w:color="000000" w:sz="4"/>
            </w:tcBorders>
          </w:tcPr>
          <w:p/>
        </w:tc>
        <w:tc>
          <w:tcPr>
            <w:tcW w:type="dxa" w:w="2076"/>
            <w:vMerge/>
            <w:tcBorders>
              <w:top w:val="none" w:color="000000" w:sz="4"/>
              <w:left w:val="none" w:color="000000" w:sz="4"/>
              <w:bottom w:val="single" w:color="000000" w:sz="4"/>
              <w:right w:val="single" w:color="000000" w:sz="4"/>
            </w:tcBorders>
          </w:tcPr>
          <w:p/>
        </w:tc>
      </w:tr>
      <w:tr>
        <w:tc>
          <w:tcPr>
            <w:tcW w:type="dxa" w:w="1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电梯</w:t>
            </w: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1、落实电梯常规检查的各项措施，保证电梯正常运行。协助相关单位对电梯安全情况进行年检。定期对电梯进行巡查，确认电梯内年检合格标识、维保公众卡及电梯安全提示等是否完好，对发现的电梯隐患及时报修、及时处理。</w:t>
            </w:r>
          </w:p>
        </w:tc>
        <w:tc>
          <w:tcPr>
            <w:tcW w:type="dxa" w:w="19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每查到一次违规扣1分</w:t>
            </w:r>
          </w:p>
        </w:tc>
        <w:tc>
          <w:tcPr>
            <w:tcW w:type="dxa" w:w="12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　</w:t>
            </w:r>
          </w:p>
        </w:tc>
        <w:tc>
          <w:tcPr>
            <w:tcW w:type="dxa" w:w="20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　</w:t>
            </w: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2、发生电梯紧急情况应及时与维保单位联系并第一时间赶往现场，同时向上级领导汇报情况。负责电梯机房钥匙的保管及机房安全巡查。保管好电梯，防止梯门被推车或重物撞坏，遇到故障应及时向班长或后勤保障处报告，不许外人操纵电梯。</w:t>
            </w:r>
          </w:p>
        </w:tc>
        <w:tc>
          <w:tcPr>
            <w:tcW w:type="dxa" w:w="1901"/>
            <w:vMerge/>
            <w:tcBorders>
              <w:top w:val="none" w:color="000000" w:sz="4"/>
              <w:left w:val="none" w:color="000000" w:sz="4"/>
              <w:bottom w:val="single" w:color="000000" w:sz="4"/>
              <w:right w:val="single" w:color="000000" w:sz="4"/>
            </w:tcBorders>
          </w:tcPr>
          <w:p/>
        </w:tc>
        <w:tc>
          <w:tcPr>
            <w:tcW w:type="dxa" w:w="1248"/>
            <w:vMerge/>
            <w:tcBorders>
              <w:top w:val="none" w:color="000000" w:sz="4"/>
              <w:left w:val="none" w:color="000000" w:sz="4"/>
              <w:bottom w:val="single" w:color="000000" w:sz="4"/>
              <w:right w:val="single" w:color="000000" w:sz="4"/>
            </w:tcBorders>
          </w:tcPr>
          <w:p/>
        </w:tc>
        <w:tc>
          <w:tcPr>
            <w:tcW w:type="dxa" w:w="2076"/>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3、自行车及超过电梯负重的物品，不得由电梯运送。确保电梯值班室电话24小时有人接听及处理。保持电梯内卫生整洁，并进行登记，电梯消毒、登记记录完整，清楚。</w:t>
            </w:r>
          </w:p>
        </w:tc>
        <w:tc>
          <w:tcPr>
            <w:tcW w:type="dxa" w:w="1901"/>
            <w:vMerge/>
            <w:tcBorders>
              <w:top w:val="none" w:color="000000" w:sz="4"/>
              <w:left w:val="none" w:color="000000" w:sz="4"/>
              <w:bottom w:val="single" w:color="000000" w:sz="4"/>
              <w:right w:val="single" w:color="000000" w:sz="4"/>
            </w:tcBorders>
          </w:tcPr>
          <w:p/>
        </w:tc>
        <w:tc>
          <w:tcPr>
            <w:tcW w:type="dxa" w:w="1248"/>
            <w:vMerge/>
            <w:tcBorders>
              <w:top w:val="none" w:color="000000" w:sz="4"/>
              <w:left w:val="none" w:color="000000" w:sz="4"/>
              <w:bottom w:val="single" w:color="000000" w:sz="4"/>
              <w:right w:val="single" w:color="000000" w:sz="4"/>
            </w:tcBorders>
          </w:tcPr>
          <w:p/>
        </w:tc>
        <w:tc>
          <w:tcPr>
            <w:tcW w:type="dxa" w:w="2076"/>
            <w:vMerge/>
            <w:tcBorders>
              <w:top w:val="none" w:color="000000" w:sz="4"/>
              <w:left w:val="none" w:color="000000" w:sz="4"/>
              <w:bottom w:val="single" w:color="000000" w:sz="4"/>
              <w:right w:val="single" w:color="000000" w:sz="4"/>
            </w:tcBorders>
          </w:tcPr>
          <w:p/>
        </w:tc>
      </w:tr>
      <w:tr>
        <w:tc>
          <w:tcPr>
            <w:tcW w:type="dxa" w:w="1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绿化养护</w:t>
            </w: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1、植株长势良好，无枯枝、死枝、徒长枝，病虫枝</w:t>
            </w:r>
            <w:r>
              <w:rPr>
                <w:rFonts w:ascii="宋体" w:hAnsi="宋体" w:cs="宋体" w:eastAsia="宋体"/>
                <w:color w:val="000000"/>
                <w:sz w:val="21"/>
              </w:rPr>
              <w:t>≤</w:t>
            </w:r>
            <w:r>
              <w:rPr>
                <w:rFonts w:ascii="宋体" w:hAnsi="宋体" w:cs="宋体" w:eastAsia="宋体"/>
                <w:color w:val="000000"/>
                <w:sz w:val="21"/>
              </w:rPr>
              <w:t>5%。树冠完整，内膛枝疏密得当，通风透光良好。叶色、叶形基本正常，有少量黄叶(生长季节)、焦叶、卷叶，叶面干净。养护人员通过培训上岗。养护人员上岗必须穿着带有反光标志的统一制服。派驻养护人员稳定，每日到岗人员应满足要求。</w:t>
            </w:r>
          </w:p>
        </w:tc>
        <w:tc>
          <w:tcPr>
            <w:tcW w:type="dxa" w:w="19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每查到一次违规扣1分</w:t>
            </w:r>
          </w:p>
        </w:tc>
        <w:tc>
          <w:tcPr>
            <w:tcW w:type="dxa" w:w="12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　</w:t>
            </w:r>
          </w:p>
        </w:tc>
        <w:tc>
          <w:tcPr>
            <w:tcW w:type="dxa" w:w="20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　</w:t>
            </w: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2、订较完善的养护技术方案，建有工种齐全和相对稳定的养护队伍。及时上报月度工作总结及养护计划；做好绿地设施统计报表，要求每月更新一次。做好重大活动保障、突发事件处理得当；无群众投诉、媒体曝光事件，根据不同季节及采购人实际工作需要（或临时性绿植摆放任务），负责盆花及时花的摆放、养护、花期后的清理。根据采购人的安排，负责楼层盆花摆放及日常养护。</w:t>
            </w:r>
          </w:p>
        </w:tc>
        <w:tc>
          <w:tcPr>
            <w:tcW w:type="dxa" w:w="1901"/>
            <w:vMerge/>
            <w:tcBorders>
              <w:top w:val="none" w:color="000000" w:sz="4"/>
              <w:left w:val="none" w:color="000000" w:sz="4"/>
              <w:bottom w:val="single" w:color="000000" w:sz="4"/>
              <w:right w:val="single" w:color="000000" w:sz="4"/>
            </w:tcBorders>
          </w:tcPr>
          <w:p/>
        </w:tc>
        <w:tc>
          <w:tcPr>
            <w:tcW w:type="dxa" w:w="1248"/>
            <w:vMerge/>
            <w:tcBorders>
              <w:top w:val="none" w:color="000000" w:sz="4"/>
              <w:left w:val="none" w:color="000000" w:sz="4"/>
              <w:bottom w:val="single" w:color="000000" w:sz="4"/>
              <w:right w:val="single" w:color="000000" w:sz="4"/>
            </w:tcBorders>
          </w:tcPr>
          <w:p/>
        </w:tc>
        <w:tc>
          <w:tcPr>
            <w:tcW w:type="dxa" w:w="2076"/>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3、重大节日、创建检查及重大任务等，中标人需提供采购人所需花卉的并按照采购人要求进行摆放和养护。服从管理，采购方临时交办的绿化养护任务。要及时处理相关投诉件，提高整改时效；采购方提出的问题应在规定时间内完成。</w:t>
            </w:r>
          </w:p>
        </w:tc>
        <w:tc>
          <w:tcPr>
            <w:tcW w:type="dxa" w:w="1901"/>
            <w:vMerge/>
            <w:tcBorders>
              <w:top w:val="none" w:color="000000" w:sz="4"/>
              <w:left w:val="none" w:color="000000" w:sz="4"/>
              <w:bottom w:val="single" w:color="000000" w:sz="4"/>
              <w:right w:val="single" w:color="000000" w:sz="4"/>
            </w:tcBorders>
          </w:tcPr>
          <w:p/>
        </w:tc>
        <w:tc>
          <w:tcPr>
            <w:tcW w:type="dxa" w:w="1248"/>
            <w:vMerge/>
            <w:tcBorders>
              <w:top w:val="none" w:color="000000" w:sz="4"/>
              <w:left w:val="none" w:color="000000" w:sz="4"/>
              <w:bottom w:val="single" w:color="000000" w:sz="4"/>
              <w:right w:val="single" w:color="000000" w:sz="4"/>
            </w:tcBorders>
          </w:tcPr>
          <w:p/>
        </w:tc>
        <w:tc>
          <w:tcPr>
            <w:tcW w:type="dxa" w:w="2076"/>
            <w:vMerge/>
            <w:tcBorders>
              <w:top w:val="none" w:color="000000" w:sz="4"/>
              <w:left w:val="none" w:color="000000" w:sz="4"/>
              <w:bottom w:val="single" w:color="000000" w:sz="4"/>
              <w:right w:val="single" w:color="000000" w:sz="4"/>
            </w:tcBorders>
          </w:tcP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其他</w:t>
            </w:r>
          </w:p>
        </w:tc>
        <w:tc>
          <w:tcPr>
            <w:tcW w:type="dxa" w:w="3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物业服务在保洁、运送、定期沟通、协调解决问题等方面，每出现一次问题扣0.5分。</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　</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　</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　</w:t>
            </w:r>
          </w:p>
        </w:tc>
      </w:tr>
    </w:tbl>
    <w:p>
      <w:pPr>
        <w:pStyle w:val="null3"/>
        <w:jc w:val="both"/>
        <w:outlineLvl w:val="2"/>
      </w:pPr>
      <w:r>
        <w:rPr>
          <w:b/>
          <w:sz w:val="28"/>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2.1 投标文件报价中包括货物或服务的一切费用。 2.2 供应商所提供的投标文件应严格按照招标文件要求的格式提交。</w:t>
      </w:r>
    </w:p>
    <w:p>
      <w:pPr>
        <w:pStyle w:val="null3"/>
      </w:pPr>
      <w:r>
        <w:rPr/>
        <w:t xml:space="preserve"> </w:t>
        <w:br/>
        <w:br w:type="page"/>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b/>
          <w:sz w:val="28"/>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b/>
          <w:sz w:val="28"/>
        </w:rPr>
        <w:t>二、投标人的资格及资信证明文件</w:t>
      </w:r>
    </w:p>
    <w:p>
      <w:pPr>
        <w:pStyle w:val="null3"/>
        <w:ind w:firstLine="960"/>
        <w:jc w:val="center"/>
        <w:outlineLvl w:val="3"/>
      </w:pPr>
      <w:r>
        <w:rPr>
          <w:b/>
          <w:sz w:val="24"/>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ind w:firstLine="960"/>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ind w:firstLine="960"/>
        <w:jc w:val="left"/>
      </w:pPr>
      <w:r>
        <w:rPr/>
        <w:t xml:space="preserve"> </w:t>
        <w:br/>
        <w:br w:type="page"/>
      </w:r>
    </w:p>
    <w:p>
      <w:pPr>
        <w:pStyle w:val="null3"/>
        <w:ind w:firstLine="960"/>
        <w:jc w:val="center"/>
        <w:outlineLvl w:val="3"/>
      </w:pPr>
      <w:r>
        <w:rPr>
          <w:b/>
          <w:sz w:val="24"/>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t xml:space="preserve"> </w:t>
        <w:br/>
        <w:br w:type="page"/>
      </w:r>
    </w:p>
    <w:p>
      <w:pPr>
        <w:pStyle w:val="null3"/>
        <w:ind w:firstLine="960"/>
        <w:jc w:val="center"/>
        <w:outlineLvl w:val="3"/>
      </w:pPr>
      <w:r>
        <w:rPr>
          <w:b/>
          <w:sz w:val="24"/>
        </w:rPr>
        <w:t>二-9中小企业声明函</w:t>
      </w:r>
    </w:p>
    <w:p>
      <w:pPr>
        <w:pStyle w:val="null3"/>
        <w:ind w:firstLine="960"/>
        <w:jc w:val="center"/>
        <w:outlineLvl w:val="3"/>
      </w:pPr>
      <w:r>
        <w:rPr>
          <w:b/>
          <w:sz w:val="24"/>
        </w:rPr>
        <w:t>（以资格条件落实中小企业扶持政策时适用，若有）</w:t>
      </w:r>
    </w:p>
    <w:p>
      <w:pPr>
        <w:pStyle w:val="null3"/>
        <w:ind w:firstLine="960"/>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残疾人福利性单位声明函</w:t>
      </w:r>
    </w:p>
    <w:p>
      <w:pPr>
        <w:pStyle w:val="null3"/>
        <w:ind w:firstLine="960"/>
        <w:jc w:val="center"/>
        <w:outlineLvl w:val="3"/>
      </w:pPr>
      <w:r>
        <w:rPr>
          <w:b/>
          <w:sz w:val="24"/>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ind w:firstLine="960"/>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t xml:space="preserve"> </w:t>
        <w:br/>
        <w:br w:type="page"/>
      </w:r>
    </w:p>
    <w:p>
      <w:pPr>
        <w:pStyle w:val="null3"/>
        <w:ind w:firstLine="960"/>
        <w:jc w:val="center"/>
        <w:outlineLvl w:val="3"/>
      </w:pPr>
      <w:r>
        <w:rPr>
          <w:b/>
          <w:sz w:val="24"/>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二-12其他资格证明文件（若有）</w:t>
      </w:r>
    </w:p>
    <w:p>
      <w:pPr>
        <w:pStyle w:val="null3"/>
        <w:ind w:firstLine="960"/>
        <w:jc w:val="center"/>
        <w:outlineLvl w:val="3"/>
      </w:pPr>
      <w:r>
        <w:rPr>
          <w:b/>
          <w:sz w:val="24"/>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b/>
          <w:sz w:val="28"/>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一、开标一览表</w:t>
      </w:r>
    </w:p>
    <w:p>
      <w:pPr>
        <w:pStyle w:val="null3"/>
        <w:ind w:firstLine="480"/>
        <w:jc w:val="left"/>
      </w:pPr>
      <w:r>
        <w:rPr/>
        <w:t>二、投标分项报价表</w:t>
      </w:r>
    </w:p>
    <w:p>
      <w:pPr>
        <w:pStyle w:val="null3"/>
        <w:ind w:firstLine="480"/>
        <w:jc w:val="left"/>
      </w:pPr>
      <w:r>
        <w:rPr/>
        <w:t>三、招标文件规定的价格扣除证明材料（若有）</w:t>
      </w:r>
    </w:p>
    <w:p>
      <w:pPr>
        <w:pStyle w:val="null3"/>
        <w:ind w:firstLine="480"/>
        <w:jc w:val="left"/>
      </w:pPr>
      <w:r>
        <w:rPr/>
        <w:t>四、招标文件规定的加分证明材料（若有）</w:t>
      </w:r>
    </w:p>
    <w:p>
      <w:pPr>
        <w:pStyle w:val="null3"/>
      </w:pPr>
      <w:r>
        <w:rPr/>
        <w:t xml:space="preserve"> </w:t>
        <w:br/>
        <w:br w:type="page"/>
      </w:r>
    </w:p>
    <w:p>
      <w:pPr>
        <w:pStyle w:val="null3"/>
        <w:jc w:val="center"/>
        <w:outlineLvl w:val="2"/>
      </w:pPr>
      <w:r>
        <w:rPr>
          <w:b/>
          <w:sz w:val="28"/>
        </w:rPr>
        <w:t>一、开标一览表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采购包</w:t>
            </w:r>
          </w:p>
        </w:tc>
        <w:tc>
          <w:tcPr>
            <w:tcW w:type="dxa" w:w="2076"/>
          </w:tcPr>
          <w:p>
            <w:pPr>
              <w:pStyle w:val="null3"/>
              <w:jc w:val="left"/>
            </w:pPr>
            <w:r>
              <w:rPr/>
              <w:t>投标报价</w:t>
            </w:r>
          </w:p>
        </w:tc>
        <w:tc>
          <w:tcPr>
            <w:tcW w:type="dxa" w:w="2076"/>
          </w:tcPr>
          <w:p>
            <w:pPr>
              <w:pStyle w:val="null3"/>
              <w:jc w:val="left"/>
            </w:pPr>
            <w:r>
              <w:rPr/>
              <w:t>投标保证金</w:t>
            </w:r>
          </w:p>
        </w:tc>
        <w:tc>
          <w:tcPr>
            <w:tcW w:type="dxa" w:w="2076"/>
          </w:tcPr>
          <w:p>
            <w:pPr>
              <w:pStyle w:val="null3"/>
              <w:jc w:val="left"/>
            </w:pPr>
            <w:r>
              <w:rPr/>
              <w:t>备注</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val="restart"/>
          </w:tcPr>
          <w:p>
            <w:pPr>
              <w:pStyle w:val="null3"/>
              <w:jc w:val="left"/>
            </w:pPr>
            <w:r>
              <w:rPr/>
              <w:t>a.&gt;投标报价的明细：详见《投标分项报价表》。</w:t>
            </w:r>
          </w:p>
          <w:p>
            <w:pPr>
              <w:pStyle w:val="null3"/>
              <w:jc w:val="left"/>
            </w:pPr>
            <w:r>
              <w:rPr/>
              <w:t>b.&gt;招标文件规定的价格扣除证明材料（若有）：详见报价部分。</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1.1投标人应按照本表格式填写所投的采购包的“投标报价”。</w:t>
      </w:r>
    </w:p>
    <w:p>
      <w:pPr>
        <w:pStyle w:val="null3"/>
        <w:ind w:firstLine="480"/>
        <w:jc w:val="left"/>
      </w:pPr>
      <w:r>
        <w:rPr/>
        <w:t>1.2本表中列示的“采购包”应与《投标分项报价表》中列示的“采购包”保持一致，即：若本表中列示的“采购包”为“1”时，《投标分项报价表》中列示的“采购包”亦应为“1”，以此类推。</w:t>
      </w:r>
    </w:p>
    <w:p>
      <w:pPr>
        <w:pStyle w:val="null3"/>
        <w:ind w:firstLine="480"/>
        <w:jc w:val="left"/>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二、投标分项报价表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采购包</w:t>
            </w:r>
          </w:p>
        </w:tc>
        <w:tc>
          <w:tcPr>
            <w:tcW w:type="dxa" w:w="923"/>
          </w:tcPr>
          <w:p>
            <w:pPr>
              <w:pStyle w:val="null3"/>
              <w:jc w:val="left"/>
            </w:pPr>
            <w:r>
              <w:rPr/>
              <w:t>品目号</w:t>
            </w:r>
          </w:p>
        </w:tc>
        <w:tc>
          <w:tcPr>
            <w:tcW w:type="dxa" w:w="923"/>
          </w:tcPr>
          <w:p>
            <w:pPr>
              <w:pStyle w:val="null3"/>
              <w:jc w:val="left"/>
            </w:pPr>
            <w:r>
              <w:rPr/>
              <w:t>投标标的</w:t>
            </w:r>
          </w:p>
        </w:tc>
        <w:tc>
          <w:tcPr>
            <w:tcW w:type="dxa" w:w="923"/>
          </w:tcPr>
          <w:p>
            <w:pPr>
              <w:pStyle w:val="null3"/>
              <w:jc w:val="left"/>
            </w:pPr>
            <w:r>
              <w:rPr/>
              <w:t>规格</w:t>
            </w:r>
          </w:p>
        </w:tc>
        <w:tc>
          <w:tcPr>
            <w:tcW w:type="dxa" w:w="923"/>
          </w:tcPr>
          <w:p>
            <w:pPr>
              <w:pStyle w:val="null3"/>
              <w:jc w:val="left"/>
            </w:pPr>
            <w:r>
              <w:rPr/>
              <w:t>来源地</w:t>
            </w:r>
          </w:p>
        </w:tc>
        <w:tc>
          <w:tcPr>
            <w:tcW w:type="dxa" w:w="923"/>
          </w:tcPr>
          <w:p>
            <w:pPr>
              <w:pStyle w:val="null3"/>
              <w:jc w:val="left"/>
            </w:pPr>
            <w:r>
              <w:rPr/>
              <w:t>单价（现场）</w:t>
            </w:r>
          </w:p>
        </w:tc>
        <w:tc>
          <w:tcPr>
            <w:tcW w:type="dxa" w:w="923"/>
          </w:tcPr>
          <w:p>
            <w:pPr>
              <w:pStyle w:val="null3"/>
              <w:jc w:val="left"/>
            </w:pPr>
            <w:r>
              <w:rPr/>
              <w:t>数量</w:t>
            </w:r>
          </w:p>
        </w:tc>
        <w:tc>
          <w:tcPr>
            <w:tcW w:type="dxa" w:w="923"/>
          </w:tcPr>
          <w:p>
            <w:pPr>
              <w:pStyle w:val="null3"/>
              <w:jc w:val="left"/>
            </w:pPr>
            <w:r>
              <w:rPr/>
              <w:t>总价（现场）</w:t>
            </w:r>
          </w:p>
        </w:tc>
        <w:tc>
          <w:tcPr>
            <w:tcW w:type="dxa" w:w="923"/>
          </w:tcPr>
          <w:p>
            <w:pPr>
              <w:pStyle w:val="null3"/>
              <w:jc w:val="left"/>
            </w:pPr>
            <w:r>
              <w:rPr/>
              <w:t>备注</w:t>
            </w:r>
          </w:p>
        </w:tc>
      </w:tr>
      <w:tr>
        <w:tc>
          <w:tcPr>
            <w:tcW w:type="dxa" w:w="923"/>
            <w:vMerge w:val="restart"/>
          </w:tcPr>
          <w:p>
            <w:pPr>
              <w:pStyle w:val="null3"/>
              <w:jc w:val="left"/>
            </w:pPr>
            <w:r>
              <w:rPr/>
              <w:t>*</w:t>
            </w:r>
          </w:p>
        </w:tc>
        <w:tc>
          <w:tcPr>
            <w:tcW w:type="dxa" w:w="923"/>
          </w:tcPr>
          <w:p>
            <w:pPr>
              <w:pStyle w:val="null3"/>
              <w:jc w:val="left"/>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left"/>
      </w:pPr>
      <w:r>
        <w:rPr/>
        <w:t>1.3“投标标的”为服务的：“规格”项下应填写服务提供者提供的服务标准及品牌（若有）。“来源地”应填写服务提供者的所在地。</w:t>
      </w:r>
    </w:p>
    <w:p>
      <w:pPr>
        <w:pStyle w:val="null3"/>
        <w:ind w:firstLine="480"/>
        <w:jc w:val="left"/>
      </w:pPr>
      <w:r>
        <w:rPr/>
        <w:t>1.4同一采购包中，“单价（现场）”×“数量”=“总价（现场）”，全部品目号“总价（现场）”的合计金额应与《开标一览表》中相应采购包列示的“投标总价”保持一致。</w:t>
      </w:r>
    </w:p>
    <w:p>
      <w:pPr>
        <w:pStyle w:val="null3"/>
        <w:ind w:firstLine="480"/>
        <w:jc w:val="left"/>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单价（现场）</w:t>
            </w:r>
          </w:p>
        </w:tc>
        <w:tc>
          <w:tcPr>
            <w:tcW w:type="dxa" w:w="1187"/>
          </w:tcPr>
          <w:p>
            <w:pPr>
              <w:pStyle w:val="null3"/>
              <w:jc w:val="left"/>
            </w:pPr>
            <w:r>
              <w:rPr/>
              <w:t>数量</w:t>
            </w:r>
          </w:p>
        </w:tc>
        <w:tc>
          <w:tcPr>
            <w:tcW w:type="dxa" w:w="1187"/>
          </w:tcPr>
          <w:p>
            <w:pPr>
              <w:pStyle w:val="null3"/>
              <w:jc w:val="left"/>
            </w:pPr>
            <w:r>
              <w:rPr/>
              <w:t>总价（现场）</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备注</w:t>
            </w:r>
          </w:p>
        </w:tc>
        <w:tc>
          <w:tcPr>
            <w:tcW w:type="dxa" w:w="7122"/>
            <w:gridSpan w:val="6"/>
          </w:tcPr>
          <w:p>
            <w:pPr>
              <w:pStyle w:val="null3"/>
              <w:jc w:val="left"/>
            </w:pPr>
            <w:r>
              <w:rPr/>
              <w:t>a.采购包内属于节能、环境标志产品的报价总金额：</w:t>
            </w:r>
            <w:r>
              <w:rPr>
                <w:u w:val="single"/>
              </w:rPr>
              <w:t>　　　　　</w:t>
            </w:r>
            <w:r>
              <w:rPr/>
              <w:t>；</w:t>
            </w:r>
          </w:p>
          <w:p>
            <w:pPr>
              <w:pStyle w:val="null3"/>
              <w:jc w:val="left"/>
            </w:pPr>
            <w:r>
              <w:rPr/>
              <w:t>b.采购包投标总价（报价总金额）：</w:t>
            </w:r>
            <w:r>
              <w:rPr>
                <w:u w:val="single"/>
              </w:rPr>
              <w:t>　　　　　</w:t>
            </w:r>
            <w:r>
              <w:rPr/>
              <w:t>；</w:t>
            </w:r>
          </w:p>
          <w:p>
            <w:pPr>
              <w:pStyle w:val="null3"/>
              <w:jc w:val="left"/>
            </w:pPr>
            <w:r>
              <w:rPr/>
              <w:t>c.“采购包内属于节能、环境标志产品的报价总金额”占“采购包投标总价（报价总金额）”的比例（以%列示）：</w:t>
            </w:r>
            <w:r>
              <w:rPr>
                <w:u w:val="single"/>
              </w:rPr>
              <w:t>　　　　　</w:t>
            </w:r>
            <w:r>
              <w:rPr/>
              <w:t>；</w:t>
            </w:r>
          </w:p>
          <w:p>
            <w:pPr>
              <w:pStyle w:val="null3"/>
              <w:jc w:val="left"/>
            </w:pPr>
          </w:p>
        </w:tc>
      </w:tr>
    </w:tbl>
    <w:p>
      <w:pPr>
        <w:pStyle w:val="null3"/>
        <w:jc w:val="left"/>
      </w:pPr>
      <w:r>
        <w:rPr/>
        <w:t>※注意：</w:t>
      </w:r>
    </w:p>
    <w:p>
      <w:pPr>
        <w:pStyle w:val="null3"/>
        <w:ind w:firstLine="480"/>
        <w:jc w:val="left"/>
      </w:pPr>
      <w:r>
        <w:rPr/>
        <w:t>1、对节能、环境标志产品计算价格扣除时，只依据电子投标文件“三-1-②优先类节能产品、环境标志产品证明材料（价格扣除适用，若有）”。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3.3投标人应按照招标文件要求认真统计、计算，否则评标委员会不予认定。</w:t>
      </w:r>
    </w:p>
    <w:p>
      <w:pPr>
        <w:pStyle w:val="null3"/>
        <w:ind w:firstLine="480"/>
        <w:jc w:val="left"/>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b/>
          <w:sz w:val="24"/>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b/>
          <w:sz w:val="28"/>
        </w:rPr>
        <w:t>四、招标文件规定的加分证明材料（若有）</w:t>
      </w:r>
    </w:p>
    <w:p>
      <w:pPr>
        <w:pStyle w:val="null3"/>
        <w:jc w:val="center"/>
        <w:outlineLvl w:val="3"/>
      </w:pPr>
      <w:r>
        <w:rPr>
          <w:b/>
          <w:sz w:val="24"/>
        </w:rPr>
        <w:t>四-1优先类节能产品、环境标志产品加分证明材料（若有）</w:t>
      </w:r>
    </w:p>
    <w:p>
      <w:pPr>
        <w:pStyle w:val="null3"/>
        <w:jc w:val="center"/>
        <w:outlineLvl w:val="3"/>
      </w:pPr>
      <w:r>
        <w:rPr>
          <w:b/>
          <w:sz w:val="24"/>
        </w:rPr>
        <w:t>四-1-①优先类节能产品、环境标志产品统计表（加分适用，若有）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单价（现场）</w:t>
            </w:r>
          </w:p>
        </w:tc>
        <w:tc>
          <w:tcPr>
            <w:tcW w:type="dxa" w:w="1187"/>
          </w:tcPr>
          <w:p>
            <w:pPr>
              <w:pStyle w:val="null3"/>
              <w:jc w:val="left"/>
            </w:pPr>
            <w:r>
              <w:rPr/>
              <w:t>数量</w:t>
            </w:r>
          </w:p>
        </w:tc>
        <w:tc>
          <w:tcPr>
            <w:tcW w:type="dxa" w:w="1187"/>
          </w:tcPr>
          <w:p>
            <w:pPr>
              <w:pStyle w:val="null3"/>
              <w:jc w:val="left"/>
            </w:pPr>
            <w:r>
              <w:rPr/>
              <w:t>总价（现场）</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1、对节能、环境标志产品计算价格扣除时，只依据电子投标文件“四-1-②优先类节能产品、环境标志产品加分证明材料（加分适用，若有）”。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3.3投标人应按照招标文件要求认真统计、计算，否则评标委员会不予认定。</w:t>
      </w:r>
    </w:p>
    <w:p>
      <w:pPr>
        <w:pStyle w:val="null3"/>
        <w:ind w:firstLine="480"/>
        <w:jc w:val="left"/>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 xml:space="preserve"> 四-1-②优先类节能产品、环境标志产品证明材料（加分适用，若有）</w:t>
      </w:r>
    </w:p>
    <w:p>
      <w:pPr>
        <w:pStyle w:val="null3"/>
        <w:jc w:val="center"/>
        <w:outlineLvl w:val="3"/>
      </w:pPr>
      <w:r>
        <w:rPr>
          <w:b/>
          <w:sz w:val="24"/>
        </w:rPr>
        <w:t xml:space="preserve"> 四-2招标文件规定的其他加分证明材料（若有）</w:t>
      </w:r>
    </w:p>
    <w:p>
      <w:pPr>
        <w:pStyle w:val="null3"/>
        <w:ind w:firstLine="480"/>
        <w:jc w:val="center"/>
      </w:pPr>
      <w:r>
        <w:rPr/>
        <w:t>编制说明</w:t>
      </w:r>
    </w:p>
    <w:p>
      <w:pPr>
        <w:pStyle w:val="null3"/>
        <w:ind w:firstLine="480"/>
        <w:jc w:val="left"/>
      </w:pPr>
      <w:r>
        <w:rPr/>
        <w:t xml:space="preserve"> 若投标人可享受招标文件规定的除“优先类节能产品、环境标志产品加分”外的其他加分优惠，则投标人应按照招标文件要求提供相应证明材料。</w:t>
      </w:r>
    </w:p>
    <w:p>
      <w:pPr>
        <w:pStyle w:val="null3"/>
      </w:pPr>
      <w:r>
        <w:rPr/>
        <w:t xml:space="preserve"> </w:t>
        <w:br/>
        <w:br w:type="page"/>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b/>
          <w:sz w:val="28"/>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